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E2A832" w14:textId="778A828A" w:rsidR="00AB74EA" w:rsidRPr="00C70FBB" w:rsidRDefault="00AB74EA" w:rsidP="00AB74EA">
      <w:pPr>
        <w:spacing w:after="0" w:line="480" w:lineRule="exact"/>
        <w:jc w:val="center"/>
        <w:rPr>
          <w:rFonts w:ascii="Garamond" w:hAnsi="Garamond"/>
          <w:b/>
          <w:sz w:val="28"/>
          <w:szCs w:val="28"/>
        </w:rPr>
      </w:pPr>
      <w:r w:rsidRPr="00C70FBB">
        <w:rPr>
          <w:rFonts w:ascii="Garamond" w:hAnsi="Garamond"/>
          <w:b/>
          <w:sz w:val="28"/>
          <w:szCs w:val="28"/>
        </w:rPr>
        <w:t xml:space="preserve">Towards a developmental model of musical empathy using insights from children </w:t>
      </w:r>
      <w:r w:rsidR="00044BDC" w:rsidRPr="00C70FBB">
        <w:rPr>
          <w:rFonts w:ascii="Garamond" w:hAnsi="Garamond"/>
          <w:b/>
          <w:sz w:val="28"/>
          <w:szCs w:val="28"/>
        </w:rPr>
        <w:t>who are on the autism spectrum or who have learning difficulties</w:t>
      </w:r>
    </w:p>
    <w:p w14:paraId="315B4C26" w14:textId="77777777" w:rsidR="00AB74EA" w:rsidRPr="00C70FBB" w:rsidRDefault="00AB74EA" w:rsidP="00AB74EA">
      <w:pPr>
        <w:spacing w:after="0" w:line="100" w:lineRule="atLeast"/>
        <w:jc w:val="both"/>
        <w:rPr>
          <w:rFonts w:ascii="Garamond" w:hAnsi="Garamond" w:cs="Courier New"/>
          <w:sz w:val="18"/>
          <w:szCs w:val="18"/>
        </w:rPr>
      </w:pPr>
      <w:r w:rsidRPr="00C70FBB">
        <w:rPr>
          <w:rFonts w:ascii="Garamond" w:hAnsi="Garamond"/>
          <w:b/>
          <w:sz w:val="18"/>
          <w:szCs w:val="18"/>
        </w:rPr>
        <w:tab/>
      </w:r>
      <w:r w:rsidRPr="00C70FBB">
        <w:rPr>
          <w:rFonts w:ascii="Garamond" w:hAnsi="Garamond"/>
          <w:b/>
          <w:sz w:val="18"/>
          <w:szCs w:val="18"/>
        </w:rPr>
        <w:tab/>
      </w:r>
    </w:p>
    <w:p w14:paraId="6134ADBA" w14:textId="43EF83C7" w:rsidR="00BA6203" w:rsidRPr="00C70FBB" w:rsidRDefault="00BA6203" w:rsidP="00BA6203">
      <w:pPr>
        <w:spacing w:after="0" w:line="100" w:lineRule="atLeast"/>
        <w:jc w:val="both"/>
        <w:rPr>
          <w:rFonts w:ascii="Garamond" w:hAnsi="Garamond" w:cs="Courier New"/>
          <w:sz w:val="18"/>
          <w:szCs w:val="18"/>
        </w:rPr>
      </w:pPr>
      <w:r w:rsidRPr="00C70FBB">
        <w:rPr>
          <w:rFonts w:ascii="Garamond" w:hAnsi="Garamond"/>
          <w:b/>
          <w:sz w:val="18"/>
          <w:szCs w:val="18"/>
        </w:rPr>
        <w:tab/>
      </w:r>
      <w:r w:rsidRPr="00C70FBB">
        <w:rPr>
          <w:rFonts w:ascii="Garamond" w:hAnsi="Garamond"/>
          <w:b/>
          <w:sz w:val="18"/>
          <w:szCs w:val="18"/>
        </w:rPr>
        <w:tab/>
      </w:r>
    </w:p>
    <w:p w14:paraId="3B242FEC" w14:textId="47006BAB" w:rsidR="00544CC5" w:rsidRPr="00C70FBB" w:rsidRDefault="00BA6203" w:rsidP="00544CC5">
      <w:pPr>
        <w:spacing w:after="0" w:line="360" w:lineRule="auto"/>
        <w:rPr>
          <w:rFonts w:ascii="Garamond" w:hAnsi="Garamond" w:cs="Courier New"/>
          <w:sz w:val="24"/>
          <w:szCs w:val="24"/>
          <w:u w:val="single"/>
        </w:rPr>
      </w:pPr>
      <w:r w:rsidRPr="00C70FBB">
        <w:rPr>
          <w:rFonts w:ascii="Garamond" w:hAnsi="Garamond" w:cs="Courier New"/>
          <w:sz w:val="18"/>
          <w:szCs w:val="18"/>
        </w:rPr>
        <w:br/>
      </w:r>
      <w:r w:rsidR="00EB3C7F" w:rsidRPr="00C70FBB">
        <w:rPr>
          <w:rFonts w:ascii="Garamond" w:hAnsi="Garamond" w:cs="Courier New"/>
          <w:sz w:val="24"/>
          <w:szCs w:val="24"/>
          <w:u w:val="single"/>
        </w:rPr>
        <w:t>Introduction</w:t>
      </w:r>
    </w:p>
    <w:p w14:paraId="764F4C38" w14:textId="77777777" w:rsidR="00544CC5" w:rsidRPr="00C70FBB" w:rsidRDefault="00544CC5" w:rsidP="00544CC5">
      <w:pPr>
        <w:spacing w:after="0" w:line="360" w:lineRule="auto"/>
        <w:rPr>
          <w:rFonts w:ascii="Garamond" w:hAnsi="Garamond" w:cs="Courier New"/>
          <w:sz w:val="24"/>
          <w:szCs w:val="24"/>
          <w:u w:val="single"/>
        </w:rPr>
      </w:pPr>
    </w:p>
    <w:p w14:paraId="2EC01F56" w14:textId="235B0BD4" w:rsidR="002F6078" w:rsidRPr="00C70FBB" w:rsidRDefault="00544CC5" w:rsidP="00B32A59">
      <w:pPr>
        <w:spacing w:after="0" w:line="360" w:lineRule="auto"/>
        <w:rPr>
          <w:rFonts w:ascii="Garamond" w:hAnsi="Garamond" w:cs="Courier New"/>
          <w:sz w:val="24"/>
          <w:szCs w:val="24"/>
        </w:rPr>
      </w:pPr>
      <w:r w:rsidRPr="00C70FBB">
        <w:rPr>
          <w:rFonts w:ascii="Garamond" w:hAnsi="Garamond" w:cs="Courier New"/>
          <w:sz w:val="24"/>
          <w:szCs w:val="24"/>
        </w:rPr>
        <w:t xml:space="preserve">This chapter </w:t>
      </w:r>
      <w:r w:rsidR="004C3200" w:rsidRPr="00C70FBB">
        <w:rPr>
          <w:rFonts w:ascii="Garamond" w:hAnsi="Garamond" w:cs="Courier New"/>
          <w:sz w:val="24"/>
          <w:szCs w:val="24"/>
        </w:rPr>
        <w:t>interrogates the notion of ‘musical empathy’</w:t>
      </w:r>
      <w:r w:rsidR="00B241F0" w:rsidRPr="00C70FBB">
        <w:rPr>
          <w:rFonts w:ascii="Garamond" w:hAnsi="Garamond" w:cs="Courier New"/>
          <w:sz w:val="24"/>
          <w:szCs w:val="24"/>
        </w:rPr>
        <w:t xml:space="preserve"> (</w:t>
      </w:r>
      <w:r w:rsidR="00A92766" w:rsidRPr="00C70FBB">
        <w:rPr>
          <w:rFonts w:ascii="Garamond" w:hAnsi="Garamond" w:cs="Courier New"/>
          <w:sz w:val="24"/>
          <w:szCs w:val="24"/>
        </w:rPr>
        <w:t>Livingstone and Thompson, 2009)</w:t>
      </w:r>
      <w:r w:rsidR="00F5088B" w:rsidRPr="00C70FBB">
        <w:rPr>
          <w:rFonts w:ascii="Garamond" w:hAnsi="Garamond" w:cs="Courier New"/>
          <w:sz w:val="24"/>
          <w:szCs w:val="24"/>
        </w:rPr>
        <w:t>, and considers whether it is distinct from the</w:t>
      </w:r>
      <w:r w:rsidR="00025A34" w:rsidRPr="00C70FBB">
        <w:rPr>
          <w:rFonts w:ascii="Garamond" w:hAnsi="Garamond" w:cs="Courier New"/>
          <w:sz w:val="24"/>
          <w:szCs w:val="24"/>
        </w:rPr>
        <w:t xml:space="preserve"> </w:t>
      </w:r>
      <w:r w:rsidR="00F5088B" w:rsidRPr="00C70FBB">
        <w:rPr>
          <w:rFonts w:ascii="Garamond" w:hAnsi="Garamond" w:cs="Courier New"/>
          <w:sz w:val="24"/>
          <w:szCs w:val="24"/>
        </w:rPr>
        <w:t xml:space="preserve">widely </w:t>
      </w:r>
      <w:r w:rsidR="00025A34" w:rsidRPr="00C70FBB">
        <w:rPr>
          <w:rFonts w:ascii="Garamond" w:hAnsi="Garamond" w:cs="Courier New"/>
          <w:sz w:val="24"/>
          <w:szCs w:val="24"/>
        </w:rPr>
        <w:t xml:space="preserve">acknowledged </w:t>
      </w:r>
      <w:r w:rsidRPr="00C70FBB">
        <w:rPr>
          <w:rFonts w:ascii="Garamond" w:hAnsi="Garamond" w:cs="Courier New"/>
          <w:sz w:val="24"/>
          <w:szCs w:val="24"/>
        </w:rPr>
        <w:t xml:space="preserve">‘emotional’ and ‘cognitive’ </w:t>
      </w:r>
      <w:r w:rsidR="00837A82" w:rsidRPr="00C70FBB">
        <w:rPr>
          <w:rFonts w:ascii="Garamond" w:hAnsi="Garamond" w:cs="Courier New"/>
          <w:sz w:val="24"/>
          <w:szCs w:val="24"/>
        </w:rPr>
        <w:t xml:space="preserve">forms of </w:t>
      </w:r>
      <w:r w:rsidRPr="00C70FBB">
        <w:rPr>
          <w:rFonts w:ascii="Garamond" w:hAnsi="Garamond" w:cs="Courier New"/>
          <w:sz w:val="24"/>
          <w:szCs w:val="24"/>
        </w:rPr>
        <w:t>empathy</w:t>
      </w:r>
      <w:r w:rsidR="00BF7C4B" w:rsidRPr="00C70FBB">
        <w:rPr>
          <w:rFonts w:ascii="Garamond" w:hAnsi="Garamond" w:cs="Courier New"/>
          <w:sz w:val="24"/>
          <w:szCs w:val="24"/>
        </w:rPr>
        <w:t xml:space="preserve"> that function for most people in everyday life</w:t>
      </w:r>
      <w:r w:rsidR="00DF221F" w:rsidRPr="00C70FBB">
        <w:rPr>
          <w:rFonts w:ascii="Garamond" w:hAnsi="Garamond" w:cs="Courier New"/>
          <w:sz w:val="24"/>
          <w:szCs w:val="24"/>
        </w:rPr>
        <w:t xml:space="preserve"> (Davis, 1996)</w:t>
      </w:r>
      <w:r w:rsidRPr="00C70FBB">
        <w:rPr>
          <w:rFonts w:ascii="Garamond" w:hAnsi="Garamond" w:cs="Courier New"/>
          <w:sz w:val="24"/>
          <w:szCs w:val="24"/>
        </w:rPr>
        <w:t xml:space="preserve">: that is, whether </w:t>
      </w:r>
      <w:r w:rsidR="000A1D29" w:rsidRPr="00C70FBB">
        <w:rPr>
          <w:rFonts w:ascii="Garamond" w:hAnsi="Garamond" w:cs="Courier New"/>
          <w:sz w:val="24"/>
          <w:szCs w:val="24"/>
        </w:rPr>
        <w:t>it is possible for one person</w:t>
      </w:r>
      <w:r w:rsidR="00DE4EFB" w:rsidRPr="00C70FBB">
        <w:rPr>
          <w:rFonts w:ascii="Garamond" w:hAnsi="Garamond" w:cs="Courier New"/>
          <w:sz w:val="24"/>
          <w:szCs w:val="24"/>
        </w:rPr>
        <w:t>, as a listener or a performer,</w:t>
      </w:r>
      <w:r w:rsidR="000A1D29" w:rsidRPr="00C70FBB">
        <w:rPr>
          <w:rFonts w:ascii="Garamond" w:hAnsi="Garamond" w:cs="Courier New"/>
          <w:sz w:val="24"/>
          <w:szCs w:val="24"/>
        </w:rPr>
        <w:t xml:space="preserve"> to</w:t>
      </w:r>
      <w:r w:rsidR="00184B56" w:rsidRPr="00C70FBB">
        <w:rPr>
          <w:rFonts w:ascii="Garamond" w:hAnsi="Garamond" w:cs="Courier New"/>
          <w:sz w:val="24"/>
          <w:szCs w:val="24"/>
        </w:rPr>
        <w:t xml:space="preserve"> </w:t>
      </w:r>
      <w:r w:rsidR="00480CDF" w:rsidRPr="00C70FBB">
        <w:rPr>
          <w:rFonts w:ascii="Garamond" w:hAnsi="Garamond" w:cs="Courier New"/>
          <w:sz w:val="24"/>
          <w:szCs w:val="24"/>
        </w:rPr>
        <w:t xml:space="preserve">discern and </w:t>
      </w:r>
      <w:r w:rsidR="00184B56" w:rsidRPr="00C70FBB">
        <w:rPr>
          <w:rFonts w:ascii="Garamond" w:hAnsi="Garamond" w:cs="Courier New"/>
          <w:sz w:val="24"/>
          <w:szCs w:val="24"/>
        </w:rPr>
        <w:t>appreciate other</w:t>
      </w:r>
      <w:r w:rsidRPr="00C70FBB">
        <w:rPr>
          <w:rFonts w:ascii="Garamond" w:hAnsi="Garamond" w:cs="Courier New"/>
          <w:sz w:val="24"/>
          <w:szCs w:val="24"/>
        </w:rPr>
        <w:t>s</w:t>
      </w:r>
      <w:r w:rsidR="00184B56" w:rsidRPr="00C70FBB">
        <w:rPr>
          <w:rFonts w:ascii="Garamond" w:hAnsi="Garamond" w:cs="Courier New"/>
          <w:sz w:val="24"/>
          <w:szCs w:val="24"/>
        </w:rPr>
        <w:t>’</w:t>
      </w:r>
      <w:r w:rsidRPr="00C70FBB">
        <w:rPr>
          <w:rFonts w:ascii="Garamond" w:hAnsi="Garamond" w:cs="Courier New"/>
          <w:sz w:val="24"/>
          <w:szCs w:val="24"/>
        </w:rPr>
        <w:t xml:space="preserve"> musical perspective</w:t>
      </w:r>
      <w:r w:rsidR="00184B56" w:rsidRPr="00C70FBB">
        <w:rPr>
          <w:rFonts w:ascii="Garamond" w:hAnsi="Garamond" w:cs="Courier New"/>
          <w:sz w:val="24"/>
          <w:szCs w:val="24"/>
        </w:rPr>
        <w:t>s</w:t>
      </w:r>
      <w:r w:rsidRPr="00C70FBB">
        <w:rPr>
          <w:rFonts w:ascii="Garamond" w:hAnsi="Garamond" w:cs="Courier New"/>
          <w:sz w:val="24"/>
          <w:szCs w:val="24"/>
        </w:rPr>
        <w:t>, without necessarily being able to identify</w:t>
      </w:r>
      <w:r w:rsidR="00184B56" w:rsidRPr="00C70FBB">
        <w:rPr>
          <w:rFonts w:ascii="Garamond" w:hAnsi="Garamond" w:cs="Courier New"/>
          <w:sz w:val="24"/>
          <w:szCs w:val="24"/>
        </w:rPr>
        <w:t xml:space="preserve"> </w:t>
      </w:r>
      <w:r w:rsidR="00025A34" w:rsidRPr="00C70FBB">
        <w:rPr>
          <w:rFonts w:ascii="Garamond" w:hAnsi="Garamond" w:cs="Courier New"/>
          <w:sz w:val="24"/>
          <w:szCs w:val="24"/>
        </w:rPr>
        <w:t>more generally with their thoughts or feelings</w:t>
      </w:r>
      <w:r w:rsidR="000A1D29" w:rsidRPr="00C70FBB">
        <w:rPr>
          <w:rFonts w:ascii="Garamond" w:hAnsi="Garamond" w:cs="Courier New"/>
          <w:sz w:val="24"/>
          <w:szCs w:val="24"/>
        </w:rPr>
        <w:t xml:space="preserve">. </w:t>
      </w:r>
      <w:r w:rsidR="00025A34" w:rsidRPr="00C70FBB">
        <w:rPr>
          <w:rFonts w:ascii="Garamond" w:hAnsi="Garamond" w:cs="Courier New"/>
          <w:sz w:val="24"/>
          <w:szCs w:val="24"/>
        </w:rPr>
        <w:t xml:space="preserve">It is suggested that musical empathy </w:t>
      </w:r>
      <w:r w:rsidR="00DB0910" w:rsidRPr="00C70FBB">
        <w:rPr>
          <w:rFonts w:ascii="Garamond" w:hAnsi="Garamond" w:cs="Courier New"/>
          <w:sz w:val="24"/>
          <w:szCs w:val="24"/>
        </w:rPr>
        <w:t xml:space="preserve">may </w:t>
      </w:r>
      <w:r w:rsidR="00025A34" w:rsidRPr="00C70FBB">
        <w:rPr>
          <w:rFonts w:ascii="Garamond" w:hAnsi="Garamond" w:cs="Courier New"/>
          <w:sz w:val="24"/>
          <w:szCs w:val="24"/>
        </w:rPr>
        <w:t xml:space="preserve">itself </w:t>
      </w:r>
      <w:r w:rsidR="00DB0910" w:rsidRPr="00C70FBB">
        <w:rPr>
          <w:rFonts w:ascii="Garamond" w:hAnsi="Garamond" w:cs="Courier New"/>
          <w:sz w:val="24"/>
          <w:szCs w:val="24"/>
        </w:rPr>
        <w:t>be</w:t>
      </w:r>
      <w:r w:rsidR="00025A34" w:rsidRPr="00C70FBB">
        <w:rPr>
          <w:rFonts w:ascii="Garamond" w:hAnsi="Garamond" w:cs="Courier New"/>
          <w:sz w:val="24"/>
          <w:szCs w:val="24"/>
        </w:rPr>
        <w:t xml:space="preserve"> of two types, </w:t>
      </w:r>
      <w:r w:rsidR="009D16CF" w:rsidRPr="00C70FBB">
        <w:rPr>
          <w:rFonts w:ascii="Garamond" w:hAnsi="Garamond" w:cs="Courier New"/>
          <w:sz w:val="24"/>
          <w:szCs w:val="24"/>
        </w:rPr>
        <w:t>‘</w:t>
      </w:r>
      <w:r w:rsidR="00025A34" w:rsidRPr="00C70FBB">
        <w:rPr>
          <w:rFonts w:ascii="Garamond" w:hAnsi="Garamond" w:cs="Courier New"/>
          <w:sz w:val="24"/>
          <w:szCs w:val="24"/>
        </w:rPr>
        <w:t>affective</w:t>
      </w:r>
      <w:r w:rsidR="009D16CF" w:rsidRPr="00C70FBB">
        <w:rPr>
          <w:rFonts w:ascii="Garamond" w:hAnsi="Garamond" w:cs="Courier New"/>
          <w:sz w:val="24"/>
          <w:szCs w:val="24"/>
        </w:rPr>
        <w:t>’</w:t>
      </w:r>
      <w:r w:rsidR="00025A34" w:rsidRPr="00C70FBB">
        <w:rPr>
          <w:rFonts w:ascii="Garamond" w:hAnsi="Garamond" w:cs="Courier New"/>
          <w:sz w:val="24"/>
          <w:szCs w:val="24"/>
        </w:rPr>
        <w:t xml:space="preserve"> and </w:t>
      </w:r>
      <w:r w:rsidR="009D16CF" w:rsidRPr="00C70FBB">
        <w:rPr>
          <w:rFonts w:ascii="Garamond" w:hAnsi="Garamond" w:cs="Courier New"/>
          <w:sz w:val="24"/>
          <w:szCs w:val="24"/>
        </w:rPr>
        <w:t>‘</w:t>
      </w:r>
      <w:r w:rsidR="00025A34" w:rsidRPr="00C70FBB">
        <w:rPr>
          <w:rFonts w:ascii="Garamond" w:hAnsi="Garamond" w:cs="Courier New"/>
          <w:sz w:val="24"/>
          <w:szCs w:val="24"/>
        </w:rPr>
        <w:t>cognitive</w:t>
      </w:r>
      <w:r w:rsidR="009D16CF" w:rsidRPr="00C70FBB">
        <w:rPr>
          <w:rFonts w:ascii="Garamond" w:hAnsi="Garamond" w:cs="Courier New"/>
          <w:sz w:val="24"/>
          <w:szCs w:val="24"/>
        </w:rPr>
        <w:t>’</w:t>
      </w:r>
      <w:r w:rsidR="00025A34" w:rsidRPr="00C70FBB">
        <w:rPr>
          <w:rFonts w:ascii="Garamond" w:hAnsi="Garamond" w:cs="Courier New"/>
          <w:sz w:val="24"/>
          <w:szCs w:val="24"/>
        </w:rPr>
        <w:t xml:space="preserve">, and that these </w:t>
      </w:r>
      <w:r w:rsidR="001E61B1" w:rsidRPr="00C70FBB">
        <w:rPr>
          <w:rFonts w:ascii="Garamond" w:hAnsi="Garamond" w:cs="Courier New"/>
          <w:sz w:val="24"/>
          <w:szCs w:val="24"/>
        </w:rPr>
        <w:t>pertain to t</w:t>
      </w:r>
      <w:r w:rsidR="00025A34" w:rsidRPr="00C70FBB">
        <w:rPr>
          <w:rFonts w:ascii="Garamond" w:hAnsi="Garamond" w:cs="Courier New"/>
          <w:sz w:val="24"/>
          <w:szCs w:val="24"/>
        </w:rPr>
        <w:t xml:space="preserve">he </w:t>
      </w:r>
      <w:r w:rsidR="00D03731" w:rsidRPr="00C70FBB">
        <w:rPr>
          <w:rFonts w:ascii="Garamond" w:hAnsi="Garamond" w:cs="Courier New"/>
          <w:sz w:val="24"/>
          <w:szCs w:val="24"/>
        </w:rPr>
        <w:t>‘</w:t>
      </w:r>
      <w:r w:rsidR="00025A34" w:rsidRPr="00C70FBB">
        <w:rPr>
          <w:rFonts w:ascii="Garamond" w:hAnsi="Garamond" w:cs="Courier New"/>
          <w:sz w:val="24"/>
          <w:szCs w:val="24"/>
        </w:rPr>
        <w:t>content</w:t>
      </w:r>
      <w:r w:rsidR="00D03731" w:rsidRPr="00C70FBB">
        <w:rPr>
          <w:rFonts w:ascii="Garamond" w:hAnsi="Garamond" w:cs="Courier New"/>
          <w:sz w:val="24"/>
          <w:szCs w:val="24"/>
        </w:rPr>
        <w:t>’</w:t>
      </w:r>
      <w:r w:rsidR="00025A34" w:rsidRPr="00C70FBB">
        <w:rPr>
          <w:rFonts w:ascii="Garamond" w:hAnsi="Garamond" w:cs="Courier New"/>
          <w:sz w:val="24"/>
          <w:szCs w:val="24"/>
        </w:rPr>
        <w:t xml:space="preserve"> and </w:t>
      </w:r>
      <w:r w:rsidR="00D03731" w:rsidRPr="00C70FBB">
        <w:rPr>
          <w:rFonts w:ascii="Garamond" w:hAnsi="Garamond" w:cs="Courier New"/>
          <w:sz w:val="24"/>
          <w:szCs w:val="24"/>
        </w:rPr>
        <w:t>‘</w:t>
      </w:r>
      <w:r w:rsidR="00025A34" w:rsidRPr="00C70FBB">
        <w:rPr>
          <w:rFonts w:ascii="Garamond" w:hAnsi="Garamond" w:cs="Courier New"/>
          <w:sz w:val="24"/>
          <w:szCs w:val="24"/>
        </w:rPr>
        <w:t>structure</w:t>
      </w:r>
      <w:r w:rsidR="001E61B1" w:rsidRPr="00C70FBB">
        <w:rPr>
          <w:rFonts w:ascii="Garamond" w:hAnsi="Garamond" w:cs="Courier New"/>
          <w:sz w:val="24"/>
          <w:szCs w:val="24"/>
        </w:rPr>
        <w:t>’ of music that, according to zygonic theory</w:t>
      </w:r>
      <w:r w:rsidR="00A218E2" w:rsidRPr="00C70FBB">
        <w:rPr>
          <w:rFonts w:ascii="Garamond" w:hAnsi="Garamond" w:cs="Courier New"/>
          <w:sz w:val="24"/>
          <w:szCs w:val="24"/>
        </w:rPr>
        <w:t xml:space="preserve"> (Ockelford, 2005, </w:t>
      </w:r>
      <w:r w:rsidR="003761ED" w:rsidRPr="00C70FBB">
        <w:rPr>
          <w:rFonts w:ascii="Garamond" w:hAnsi="Garamond" w:cs="Courier New"/>
          <w:sz w:val="24"/>
          <w:szCs w:val="24"/>
        </w:rPr>
        <w:t>201</w:t>
      </w:r>
      <w:r w:rsidR="002F6078" w:rsidRPr="00C70FBB">
        <w:rPr>
          <w:rFonts w:ascii="Garamond" w:hAnsi="Garamond" w:cs="Courier New"/>
          <w:sz w:val="24"/>
          <w:szCs w:val="24"/>
        </w:rPr>
        <w:t>2</w:t>
      </w:r>
      <w:r w:rsidR="00005473" w:rsidRPr="00C70FBB">
        <w:rPr>
          <w:rFonts w:ascii="Garamond" w:hAnsi="Garamond" w:cs="Courier New"/>
          <w:sz w:val="24"/>
          <w:szCs w:val="24"/>
        </w:rPr>
        <w:t>)</w:t>
      </w:r>
      <w:r w:rsidR="001E61B1" w:rsidRPr="00C70FBB">
        <w:rPr>
          <w:rFonts w:ascii="Garamond" w:hAnsi="Garamond" w:cs="Courier New"/>
          <w:sz w:val="24"/>
          <w:szCs w:val="24"/>
        </w:rPr>
        <w:t>, make up the warp and the weft of the musical fabric</w:t>
      </w:r>
      <w:r w:rsidR="00025A34" w:rsidRPr="00C70FBB">
        <w:rPr>
          <w:rFonts w:ascii="Garamond" w:hAnsi="Garamond" w:cs="Courier New"/>
          <w:sz w:val="24"/>
          <w:szCs w:val="24"/>
        </w:rPr>
        <w:t>.</w:t>
      </w:r>
      <w:r w:rsidR="00D0280E" w:rsidRPr="00C70FBB">
        <w:rPr>
          <w:rFonts w:ascii="Garamond" w:hAnsi="Garamond" w:cs="Courier New"/>
          <w:sz w:val="24"/>
          <w:szCs w:val="24"/>
        </w:rPr>
        <w:t xml:space="preserve"> </w:t>
      </w:r>
      <w:r w:rsidR="00890A8B" w:rsidRPr="00C70FBB">
        <w:rPr>
          <w:rFonts w:ascii="Garamond" w:hAnsi="Garamond" w:cs="Courier New"/>
          <w:sz w:val="24"/>
          <w:szCs w:val="24"/>
        </w:rPr>
        <w:t xml:space="preserve">A challenge of this line of thinking is </w:t>
      </w:r>
      <w:r w:rsidR="00424F27" w:rsidRPr="00C70FBB">
        <w:rPr>
          <w:rFonts w:ascii="Garamond" w:hAnsi="Garamond" w:cs="Courier New"/>
          <w:sz w:val="24"/>
          <w:szCs w:val="24"/>
        </w:rPr>
        <w:t xml:space="preserve">being able </w:t>
      </w:r>
      <w:r w:rsidR="00890A8B" w:rsidRPr="00C70FBB">
        <w:rPr>
          <w:rFonts w:ascii="Garamond" w:hAnsi="Garamond" w:cs="Courier New"/>
          <w:sz w:val="24"/>
          <w:szCs w:val="24"/>
        </w:rPr>
        <w:t>to identify</w:t>
      </w:r>
      <w:r w:rsidR="00445E76" w:rsidRPr="00C70FBB">
        <w:rPr>
          <w:rFonts w:ascii="Garamond" w:hAnsi="Garamond" w:cs="Courier New"/>
          <w:sz w:val="24"/>
          <w:szCs w:val="24"/>
        </w:rPr>
        <w:t xml:space="preserve"> </w:t>
      </w:r>
      <w:r w:rsidR="00890A8B" w:rsidRPr="00C70FBB">
        <w:rPr>
          <w:rFonts w:ascii="Garamond" w:hAnsi="Garamond" w:cs="Courier New"/>
          <w:sz w:val="24"/>
          <w:szCs w:val="24"/>
        </w:rPr>
        <w:t>context</w:t>
      </w:r>
      <w:r w:rsidR="00445E76" w:rsidRPr="00C70FBB">
        <w:rPr>
          <w:rFonts w:ascii="Garamond" w:hAnsi="Garamond" w:cs="Courier New"/>
          <w:sz w:val="24"/>
          <w:szCs w:val="24"/>
        </w:rPr>
        <w:t>s in which musical empathy may po</w:t>
      </w:r>
      <w:r w:rsidR="00AB32E0" w:rsidRPr="00C70FBB">
        <w:rPr>
          <w:rFonts w:ascii="Garamond" w:hAnsi="Garamond" w:cs="Courier New"/>
          <w:sz w:val="24"/>
          <w:szCs w:val="24"/>
        </w:rPr>
        <w:t xml:space="preserve">tentially be isolable from </w:t>
      </w:r>
      <w:r w:rsidR="00890A8B" w:rsidRPr="00C70FBB">
        <w:rPr>
          <w:rFonts w:ascii="Garamond" w:hAnsi="Garamond" w:cs="Courier New"/>
          <w:sz w:val="24"/>
          <w:szCs w:val="24"/>
        </w:rPr>
        <w:t>‘</w:t>
      </w:r>
      <w:r w:rsidR="008D0239" w:rsidRPr="00C70FBB">
        <w:rPr>
          <w:rFonts w:ascii="Garamond" w:hAnsi="Garamond" w:cs="Courier New"/>
          <w:sz w:val="24"/>
          <w:szCs w:val="24"/>
        </w:rPr>
        <w:t>everyday</w:t>
      </w:r>
      <w:r w:rsidR="00890A8B" w:rsidRPr="00C70FBB">
        <w:rPr>
          <w:rFonts w:ascii="Garamond" w:hAnsi="Garamond" w:cs="Courier New"/>
          <w:sz w:val="24"/>
          <w:szCs w:val="24"/>
        </w:rPr>
        <w:t>’</w:t>
      </w:r>
      <w:r w:rsidR="00445E76" w:rsidRPr="00C70FBB">
        <w:rPr>
          <w:rFonts w:ascii="Garamond" w:hAnsi="Garamond" w:cs="Courier New"/>
          <w:sz w:val="24"/>
          <w:szCs w:val="24"/>
        </w:rPr>
        <w:t xml:space="preserve"> </w:t>
      </w:r>
      <w:r w:rsidR="00890A8B" w:rsidRPr="00C70FBB">
        <w:rPr>
          <w:rFonts w:ascii="Garamond" w:hAnsi="Garamond" w:cs="Courier New"/>
          <w:sz w:val="24"/>
          <w:szCs w:val="24"/>
        </w:rPr>
        <w:t>empathetic thoughts and feelings</w:t>
      </w:r>
      <w:r w:rsidR="00445E76" w:rsidRPr="00C70FBB">
        <w:rPr>
          <w:rFonts w:ascii="Garamond" w:hAnsi="Garamond" w:cs="Courier New"/>
          <w:sz w:val="24"/>
          <w:szCs w:val="24"/>
        </w:rPr>
        <w:t xml:space="preserve">, and a novel </w:t>
      </w:r>
      <w:r w:rsidR="00890A8B" w:rsidRPr="00C70FBB">
        <w:rPr>
          <w:rFonts w:ascii="Garamond" w:hAnsi="Garamond" w:cs="Courier New"/>
          <w:sz w:val="24"/>
          <w:szCs w:val="24"/>
        </w:rPr>
        <w:t>approach</w:t>
      </w:r>
      <w:r w:rsidR="00445E76" w:rsidRPr="00C70FBB">
        <w:rPr>
          <w:rFonts w:ascii="Garamond" w:hAnsi="Garamond" w:cs="Courier New"/>
          <w:sz w:val="24"/>
          <w:szCs w:val="24"/>
        </w:rPr>
        <w:t xml:space="preserve"> is adopted </w:t>
      </w:r>
      <w:r w:rsidR="008D0239" w:rsidRPr="00C70FBB">
        <w:rPr>
          <w:rFonts w:ascii="Garamond" w:hAnsi="Garamond" w:cs="Courier New"/>
          <w:sz w:val="24"/>
          <w:szCs w:val="24"/>
        </w:rPr>
        <w:t xml:space="preserve">here, </w:t>
      </w:r>
      <w:r w:rsidR="00890A8B" w:rsidRPr="00C70FBB">
        <w:rPr>
          <w:rFonts w:ascii="Garamond" w:hAnsi="Garamond" w:cs="Courier New"/>
          <w:sz w:val="24"/>
          <w:szCs w:val="24"/>
        </w:rPr>
        <w:t>which considers</w:t>
      </w:r>
      <w:r w:rsidR="00445E76" w:rsidRPr="00C70FBB">
        <w:rPr>
          <w:rFonts w:ascii="Garamond" w:hAnsi="Garamond" w:cs="Courier New"/>
          <w:sz w:val="24"/>
          <w:szCs w:val="24"/>
        </w:rPr>
        <w:t xml:space="preserve"> case studies of children who are on the autism spectrum </w:t>
      </w:r>
      <w:r w:rsidR="00240878" w:rsidRPr="00C70FBB">
        <w:rPr>
          <w:rFonts w:ascii="Garamond" w:hAnsi="Garamond" w:cs="Courier New"/>
          <w:sz w:val="24"/>
          <w:szCs w:val="24"/>
        </w:rPr>
        <w:t>or who</w:t>
      </w:r>
      <w:r w:rsidR="00445E76" w:rsidRPr="00C70FBB">
        <w:rPr>
          <w:rFonts w:ascii="Garamond" w:hAnsi="Garamond" w:cs="Courier New"/>
          <w:sz w:val="24"/>
          <w:szCs w:val="24"/>
        </w:rPr>
        <w:t xml:space="preserve"> have learning difficulties</w:t>
      </w:r>
      <w:r w:rsidR="00240878" w:rsidRPr="00C70FBB">
        <w:rPr>
          <w:rFonts w:ascii="Garamond" w:hAnsi="Garamond" w:cs="Courier New"/>
          <w:sz w:val="24"/>
          <w:szCs w:val="24"/>
        </w:rPr>
        <w:t xml:space="preserve"> (or both)</w:t>
      </w:r>
      <w:r w:rsidR="008D0239" w:rsidRPr="00C70FBB">
        <w:rPr>
          <w:rFonts w:ascii="Garamond" w:hAnsi="Garamond" w:cs="Courier New"/>
          <w:sz w:val="24"/>
          <w:szCs w:val="24"/>
        </w:rPr>
        <w:t xml:space="preserve">. This is because while </w:t>
      </w:r>
      <w:r w:rsidR="002F7925" w:rsidRPr="00C70FBB">
        <w:rPr>
          <w:rFonts w:ascii="Garamond" w:hAnsi="Garamond" w:cs="Courier New"/>
          <w:sz w:val="24"/>
          <w:szCs w:val="24"/>
        </w:rPr>
        <w:t xml:space="preserve">research shows that </w:t>
      </w:r>
      <w:r w:rsidR="00445E76" w:rsidRPr="00C70FBB">
        <w:rPr>
          <w:rFonts w:ascii="Garamond" w:hAnsi="Garamond" w:cs="Courier New"/>
          <w:sz w:val="24"/>
          <w:szCs w:val="24"/>
        </w:rPr>
        <w:t xml:space="preserve">children </w:t>
      </w:r>
      <w:r w:rsidR="008D0239" w:rsidRPr="00C70FBB">
        <w:rPr>
          <w:rFonts w:ascii="Garamond" w:hAnsi="Garamond" w:cs="Courier New"/>
          <w:sz w:val="24"/>
          <w:szCs w:val="24"/>
        </w:rPr>
        <w:t xml:space="preserve">with autism </w:t>
      </w:r>
      <w:r w:rsidR="002F7925" w:rsidRPr="00C70FBB">
        <w:rPr>
          <w:rFonts w:ascii="Garamond" w:hAnsi="Garamond" w:cs="Courier New"/>
          <w:sz w:val="24"/>
          <w:szCs w:val="24"/>
        </w:rPr>
        <w:t xml:space="preserve">generally </w:t>
      </w:r>
      <w:r w:rsidR="008D0239" w:rsidRPr="00C70FBB">
        <w:rPr>
          <w:rFonts w:ascii="Garamond" w:hAnsi="Garamond" w:cs="Courier New"/>
          <w:sz w:val="24"/>
          <w:szCs w:val="24"/>
        </w:rPr>
        <w:t xml:space="preserve">find it difficult </w:t>
      </w:r>
      <w:r w:rsidR="002F7925" w:rsidRPr="00C70FBB">
        <w:rPr>
          <w:rFonts w:ascii="Garamond" w:hAnsi="Garamond" w:cs="Courier New"/>
          <w:sz w:val="24"/>
          <w:szCs w:val="24"/>
        </w:rPr>
        <w:t>to g</w:t>
      </w:r>
      <w:r w:rsidR="00DF221F" w:rsidRPr="00C70FBB">
        <w:rPr>
          <w:rFonts w:ascii="Garamond" w:hAnsi="Garamond" w:cs="Courier New"/>
          <w:sz w:val="24"/>
          <w:szCs w:val="24"/>
        </w:rPr>
        <w:t xml:space="preserve">rasp how others think and feel, </w:t>
      </w:r>
      <w:r w:rsidR="00E754B4" w:rsidRPr="00C70FBB">
        <w:rPr>
          <w:rFonts w:ascii="Garamond" w:hAnsi="Garamond" w:cs="Courier New"/>
          <w:sz w:val="24"/>
          <w:szCs w:val="24"/>
        </w:rPr>
        <w:t xml:space="preserve">typically </w:t>
      </w:r>
      <w:r w:rsidR="002F7925" w:rsidRPr="00C70FBB">
        <w:rPr>
          <w:rFonts w:ascii="Garamond" w:hAnsi="Garamond" w:cs="Courier New"/>
          <w:sz w:val="24"/>
          <w:szCs w:val="24"/>
        </w:rPr>
        <w:t>lacking ‘theory of mind’</w:t>
      </w:r>
      <w:r w:rsidR="00DF221F" w:rsidRPr="00C70FBB">
        <w:rPr>
          <w:rFonts w:ascii="Garamond" w:hAnsi="Garamond" w:cs="Courier New"/>
          <w:sz w:val="24"/>
          <w:szCs w:val="24"/>
        </w:rPr>
        <w:t xml:space="preserve"> (Baron-Cohen, 1995</w:t>
      </w:r>
      <w:r w:rsidR="002F7925" w:rsidRPr="00C70FBB">
        <w:rPr>
          <w:rFonts w:ascii="Garamond" w:hAnsi="Garamond" w:cs="Courier New"/>
          <w:sz w:val="24"/>
          <w:szCs w:val="24"/>
        </w:rPr>
        <w:t xml:space="preserve">), </w:t>
      </w:r>
      <w:r w:rsidR="00DF221F" w:rsidRPr="00C70FBB">
        <w:rPr>
          <w:rFonts w:ascii="Garamond" w:hAnsi="Garamond" w:cs="Courier New"/>
          <w:sz w:val="24"/>
          <w:szCs w:val="24"/>
        </w:rPr>
        <w:t xml:space="preserve">there is </w:t>
      </w:r>
      <w:r w:rsidR="00445E76" w:rsidRPr="00C70FBB">
        <w:rPr>
          <w:rFonts w:ascii="Garamond" w:hAnsi="Garamond" w:cs="Courier New"/>
          <w:sz w:val="24"/>
          <w:szCs w:val="24"/>
        </w:rPr>
        <w:t xml:space="preserve">evidence </w:t>
      </w:r>
      <w:r w:rsidR="00DF221F" w:rsidRPr="00C70FBB">
        <w:rPr>
          <w:rFonts w:ascii="Garamond" w:hAnsi="Garamond" w:cs="Courier New"/>
          <w:sz w:val="24"/>
          <w:szCs w:val="24"/>
        </w:rPr>
        <w:t>to suggest</w:t>
      </w:r>
      <w:r w:rsidR="002F7925" w:rsidRPr="00C70FBB">
        <w:rPr>
          <w:rFonts w:ascii="Garamond" w:hAnsi="Garamond" w:cs="Courier New"/>
          <w:sz w:val="24"/>
          <w:szCs w:val="24"/>
        </w:rPr>
        <w:t xml:space="preserve"> that</w:t>
      </w:r>
      <w:r w:rsidR="00DF221F" w:rsidRPr="00C70FBB">
        <w:rPr>
          <w:rFonts w:ascii="Garamond" w:hAnsi="Garamond" w:cs="Courier New"/>
          <w:sz w:val="24"/>
          <w:szCs w:val="24"/>
        </w:rPr>
        <w:t xml:space="preserve">, in </w:t>
      </w:r>
      <w:r w:rsidR="009D16CF" w:rsidRPr="00C70FBB">
        <w:rPr>
          <w:rFonts w:ascii="Garamond" w:hAnsi="Garamond" w:cs="Courier New"/>
          <w:sz w:val="24"/>
          <w:szCs w:val="24"/>
        </w:rPr>
        <w:t>some</w:t>
      </w:r>
      <w:r w:rsidR="00DF221F" w:rsidRPr="00C70FBB">
        <w:rPr>
          <w:rFonts w:ascii="Garamond" w:hAnsi="Garamond" w:cs="Courier New"/>
          <w:sz w:val="24"/>
          <w:szCs w:val="24"/>
        </w:rPr>
        <w:t xml:space="preserve"> cases, </w:t>
      </w:r>
      <w:r w:rsidR="00445E76" w:rsidRPr="00C70FBB">
        <w:rPr>
          <w:rFonts w:ascii="Garamond" w:hAnsi="Garamond" w:cs="Courier New"/>
          <w:sz w:val="24"/>
          <w:szCs w:val="24"/>
        </w:rPr>
        <w:t xml:space="preserve">music </w:t>
      </w:r>
      <w:r w:rsidR="002F7925" w:rsidRPr="00C70FBB">
        <w:rPr>
          <w:rFonts w:ascii="Garamond" w:hAnsi="Garamond" w:cs="Courier New"/>
          <w:sz w:val="24"/>
          <w:szCs w:val="24"/>
        </w:rPr>
        <w:t>may have the capacity</w:t>
      </w:r>
      <w:r w:rsidR="00240878" w:rsidRPr="00C70FBB">
        <w:rPr>
          <w:rFonts w:ascii="Garamond" w:hAnsi="Garamond" w:cs="Courier New"/>
          <w:sz w:val="24"/>
          <w:szCs w:val="24"/>
        </w:rPr>
        <w:t xml:space="preserve"> to act as a vehicle </w:t>
      </w:r>
      <w:r w:rsidR="00890A8B" w:rsidRPr="00C70FBB">
        <w:rPr>
          <w:rFonts w:ascii="Garamond" w:hAnsi="Garamond" w:cs="Courier New"/>
          <w:sz w:val="24"/>
          <w:szCs w:val="24"/>
        </w:rPr>
        <w:t>through which they can</w:t>
      </w:r>
      <w:r w:rsidR="002F7925" w:rsidRPr="00C70FBB">
        <w:rPr>
          <w:rFonts w:ascii="Garamond" w:hAnsi="Garamond" w:cs="Courier New"/>
          <w:sz w:val="24"/>
          <w:szCs w:val="24"/>
        </w:rPr>
        <w:t xml:space="preserve"> relate </w:t>
      </w:r>
      <w:r w:rsidR="00890A8B" w:rsidRPr="00C70FBB">
        <w:rPr>
          <w:rFonts w:ascii="Garamond" w:hAnsi="Garamond" w:cs="Courier New"/>
          <w:sz w:val="24"/>
          <w:szCs w:val="24"/>
        </w:rPr>
        <w:t>empathetically to</w:t>
      </w:r>
      <w:r w:rsidR="002F7925" w:rsidRPr="00C70FBB">
        <w:rPr>
          <w:rFonts w:ascii="Garamond" w:hAnsi="Garamond" w:cs="Courier New"/>
          <w:sz w:val="24"/>
          <w:szCs w:val="24"/>
        </w:rPr>
        <w:t xml:space="preserve"> other people</w:t>
      </w:r>
      <w:r w:rsidR="00DF221F" w:rsidRPr="00C70FBB">
        <w:rPr>
          <w:rFonts w:ascii="Garamond" w:hAnsi="Garamond" w:cs="Courier New"/>
          <w:sz w:val="24"/>
          <w:szCs w:val="24"/>
        </w:rPr>
        <w:t xml:space="preserve"> (Ockelford, 2013; Greenberg, </w:t>
      </w:r>
      <w:proofErr w:type="spellStart"/>
      <w:r w:rsidR="00DF221F" w:rsidRPr="00C70FBB">
        <w:rPr>
          <w:rFonts w:ascii="Garamond" w:hAnsi="Garamond" w:cs="Courier New"/>
          <w:sz w:val="24"/>
          <w:szCs w:val="24"/>
        </w:rPr>
        <w:t>Rentfrow</w:t>
      </w:r>
      <w:proofErr w:type="spellEnd"/>
      <w:r w:rsidR="00DF221F" w:rsidRPr="00C70FBB">
        <w:rPr>
          <w:rFonts w:ascii="Garamond" w:hAnsi="Garamond" w:cs="Courier New"/>
          <w:sz w:val="24"/>
          <w:szCs w:val="24"/>
        </w:rPr>
        <w:t xml:space="preserve"> and Baron-Cohen, 2015)</w:t>
      </w:r>
      <w:r w:rsidR="002F6078" w:rsidRPr="00C70FBB">
        <w:rPr>
          <w:rFonts w:ascii="Garamond" w:hAnsi="Garamond" w:cs="Courier New"/>
          <w:sz w:val="24"/>
          <w:szCs w:val="24"/>
        </w:rPr>
        <w:t>.</w:t>
      </w:r>
    </w:p>
    <w:p w14:paraId="6ED49E19" w14:textId="77777777" w:rsidR="002F6078" w:rsidRPr="00C70FBB" w:rsidRDefault="002F6078" w:rsidP="00B32A59">
      <w:pPr>
        <w:spacing w:after="0" w:line="360" w:lineRule="auto"/>
        <w:rPr>
          <w:rFonts w:ascii="Garamond" w:hAnsi="Garamond" w:cs="Courier New"/>
          <w:sz w:val="24"/>
          <w:szCs w:val="24"/>
        </w:rPr>
      </w:pPr>
    </w:p>
    <w:p w14:paraId="3572588F" w14:textId="18560250" w:rsidR="002F6078" w:rsidRPr="00C70FBB" w:rsidRDefault="00890A8B" w:rsidP="00B32A59">
      <w:pPr>
        <w:spacing w:after="0" w:line="360" w:lineRule="auto"/>
        <w:rPr>
          <w:rFonts w:ascii="Garamond" w:hAnsi="Garamond" w:cs="Courier New"/>
          <w:sz w:val="24"/>
          <w:szCs w:val="24"/>
        </w:rPr>
      </w:pPr>
      <w:r w:rsidRPr="00C70FBB">
        <w:rPr>
          <w:rFonts w:ascii="Garamond" w:hAnsi="Garamond" w:cs="Courier New"/>
          <w:sz w:val="24"/>
          <w:szCs w:val="24"/>
        </w:rPr>
        <w:t xml:space="preserve">Previous </w:t>
      </w:r>
      <w:r w:rsidR="00E754B4" w:rsidRPr="00C70FBB">
        <w:rPr>
          <w:rFonts w:ascii="Garamond" w:hAnsi="Garamond" w:cs="Courier New"/>
          <w:sz w:val="24"/>
          <w:szCs w:val="24"/>
        </w:rPr>
        <w:t>research</w:t>
      </w:r>
      <w:r w:rsidR="008A11BC" w:rsidRPr="00C70FBB">
        <w:rPr>
          <w:rFonts w:ascii="Garamond" w:hAnsi="Garamond" w:cs="Courier New"/>
          <w:sz w:val="24"/>
          <w:szCs w:val="24"/>
        </w:rPr>
        <w:t xml:space="preserve"> – the </w:t>
      </w:r>
      <w:r w:rsidR="008A11BC" w:rsidRPr="00C70FBB">
        <w:rPr>
          <w:rFonts w:ascii="Garamond" w:hAnsi="Garamond" w:cs="Courier New"/>
          <w:i/>
          <w:sz w:val="24"/>
          <w:szCs w:val="24"/>
        </w:rPr>
        <w:t xml:space="preserve">Sounds of Intent </w:t>
      </w:r>
      <w:r w:rsidR="008A11BC" w:rsidRPr="00C70FBB">
        <w:rPr>
          <w:rFonts w:ascii="Garamond" w:hAnsi="Garamond" w:cs="Courier New"/>
          <w:sz w:val="24"/>
          <w:szCs w:val="24"/>
        </w:rPr>
        <w:t>project – </w:t>
      </w:r>
      <w:r w:rsidR="00DE4EFB" w:rsidRPr="00C70FBB">
        <w:rPr>
          <w:rFonts w:ascii="Garamond" w:hAnsi="Garamond" w:cs="Courier New"/>
          <w:sz w:val="24"/>
          <w:szCs w:val="24"/>
        </w:rPr>
        <w:t>th</w:t>
      </w:r>
      <w:r w:rsidR="008A11BC" w:rsidRPr="00C70FBB">
        <w:rPr>
          <w:rFonts w:ascii="Garamond" w:hAnsi="Garamond" w:cs="Courier New"/>
          <w:sz w:val="24"/>
          <w:szCs w:val="24"/>
        </w:rPr>
        <w:t>at</w:t>
      </w:r>
      <w:r w:rsidR="00DE4EFB" w:rsidRPr="00C70FBB">
        <w:rPr>
          <w:rFonts w:ascii="Garamond" w:hAnsi="Garamond" w:cs="Courier New"/>
          <w:sz w:val="24"/>
          <w:szCs w:val="24"/>
        </w:rPr>
        <w:t xml:space="preserve"> sought to map the musical development of </w:t>
      </w:r>
      <w:r w:rsidR="00E754B4" w:rsidRPr="00C70FBB">
        <w:rPr>
          <w:rFonts w:ascii="Garamond" w:hAnsi="Garamond" w:cs="Courier New"/>
          <w:sz w:val="24"/>
          <w:szCs w:val="24"/>
        </w:rPr>
        <w:t>child</w:t>
      </w:r>
      <w:r w:rsidR="003761ED" w:rsidRPr="00C70FBB">
        <w:rPr>
          <w:rFonts w:ascii="Garamond" w:hAnsi="Garamond" w:cs="Courier New"/>
          <w:sz w:val="24"/>
          <w:szCs w:val="24"/>
        </w:rPr>
        <w:t xml:space="preserve">ren with </w:t>
      </w:r>
      <w:r w:rsidR="00171D0A" w:rsidRPr="00C70FBB">
        <w:rPr>
          <w:rFonts w:ascii="Garamond" w:hAnsi="Garamond" w:cs="Courier New"/>
          <w:sz w:val="24"/>
          <w:szCs w:val="24"/>
        </w:rPr>
        <w:t>intellectual disabilities</w:t>
      </w:r>
      <w:r w:rsidR="008A11BC" w:rsidRPr="00C70FBB">
        <w:rPr>
          <w:rFonts w:ascii="Garamond" w:hAnsi="Garamond" w:cs="Courier New"/>
          <w:sz w:val="24"/>
          <w:szCs w:val="24"/>
        </w:rPr>
        <w:t xml:space="preserve"> </w:t>
      </w:r>
      <w:r w:rsidR="00D23CE1" w:rsidRPr="00C70FBB">
        <w:rPr>
          <w:rFonts w:ascii="Garamond" w:hAnsi="Garamond" w:cs="Courier New"/>
          <w:sz w:val="24"/>
          <w:szCs w:val="24"/>
        </w:rPr>
        <w:t xml:space="preserve">(Welch </w:t>
      </w:r>
      <w:r w:rsidR="00D23CE1" w:rsidRPr="00C70FBB">
        <w:rPr>
          <w:rFonts w:ascii="Garamond" w:hAnsi="Garamond" w:cs="Courier New"/>
          <w:i/>
          <w:sz w:val="24"/>
          <w:szCs w:val="24"/>
        </w:rPr>
        <w:t>et al</w:t>
      </w:r>
      <w:r w:rsidR="00D23CE1" w:rsidRPr="00C70FBB">
        <w:rPr>
          <w:rFonts w:ascii="Garamond" w:hAnsi="Garamond" w:cs="Courier New"/>
          <w:sz w:val="24"/>
          <w:szCs w:val="24"/>
        </w:rPr>
        <w:t xml:space="preserve">., 2009; Cheng, Ockelford and Welch, 2010; </w:t>
      </w:r>
      <w:proofErr w:type="spellStart"/>
      <w:r w:rsidR="00D23CE1" w:rsidRPr="00C70FBB">
        <w:rPr>
          <w:rFonts w:ascii="Garamond" w:hAnsi="Garamond" w:cs="Courier New"/>
          <w:sz w:val="24"/>
          <w:szCs w:val="24"/>
        </w:rPr>
        <w:t>Vogiatzoglou</w:t>
      </w:r>
      <w:proofErr w:type="spellEnd"/>
      <w:r w:rsidR="00D23CE1" w:rsidRPr="00C70FBB">
        <w:rPr>
          <w:rFonts w:ascii="Garamond" w:hAnsi="Garamond" w:cs="Courier New"/>
          <w:i/>
          <w:sz w:val="24"/>
          <w:szCs w:val="24"/>
        </w:rPr>
        <w:t xml:space="preserve"> et al</w:t>
      </w:r>
      <w:r w:rsidR="00D23CE1" w:rsidRPr="00C70FBB">
        <w:rPr>
          <w:rFonts w:ascii="Garamond" w:hAnsi="Garamond" w:cs="Courier New"/>
          <w:sz w:val="24"/>
          <w:szCs w:val="24"/>
        </w:rPr>
        <w:t>., 2011)</w:t>
      </w:r>
      <w:r w:rsidR="00471469" w:rsidRPr="00C70FBB">
        <w:rPr>
          <w:rFonts w:ascii="Garamond" w:hAnsi="Garamond" w:cs="Courier New"/>
          <w:sz w:val="24"/>
          <w:szCs w:val="24"/>
        </w:rPr>
        <w:t>,</w:t>
      </w:r>
      <w:r w:rsidR="003761ED" w:rsidRPr="00C70FBB">
        <w:rPr>
          <w:rFonts w:ascii="Garamond" w:hAnsi="Garamond" w:cs="Courier New"/>
          <w:sz w:val="24"/>
          <w:szCs w:val="24"/>
        </w:rPr>
        <w:t xml:space="preserve"> </w:t>
      </w:r>
      <w:r w:rsidRPr="00C70FBB">
        <w:rPr>
          <w:rFonts w:ascii="Garamond" w:hAnsi="Garamond" w:cs="Courier New"/>
          <w:sz w:val="24"/>
          <w:szCs w:val="24"/>
        </w:rPr>
        <w:t>suggests that</w:t>
      </w:r>
      <w:r w:rsidR="00516525" w:rsidRPr="00C70FBB">
        <w:rPr>
          <w:rFonts w:ascii="Garamond" w:hAnsi="Garamond" w:cs="Courier New"/>
          <w:sz w:val="24"/>
          <w:szCs w:val="24"/>
        </w:rPr>
        <w:t>,</w:t>
      </w:r>
      <w:r w:rsidRPr="00C70FBB">
        <w:rPr>
          <w:rFonts w:ascii="Garamond" w:hAnsi="Garamond" w:cs="Courier New"/>
          <w:sz w:val="24"/>
          <w:szCs w:val="24"/>
        </w:rPr>
        <w:t xml:space="preserve"> while </w:t>
      </w:r>
      <w:r w:rsidR="00516525" w:rsidRPr="00C70FBB">
        <w:rPr>
          <w:rFonts w:ascii="Garamond" w:hAnsi="Garamond" w:cs="Courier New"/>
          <w:sz w:val="24"/>
          <w:szCs w:val="24"/>
        </w:rPr>
        <w:t xml:space="preserve">these young people </w:t>
      </w:r>
      <w:r w:rsidR="00610CEB" w:rsidRPr="00C70FBB">
        <w:rPr>
          <w:rFonts w:ascii="Garamond" w:hAnsi="Garamond" w:cs="Courier New"/>
          <w:sz w:val="24"/>
          <w:szCs w:val="24"/>
        </w:rPr>
        <w:t xml:space="preserve">tread essentially the same music-developmental path </w:t>
      </w:r>
      <w:r w:rsidRPr="00C70FBB">
        <w:rPr>
          <w:rFonts w:ascii="Garamond" w:hAnsi="Garamond" w:cs="Courier New"/>
          <w:sz w:val="24"/>
          <w:szCs w:val="24"/>
        </w:rPr>
        <w:t xml:space="preserve">as </w:t>
      </w:r>
      <w:r w:rsidR="00516525" w:rsidRPr="00C70FBB">
        <w:rPr>
          <w:rFonts w:ascii="Garamond" w:hAnsi="Garamond" w:cs="Courier New"/>
          <w:sz w:val="24"/>
          <w:szCs w:val="24"/>
        </w:rPr>
        <w:t>their ‘neurotypical’ peers</w:t>
      </w:r>
      <w:r w:rsidRPr="00C70FBB">
        <w:rPr>
          <w:rFonts w:ascii="Garamond" w:hAnsi="Garamond" w:cs="Courier New"/>
          <w:sz w:val="24"/>
          <w:szCs w:val="24"/>
        </w:rPr>
        <w:t xml:space="preserve">, </w:t>
      </w:r>
      <w:r w:rsidR="00516525" w:rsidRPr="00C70FBB">
        <w:rPr>
          <w:rFonts w:ascii="Garamond" w:hAnsi="Garamond" w:cs="Courier New"/>
          <w:sz w:val="24"/>
          <w:szCs w:val="24"/>
        </w:rPr>
        <w:t>the</w:t>
      </w:r>
      <w:r w:rsidR="00610CEB" w:rsidRPr="00C70FBB">
        <w:rPr>
          <w:rFonts w:ascii="Garamond" w:hAnsi="Garamond" w:cs="Courier New"/>
          <w:sz w:val="24"/>
          <w:szCs w:val="24"/>
        </w:rPr>
        <w:t xml:space="preserve"> stages of musical understanding </w:t>
      </w:r>
      <w:r w:rsidR="00765F1A" w:rsidRPr="00C70FBB">
        <w:rPr>
          <w:rFonts w:ascii="Garamond" w:hAnsi="Garamond" w:cs="Courier New"/>
          <w:sz w:val="24"/>
          <w:szCs w:val="24"/>
        </w:rPr>
        <w:t>that they attain take longer to evolve and so are easier to capture</w:t>
      </w:r>
      <w:r w:rsidR="00516525" w:rsidRPr="00C70FBB">
        <w:rPr>
          <w:rFonts w:ascii="Garamond" w:hAnsi="Garamond" w:cs="Courier New"/>
          <w:sz w:val="24"/>
          <w:szCs w:val="24"/>
        </w:rPr>
        <w:t>, facilitating their identification</w:t>
      </w:r>
      <w:r w:rsidR="00D23CE1" w:rsidRPr="00C70FBB">
        <w:rPr>
          <w:rFonts w:ascii="Garamond" w:hAnsi="Garamond" w:cs="Courier New"/>
          <w:sz w:val="24"/>
          <w:szCs w:val="24"/>
        </w:rPr>
        <w:t xml:space="preserve">. </w:t>
      </w:r>
      <w:r w:rsidR="002F6078" w:rsidRPr="00C70FBB">
        <w:rPr>
          <w:rFonts w:ascii="Garamond" w:hAnsi="Garamond" w:cs="Courier New"/>
          <w:sz w:val="24"/>
          <w:szCs w:val="24"/>
        </w:rPr>
        <w:t>The research has had to address certain difficulties</w:t>
      </w:r>
      <w:r w:rsidR="00445E76" w:rsidRPr="00C70FBB">
        <w:rPr>
          <w:rFonts w:ascii="Garamond" w:hAnsi="Garamond" w:cs="Courier New"/>
          <w:sz w:val="24"/>
          <w:szCs w:val="24"/>
        </w:rPr>
        <w:t xml:space="preserve">, </w:t>
      </w:r>
      <w:r w:rsidR="00765F1A" w:rsidRPr="00C70FBB">
        <w:rPr>
          <w:rFonts w:ascii="Garamond" w:hAnsi="Garamond" w:cs="Courier New"/>
          <w:sz w:val="24"/>
          <w:szCs w:val="24"/>
        </w:rPr>
        <w:t xml:space="preserve">however, </w:t>
      </w:r>
      <w:r w:rsidR="00516525" w:rsidRPr="00C70FBB">
        <w:rPr>
          <w:rFonts w:ascii="Garamond" w:hAnsi="Garamond" w:cs="Courier New"/>
          <w:sz w:val="24"/>
          <w:szCs w:val="24"/>
        </w:rPr>
        <w:t xml:space="preserve">including the fact that </w:t>
      </w:r>
      <w:r w:rsidR="00765F1A" w:rsidRPr="00C70FBB">
        <w:rPr>
          <w:rFonts w:ascii="Garamond" w:hAnsi="Garamond" w:cs="Courier New"/>
          <w:sz w:val="24"/>
          <w:szCs w:val="24"/>
        </w:rPr>
        <w:t>such</w:t>
      </w:r>
      <w:r w:rsidR="00516525" w:rsidRPr="00C70FBB">
        <w:rPr>
          <w:rFonts w:ascii="Garamond" w:hAnsi="Garamond" w:cs="Courier New"/>
          <w:sz w:val="24"/>
          <w:szCs w:val="24"/>
        </w:rPr>
        <w:t xml:space="preserve"> children may be </w:t>
      </w:r>
      <w:r w:rsidR="00445E76" w:rsidRPr="00C70FBB">
        <w:rPr>
          <w:rFonts w:ascii="Garamond" w:hAnsi="Garamond" w:cs="Courier New"/>
          <w:sz w:val="24"/>
          <w:szCs w:val="24"/>
        </w:rPr>
        <w:t>non-verbal</w:t>
      </w:r>
      <w:r w:rsidR="00516525" w:rsidRPr="00C70FBB">
        <w:rPr>
          <w:rFonts w:ascii="Garamond" w:hAnsi="Garamond" w:cs="Courier New"/>
          <w:sz w:val="24"/>
          <w:szCs w:val="24"/>
        </w:rPr>
        <w:t>,</w:t>
      </w:r>
      <w:r w:rsidR="00445E76" w:rsidRPr="00C70FBB">
        <w:rPr>
          <w:rFonts w:ascii="Garamond" w:hAnsi="Garamond" w:cs="Courier New"/>
          <w:sz w:val="24"/>
          <w:szCs w:val="24"/>
        </w:rPr>
        <w:t xml:space="preserve"> or at least </w:t>
      </w:r>
      <w:r w:rsidR="00765F1A" w:rsidRPr="00C70FBB">
        <w:rPr>
          <w:rFonts w:ascii="Garamond" w:hAnsi="Garamond" w:cs="Courier New"/>
          <w:sz w:val="24"/>
          <w:szCs w:val="24"/>
        </w:rPr>
        <w:t>have</w:t>
      </w:r>
      <w:r w:rsidR="00516525" w:rsidRPr="00C70FBB">
        <w:rPr>
          <w:rFonts w:ascii="Garamond" w:hAnsi="Garamond" w:cs="Courier New"/>
          <w:sz w:val="24"/>
          <w:szCs w:val="24"/>
        </w:rPr>
        <w:t xml:space="preserve"> little or no capacity for </w:t>
      </w:r>
      <w:r w:rsidR="00445E76" w:rsidRPr="00C70FBB">
        <w:rPr>
          <w:rFonts w:ascii="Garamond" w:hAnsi="Garamond" w:cs="Courier New"/>
          <w:sz w:val="24"/>
          <w:szCs w:val="24"/>
        </w:rPr>
        <w:t>metacognition</w:t>
      </w:r>
      <w:r w:rsidR="00610CEB" w:rsidRPr="00C70FBB">
        <w:rPr>
          <w:rFonts w:ascii="Garamond" w:hAnsi="Garamond" w:cs="Courier New"/>
          <w:sz w:val="24"/>
          <w:szCs w:val="24"/>
        </w:rPr>
        <w:t>. As a consequence</w:t>
      </w:r>
      <w:r w:rsidR="00765F1A" w:rsidRPr="00C70FBB">
        <w:rPr>
          <w:rFonts w:ascii="Garamond" w:hAnsi="Garamond" w:cs="Courier New"/>
          <w:sz w:val="24"/>
          <w:szCs w:val="24"/>
        </w:rPr>
        <w:t>,</w:t>
      </w:r>
      <w:r w:rsidR="00610CEB" w:rsidRPr="00C70FBB">
        <w:rPr>
          <w:rFonts w:ascii="Garamond" w:hAnsi="Garamond" w:cs="Courier New"/>
          <w:sz w:val="24"/>
          <w:szCs w:val="24"/>
        </w:rPr>
        <w:t xml:space="preserve"> </w:t>
      </w:r>
      <w:r w:rsidR="00CA2295" w:rsidRPr="00C70FBB">
        <w:rPr>
          <w:rFonts w:ascii="Garamond" w:hAnsi="Garamond" w:cs="Courier New"/>
          <w:sz w:val="24"/>
          <w:szCs w:val="24"/>
        </w:rPr>
        <w:t>data tend</w:t>
      </w:r>
      <w:r w:rsidR="00445E76" w:rsidRPr="00C70FBB">
        <w:rPr>
          <w:rFonts w:ascii="Garamond" w:hAnsi="Garamond" w:cs="Courier New"/>
          <w:sz w:val="24"/>
          <w:szCs w:val="24"/>
        </w:rPr>
        <w:t xml:space="preserve"> to be </w:t>
      </w:r>
      <w:r w:rsidR="00516525" w:rsidRPr="00C70FBB">
        <w:rPr>
          <w:rFonts w:ascii="Garamond" w:hAnsi="Garamond" w:cs="Courier New"/>
          <w:sz w:val="24"/>
          <w:szCs w:val="24"/>
        </w:rPr>
        <w:t xml:space="preserve">in the form of </w:t>
      </w:r>
      <w:r w:rsidR="00445E76" w:rsidRPr="00C70FBB">
        <w:rPr>
          <w:rFonts w:ascii="Garamond" w:hAnsi="Garamond" w:cs="Courier New"/>
          <w:sz w:val="24"/>
          <w:szCs w:val="24"/>
        </w:rPr>
        <w:t xml:space="preserve">musical </w:t>
      </w:r>
      <w:r w:rsidR="00516525" w:rsidRPr="00C70FBB">
        <w:rPr>
          <w:rFonts w:ascii="Garamond" w:hAnsi="Garamond" w:cs="Courier New"/>
          <w:sz w:val="24"/>
          <w:szCs w:val="24"/>
        </w:rPr>
        <w:t xml:space="preserve">rather than verbal </w:t>
      </w:r>
      <w:r w:rsidR="00445E76" w:rsidRPr="00C70FBB">
        <w:rPr>
          <w:rFonts w:ascii="Garamond" w:hAnsi="Garamond" w:cs="Courier New"/>
          <w:sz w:val="24"/>
          <w:szCs w:val="24"/>
        </w:rPr>
        <w:t>products</w:t>
      </w:r>
      <w:r w:rsidR="00610CEB" w:rsidRPr="00C70FBB">
        <w:rPr>
          <w:rFonts w:ascii="Garamond" w:hAnsi="Garamond" w:cs="Courier New"/>
          <w:sz w:val="24"/>
          <w:szCs w:val="24"/>
        </w:rPr>
        <w:t xml:space="preserve">, </w:t>
      </w:r>
      <w:r w:rsidR="00765F1A" w:rsidRPr="00C70FBB">
        <w:rPr>
          <w:rFonts w:ascii="Garamond" w:hAnsi="Garamond" w:cs="Courier New"/>
          <w:sz w:val="24"/>
          <w:szCs w:val="24"/>
        </w:rPr>
        <w:t xml:space="preserve">requiring the </w:t>
      </w:r>
      <w:r w:rsidR="00CA2295" w:rsidRPr="00C70FBB">
        <w:rPr>
          <w:rFonts w:ascii="Garamond" w:hAnsi="Garamond" w:cs="Courier New"/>
          <w:sz w:val="24"/>
          <w:szCs w:val="24"/>
        </w:rPr>
        <w:t>specialised</w:t>
      </w:r>
      <w:r w:rsidR="00765F1A" w:rsidRPr="00C70FBB">
        <w:rPr>
          <w:rFonts w:ascii="Garamond" w:hAnsi="Garamond" w:cs="Courier New"/>
          <w:sz w:val="24"/>
          <w:szCs w:val="24"/>
        </w:rPr>
        <w:t xml:space="preserve"> </w:t>
      </w:r>
      <w:r w:rsidR="00610CEB" w:rsidRPr="00C70FBB">
        <w:rPr>
          <w:rFonts w:ascii="Garamond" w:hAnsi="Garamond" w:cs="Courier New"/>
          <w:sz w:val="24"/>
          <w:szCs w:val="24"/>
        </w:rPr>
        <w:t xml:space="preserve">music-analytical tools </w:t>
      </w:r>
      <w:r w:rsidR="00765F1A" w:rsidRPr="00C70FBB">
        <w:rPr>
          <w:rFonts w:ascii="Garamond" w:hAnsi="Garamond" w:cs="Courier New"/>
          <w:sz w:val="24"/>
          <w:szCs w:val="24"/>
        </w:rPr>
        <w:t xml:space="preserve">offered by zygonic theory </w:t>
      </w:r>
      <w:r w:rsidR="00445E76" w:rsidRPr="00C70FBB">
        <w:rPr>
          <w:rFonts w:ascii="Garamond" w:hAnsi="Garamond" w:cs="Courier New"/>
          <w:sz w:val="24"/>
          <w:szCs w:val="24"/>
        </w:rPr>
        <w:t xml:space="preserve">to track </w:t>
      </w:r>
      <w:r w:rsidR="00765F1A" w:rsidRPr="00C70FBB">
        <w:rPr>
          <w:rFonts w:ascii="Garamond" w:hAnsi="Garamond" w:cs="Courier New"/>
          <w:sz w:val="24"/>
          <w:szCs w:val="24"/>
        </w:rPr>
        <w:t xml:space="preserve">musical </w:t>
      </w:r>
      <w:r w:rsidR="00445E76" w:rsidRPr="00C70FBB">
        <w:rPr>
          <w:rFonts w:ascii="Garamond" w:hAnsi="Garamond" w:cs="Courier New"/>
          <w:sz w:val="24"/>
          <w:szCs w:val="24"/>
        </w:rPr>
        <w:t>intentionality and influence</w:t>
      </w:r>
      <w:r w:rsidR="00AC1947" w:rsidRPr="00C70FBB">
        <w:rPr>
          <w:rFonts w:ascii="Garamond" w:hAnsi="Garamond" w:cs="Courier New"/>
          <w:sz w:val="24"/>
          <w:szCs w:val="24"/>
        </w:rPr>
        <w:t xml:space="preserve"> (Ockelford, 2012)</w:t>
      </w:r>
      <w:r w:rsidR="00445E76" w:rsidRPr="00C70FBB">
        <w:rPr>
          <w:rFonts w:ascii="Garamond" w:hAnsi="Garamond" w:cs="Courier New"/>
          <w:sz w:val="24"/>
          <w:szCs w:val="24"/>
        </w:rPr>
        <w:t>.</w:t>
      </w:r>
    </w:p>
    <w:p w14:paraId="163E61B0" w14:textId="77777777" w:rsidR="002F6078" w:rsidRPr="00C70FBB" w:rsidRDefault="002F6078" w:rsidP="00B32A59">
      <w:pPr>
        <w:spacing w:after="0" w:line="360" w:lineRule="auto"/>
        <w:rPr>
          <w:rFonts w:ascii="Garamond" w:hAnsi="Garamond" w:cs="Courier New"/>
          <w:sz w:val="24"/>
          <w:szCs w:val="24"/>
        </w:rPr>
      </w:pPr>
    </w:p>
    <w:p w14:paraId="45F115E3" w14:textId="72365D00" w:rsidR="007D3FF3" w:rsidRPr="00C70FBB" w:rsidRDefault="00765F1A" w:rsidP="00B32A59">
      <w:pPr>
        <w:spacing w:after="0" w:line="360" w:lineRule="auto"/>
        <w:rPr>
          <w:rFonts w:ascii="Garamond" w:hAnsi="Garamond" w:cs="Courier New"/>
          <w:sz w:val="24"/>
          <w:szCs w:val="24"/>
        </w:rPr>
      </w:pPr>
      <w:r w:rsidRPr="00C70FBB">
        <w:rPr>
          <w:rFonts w:ascii="Garamond" w:hAnsi="Garamond" w:cs="Courier New"/>
          <w:sz w:val="24"/>
          <w:szCs w:val="24"/>
        </w:rPr>
        <w:t xml:space="preserve">The results of </w:t>
      </w:r>
      <w:r w:rsidR="00392CDC" w:rsidRPr="00C70FBB">
        <w:rPr>
          <w:rFonts w:ascii="Garamond" w:hAnsi="Garamond" w:cs="Courier New"/>
          <w:sz w:val="24"/>
          <w:szCs w:val="24"/>
        </w:rPr>
        <w:t>such analysis undertaken in this study</w:t>
      </w:r>
      <w:r w:rsidRPr="00C70FBB">
        <w:rPr>
          <w:rFonts w:ascii="Garamond" w:hAnsi="Garamond" w:cs="Courier New"/>
          <w:sz w:val="24"/>
          <w:szCs w:val="24"/>
        </w:rPr>
        <w:t xml:space="preserve"> </w:t>
      </w:r>
      <w:r w:rsidR="00DF665A" w:rsidRPr="00C70FBB">
        <w:rPr>
          <w:rFonts w:ascii="Garamond" w:hAnsi="Garamond" w:cs="Courier New"/>
          <w:sz w:val="24"/>
          <w:szCs w:val="24"/>
        </w:rPr>
        <w:t xml:space="preserve">provide evidence </w:t>
      </w:r>
      <w:r w:rsidRPr="00C70FBB">
        <w:rPr>
          <w:rFonts w:ascii="Garamond" w:hAnsi="Garamond" w:cs="Courier New"/>
          <w:sz w:val="24"/>
          <w:szCs w:val="24"/>
        </w:rPr>
        <w:t xml:space="preserve">that musical empathy may indeed exist as a discrete phenomenon, with </w:t>
      </w:r>
      <w:r w:rsidR="00EB6C3C" w:rsidRPr="00C70FBB">
        <w:rPr>
          <w:rFonts w:ascii="Garamond" w:hAnsi="Garamond" w:cs="Courier New"/>
          <w:sz w:val="24"/>
          <w:szCs w:val="24"/>
        </w:rPr>
        <w:t>distin</w:t>
      </w:r>
      <w:r w:rsidR="004F335E" w:rsidRPr="00C70FBB">
        <w:rPr>
          <w:rFonts w:ascii="Garamond" w:hAnsi="Garamond" w:cs="Courier New"/>
          <w:sz w:val="24"/>
          <w:szCs w:val="24"/>
        </w:rPr>
        <w:t>ct stages of development that</w:t>
      </w:r>
      <w:r w:rsidR="00EB6C3C" w:rsidRPr="00C70FBB">
        <w:rPr>
          <w:rFonts w:ascii="Garamond" w:hAnsi="Garamond" w:cs="Courier New"/>
          <w:sz w:val="24"/>
          <w:szCs w:val="24"/>
        </w:rPr>
        <w:t xml:space="preserve"> run in </w:t>
      </w:r>
      <w:r w:rsidR="00EB6C3C" w:rsidRPr="00C70FBB">
        <w:rPr>
          <w:rFonts w:ascii="Garamond" w:hAnsi="Garamond" w:cs="Courier New"/>
          <w:sz w:val="24"/>
          <w:szCs w:val="24"/>
        </w:rPr>
        <w:lastRenderedPageBreak/>
        <w:t xml:space="preserve">parallel </w:t>
      </w:r>
      <w:r w:rsidR="002F3DAA" w:rsidRPr="00C70FBB">
        <w:rPr>
          <w:rFonts w:ascii="Garamond" w:hAnsi="Garamond" w:cs="Courier New"/>
          <w:sz w:val="24"/>
          <w:szCs w:val="24"/>
        </w:rPr>
        <w:t>to</w:t>
      </w:r>
      <w:r w:rsidR="00EB6C3C" w:rsidRPr="00C70FBB">
        <w:rPr>
          <w:rFonts w:ascii="Garamond" w:hAnsi="Garamond" w:cs="Courier New"/>
          <w:sz w:val="24"/>
          <w:szCs w:val="24"/>
        </w:rPr>
        <w:t xml:space="preserve"> the six music-developmental levels identified in </w:t>
      </w:r>
      <w:r w:rsidR="00EB6C3C" w:rsidRPr="00C70FBB">
        <w:rPr>
          <w:rFonts w:ascii="Garamond" w:hAnsi="Garamond" w:cs="Courier New"/>
          <w:i/>
          <w:sz w:val="24"/>
          <w:szCs w:val="24"/>
        </w:rPr>
        <w:t>Sounds of Intent</w:t>
      </w:r>
      <w:r w:rsidR="00EB6C3C" w:rsidRPr="00C70FBB">
        <w:rPr>
          <w:rFonts w:ascii="Garamond" w:hAnsi="Garamond" w:cs="Courier New"/>
          <w:sz w:val="24"/>
          <w:szCs w:val="24"/>
        </w:rPr>
        <w:t xml:space="preserve">. </w:t>
      </w:r>
      <w:r w:rsidR="006C1D3A" w:rsidRPr="00C70FBB">
        <w:rPr>
          <w:rFonts w:ascii="Garamond" w:hAnsi="Garamond" w:cs="Courier New"/>
          <w:sz w:val="24"/>
          <w:szCs w:val="24"/>
        </w:rPr>
        <w:t xml:space="preserve">These entail </w:t>
      </w:r>
      <w:r w:rsidR="009F75CF" w:rsidRPr="00C70FBB">
        <w:rPr>
          <w:rFonts w:ascii="Garamond" w:hAnsi="Garamond" w:cs="Courier New"/>
          <w:sz w:val="24"/>
          <w:szCs w:val="24"/>
        </w:rPr>
        <w:t xml:space="preserve">traversing </w:t>
      </w:r>
      <w:r w:rsidR="006C1D3A" w:rsidRPr="00C70FBB">
        <w:rPr>
          <w:rFonts w:ascii="Garamond" w:hAnsi="Garamond" w:cs="Courier New"/>
          <w:sz w:val="24"/>
          <w:szCs w:val="24"/>
        </w:rPr>
        <w:t>an ontogenetic path</w:t>
      </w:r>
      <w:r w:rsidR="009F75CF" w:rsidRPr="00C70FBB">
        <w:rPr>
          <w:rFonts w:ascii="Garamond" w:hAnsi="Garamond" w:cs="Courier New"/>
          <w:sz w:val="24"/>
          <w:szCs w:val="24"/>
        </w:rPr>
        <w:t xml:space="preserve"> that potentially ranges</w:t>
      </w:r>
      <w:r w:rsidR="00C643EF" w:rsidRPr="00C70FBB">
        <w:rPr>
          <w:rFonts w:ascii="Garamond" w:hAnsi="Garamond" w:cs="Courier New"/>
          <w:sz w:val="24"/>
          <w:szCs w:val="24"/>
        </w:rPr>
        <w:t xml:space="preserve"> from </w:t>
      </w:r>
      <w:r w:rsidR="009651F8" w:rsidRPr="00C70FBB">
        <w:rPr>
          <w:rFonts w:ascii="Garamond" w:hAnsi="Garamond" w:cs="Courier New"/>
          <w:sz w:val="24"/>
          <w:szCs w:val="24"/>
        </w:rPr>
        <w:t xml:space="preserve">a state in </w:t>
      </w:r>
      <w:r w:rsidR="00FB20FA" w:rsidRPr="00C70FBB">
        <w:rPr>
          <w:rFonts w:ascii="Garamond" w:hAnsi="Garamond" w:cs="Courier New"/>
          <w:sz w:val="24"/>
          <w:szCs w:val="24"/>
        </w:rPr>
        <w:t>which one has</w:t>
      </w:r>
      <w:r w:rsidR="009651F8" w:rsidRPr="00C70FBB">
        <w:rPr>
          <w:rFonts w:ascii="Garamond" w:hAnsi="Garamond" w:cs="Courier New"/>
          <w:sz w:val="24"/>
          <w:szCs w:val="24"/>
        </w:rPr>
        <w:t xml:space="preserve"> no s</w:t>
      </w:r>
      <w:r w:rsidR="00FB20FA" w:rsidRPr="00C70FBB">
        <w:rPr>
          <w:rFonts w:ascii="Garamond" w:hAnsi="Garamond" w:cs="Courier New"/>
          <w:sz w:val="24"/>
          <w:szCs w:val="24"/>
        </w:rPr>
        <w:t>ense of self or of other people (Level 1)</w:t>
      </w:r>
      <w:r w:rsidR="009651F8" w:rsidRPr="00C70FBB">
        <w:rPr>
          <w:rFonts w:ascii="Garamond" w:hAnsi="Garamond" w:cs="Courier New"/>
          <w:sz w:val="24"/>
          <w:szCs w:val="24"/>
        </w:rPr>
        <w:t xml:space="preserve"> to </w:t>
      </w:r>
      <w:r w:rsidR="00FB20FA" w:rsidRPr="00C70FBB">
        <w:rPr>
          <w:rFonts w:ascii="Garamond" w:hAnsi="Garamond" w:cs="Courier New"/>
          <w:sz w:val="24"/>
          <w:szCs w:val="24"/>
        </w:rPr>
        <w:t xml:space="preserve">the position of </w:t>
      </w:r>
      <w:r w:rsidR="001A25CE" w:rsidRPr="00C70FBB">
        <w:rPr>
          <w:rFonts w:ascii="Garamond" w:hAnsi="Garamond" w:cs="Courier New"/>
          <w:sz w:val="24"/>
          <w:szCs w:val="24"/>
        </w:rPr>
        <w:t>having the</w:t>
      </w:r>
      <w:r w:rsidR="00C643EF" w:rsidRPr="00C70FBB">
        <w:rPr>
          <w:rFonts w:ascii="Garamond" w:hAnsi="Garamond" w:cs="Courier New"/>
          <w:sz w:val="24"/>
          <w:szCs w:val="24"/>
        </w:rPr>
        <w:t xml:space="preserve"> (intuitive</w:t>
      </w:r>
      <w:r w:rsidR="001A25CE" w:rsidRPr="00C70FBB">
        <w:rPr>
          <w:rFonts w:ascii="Garamond" w:hAnsi="Garamond" w:cs="Courier New"/>
          <w:sz w:val="24"/>
          <w:szCs w:val="24"/>
        </w:rPr>
        <w:t>) notion</w:t>
      </w:r>
      <w:r w:rsidR="00C643EF" w:rsidRPr="00C70FBB">
        <w:rPr>
          <w:rFonts w:ascii="Garamond" w:hAnsi="Garamond" w:cs="Courier New"/>
          <w:sz w:val="24"/>
          <w:szCs w:val="24"/>
        </w:rPr>
        <w:t xml:space="preserve"> of a </w:t>
      </w:r>
      <w:r w:rsidR="009651F8" w:rsidRPr="00C70FBB">
        <w:rPr>
          <w:rFonts w:ascii="Garamond" w:hAnsi="Garamond" w:cs="Courier New"/>
          <w:sz w:val="24"/>
          <w:szCs w:val="24"/>
        </w:rPr>
        <w:t>proto-</w:t>
      </w:r>
      <w:r w:rsidR="00C643EF" w:rsidRPr="00C70FBB">
        <w:rPr>
          <w:rFonts w:ascii="Garamond" w:hAnsi="Garamond" w:cs="Courier New"/>
          <w:sz w:val="24"/>
          <w:szCs w:val="24"/>
        </w:rPr>
        <w:t>musical self and other</w:t>
      </w:r>
      <w:r w:rsidR="001A25CE" w:rsidRPr="00C70FBB">
        <w:rPr>
          <w:rFonts w:ascii="Garamond" w:hAnsi="Garamond" w:cs="Courier New"/>
          <w:sz w:val="24"/>
          <w:szCs w:val="24"/>
        </w:rPr>
        <w:t xml:space="preserve"> (Level </w:t>
      </w:r>
      <w:r w:rsidR="009651F8" w:rsidRPr="00C70FBB">
        <w:rPr>
          <w:rFonts w:ascii="Garamond" w:hAnsi="Garamond" w:cs="Courier New"/>
          <w:sz w:val="24"/>
          <w:szCs w:val="24"/>
        </w:rPr>
        <w:t>2)</w:t>
      </w:r>
      <w:r w:rsidR="00FB20FA" w:rsidRPr="00C70FBB">
        <w:rPr>
          <w:rFonts w:ascii="Garamond" w:hAnsi="Garamond" w:cs="Courier New"/>
          <w:sz w:val="24"/>
          <w:szCs w:val="24"/>
        </w:rPr>
        <w:t>;</w:t>
      </w:r>
      <w:r w:rsidR="009651F8" w:rsidRPr="00C70FBB">
        <w:rPr>
          <w:rFonts w:ascii="Garamond" w:hAnsi="Garamond" w:cs="Courier New"/>
          <w:sz w:val="24"/>
          <w:szCs w:val="24"/>
        </w:rPr>
        <w:t xml:space="preserve"> </w:t>
      </w:r>
      <w:r w:rsidR="00FB20FA" w:rsidRPr="00C70FBB">
        <w:rPr>
          <w:rFonts w:ascii="Garamond" w:hAnsi="Garamond" w:cs="Courier New"/>
          <w:sz w:val="24"/>
          <w:szCs w:val="24"/>
        </w:rPr>
        <w:t>then</w:t>
      </w:r>
      <w:r w:rsidR="009F75CF" w:rsidRPr="00C70FBB">
        <w:rPr>
          <w:rFonts w:ascii="Garamond" w:hAnsi="Garamond" w:cs="Courier New"/>
          <w:sz w:val="24"/>
          <w:szCs w:val="24"/>
        </w:rPr>
        <w:t>ce</w:t>
      </w:r>
      <w:r w:rsidR="00FB20FA" w:rsidRPr="00C70FBB">
        <w:rPr>
          <w:rFonts w:ascii="Garamond" w:hAnsi="Garamond" w:cs="Courier New"/>
          <w:sz w:val="24"/>
          <w:szCs w:val="24"/>
        </w:rPr>
        <w:t xml:space="preserve"> having the recognition</w:t>
      </w:r>
      <w:r w:rsidR="009651F8" w:rsidRPr="00C70FBB">
        <w:rPr>
          <w:rFonts w:ascii="Garamond" w:hAnsi="Garamond" w:cs="Courier New"/>
          <w:sz w:val="24"/>
          <w:szCs w:val="24"/>
        </w:rPr>
        <w:t xml:space="preserve"> </w:t>
      </w:r>
      <w:r w:rsidR="004F335E" w:rsidRPr="00C70FBB">
        <w:rPr>
          <w:rFonts w:ascii="Garamond" w:hAnsi="Garamond" w:cs="Courier New"/>
          <w:sz w:val="24"/>
          <w:szCs w:val="24"/>
        </w:rPr>
        <w:t xml:space="preserve">that </w:t>
      </w:r>
      <w:r w:rsidR="009651F8" w:rsidRPr="00C70FBB">
        <w:rPr>
          <w:rFonts w:ascii="Garamond" w:hAnsi="Garamond" w:cs="Courier New"/>
          <w:sz w:val="24"/>
          <w:szCs w:val="24"/>
        </w:rPr>
        <w:t>there are others</w:t>
      </w:r>
      <w:r w:rsidR="00C643EF" w:rsidRPr="00C70FBB">
        <w:rPr>
          <w:rFonts w:ascii="Garamond" w:hAnsi="Garamond" w:cs="Courier New"/>
          <w:sz w:val="24"/>
          <w:szCs w:val="24"/>
        </w:rPr>
        <w:t xml:space="preserve"> who </w:t>
      </w:r>
      <w:r w:rsidR="009651F8" w:rsidRPr="00C70FBB">
        <w:rPr>
          <w:rFonts w:ascii="Garamond" w:hAnsi="Garamond" w:cs="Courier New"/>
          <w:sz w:val="24"/>
          <w:szCs w:val="24"/>
        </w:rPr>
        <w:t>are</w:t>
      </w:r>
      <w:r w:rsidR="00C643EF" w:rsidRPr="00C70FBB">
        <w:rPr>
          <w:rFonts w:ascii="Garamond" w:hAnsi="Garamond" w:cs="Courier New"/>
          <w:sz w:val="24"/>
          <w:szCs w:val="24"/>
        </w:rPr>
        <w:t xml:space="preserve"> </w:t>
      </w:r>
      <w:r w:rsidR="001A25CE" w:rsidRPr="00C70FBB">
        <w:rPr>
          <w:rFonts w:ascii="Garamond" w:hAnsi="Garamond" w:cs="Courier New"/>
          <w:sz w:val="24"/>
          <w:szCs w:val="24"/>
        </w:rPr>
        <w:t xml:space="preserve">musically </w:t>
      </w:r>
      <w:r w:rsidR="00C643EF" w:rsidRPr="00C70FBB">
        <w:rPr>
          <w:rFonts w:ascii="Garamond" w:hAnsi="Garamond" w:cs="Courier New"/>
          <w:sz w:val="24"/>
          <w:szCs w:val="24"/>
        </w:rPr>
        <w:t>‘like me’</w:t>
      </w:r>
      <w:r w:rsidR="006C1D3A" w:rsidRPr="00C70FBB">
        <w:rPr>
          <w:rFonts w:ascii="Garamond" w:hAnsi="Garamond" w:cs="Courier New"/>
          <w:sz w:val="24"/>
          <w:szCs w:val="24"/>
        </w:rPr>
        <w:t>,</w:t>
      </w:r>
      <w:r w:rsidR="002F3DAA" w:rsidRPr="00C70FBB">
        <w:rPr>
          <w:rFonts w:ascii="Garamond" w:hAnsi="Garamond" w:cs="Courier New"/>
          <w:sz w:val="24"/>
          <w:szCs w:val="24"/>
        </w:rPr>
        <w:t xml:space="preserve"> </w:t>
      </w:r>
      <w:r w:rsidR="00FB20FA" w:rsidRPr="00C70FBB">
        <w:rPr>
          <w:rFonts w:ascii="Garamond" w:hAnsi="Garamond" w:cs="Courier New"/>
          <w:sz w:val="24"/>
          <w:szCs w:val="24"/>
        </w:rPr>
        <w:t>in the moment</w:t>
      </w:r>
      <w:r w:rsidR="002833E5" w:rsidRPr="00C70FBB">
        <w:rPr>
          <w:rFonts w:ascii="Garamond" w:hAnsi="Garamond" w:cs="Courier New"/>
          <w:sz w:val="24"/>
          <w:szCs w:val="24"/>
        </w:rPr>
        <w:t>,</w:t>
      </w:r>
      <w:r w:rsidR="00FB20FA" w:rsidRPr="00C70FBB">
        <w:rPr>
          <w:rFonts w:ascii="Garamond" w:hAnsi="Garamond" w:cs="Courier New"/>
          <w:sz w:val="24"/>
          <w:szCs w:val="24"/>
        </w:rPr>
        <w:t xml:space="preserve"> </w:t>
      </w:r>
      <w:r w:rsidR="002F3DAA" w:rsidRPr="00C70FBB">
        <w:rPr>
          <w:rFonts w:ascii="Garamond" w:hAnsi="Garamond" w:cs="Courier New"/>
          <w:sz w:val="24"/>
          <w:szCs w:val="24"/>
        </w:rPr>
        <w:t>(Level 3)</w:t>
      </w:r>
      <w:r w:rsidR="00FB20FA" w:rsidRPr="00C70FBB">
        <w:rPr>
          <w:rFonts w:ascii="Garamond" w:hAnsi="Garamond" w:cs="Courier New"/>
          <w:sz w:val="24"/>
          <w:szCs w:val="24"/>
        </w:rPr>
        <w:t xml:space="preserve"> to those who are</w:t>
      </w:r>
      <w:r w:rsidR="00C643EF" w:rsidRPr="00C70FBB">
        <w:rPr>
          <w:rFonts w:ascii="Garamond" w:hAnsi="Garamond" w:cs="Courier New"/>
          <w:sz w:val="24"/>
          <w:szCs w:val="24"/>
        </w:rPr>
        <w:t xml:space="preserve"> ‘like me, yet </w:t>
      </w:r>
      <w:r w:rsidR="002F3DAA" w:rsidRPr="00C70FBB">
        <w:rPr>
          <w:rFonts w:ascii="Garamond" w:hAnsi="Garamond" w:cs="Courier New"/>
          <w:sz w:val="24"/>
          <w:szCs w:val="24"/>
        </w:rPr>
        <w:t>different</w:t>
      </w:r>
      <w:r w:rsidR="00C643EF" w:rsidRPr="00C70FBB">
        <w:rPr>
          <w:rFonts w:ascii="Garamond" w:hAnsi="Garamond" w:cs="Courier New"/>
          <w:sz w:val="24"/>
          <w:szCs w:val="24"/>
        </w:rPr>
        <w:t>’</w:t>
      </w:r>
      <w:r w:rsidR="003031CA" w:rsidRPr="00C70FBB">
        <w:rPr>
          <w:rFonts w:ascii="Garamond" w:hAnsi="Garamond" w:cs="Courier New"/>
          <w:sz w:val="24"/>
          <w:szCs w:val="24"/>
        </w:rPr>
        <w:t xml:space="preserve">, </w:t>
      </w:r>
      <w:r w:rsidR="00E36695" w:rsidRPr="00C70FBB">
        <w:rPr>
          <w:rFonts w:ascii="Garamond" w:hAnsi="Garamond" w:cs="Courier New"/>
          <w:sz w:val="24"/>
          <w:szCs w:val="24"/>
        </w:rPr>
        <w:t>to whom one can relate</w:t>
      </w:r>
      <w:r w:rsidR="002F3DAA" w:rsidRPr="00C70FBB">
        <w:rPr>
          <w:rFonts w:ascii="Garamond" w:hAnsi="Garamond" w:cs="Courier New"/>
          <w:sz w:val="24"/>
          <w:szCs w:val="24"/>
        </w:rPr>
        <w:t xml:space="preserve"> </w:t>
      </w:r>
      <w:r w:rsidR="003031CA" w:rsidRPr="00C70FBB">
        <w:rPr>
          <w:rFonts w:ascii="Garamond" w:hAnsi="Garamond" w:cs="Courier New"/>
          <w:sz w:val="24"/>
          <w:szCs w:val="24"/>
        </w:rPr>
        <w:t>beyond the perceived present</w:t>
      </w:r>
      <w:r w:rsidR="00FB20FA" w:rsidRPr="00C70FBB">
        <w:rPr>
          <w:rFonts w:ascii="Garamond" w:hAnsi="Garamond" w:cs="Courier New"/>
          <w:sz w:val="24"/>
          <w:szCs w:val="24"/>
        </w:rPr>
        <w:t xml:space="preserve"> </w:t>
      </w:r>
      <w:r w:rsidR="002F3DAA" w:rsidRPr="00C70FBB">
        <w:rPr>
          <w:rFonts w:ascii="Garamond" w:hAnsi="Garamond" w:cs="Courier New"/>
          <w:sz w:val="24"/>
          <w:szCs w:val="24"/>
        </w:rPr>
        <w:t>(Level 4)</w:t>
      </w:r>
      <w:r w:rsidR="00FB20FA" w:rsidRPr="00C70FBB">
        <w:rPr>
          <w:rFonts w:ascii="Garamond" w:hAnsi="Garamond" w:cs="Courier New"/>
          <w:sz w:val="24"/>
          <w:szCs w:val="24"/>
        </w:rPr>
        <w:t xml:space="preserve">; and </w:t>
      </w:r>
      <w:r w:rsidR="004F335E" w:rsidRPr="00C70FBB">
        <w:rPr>
          <w:rFonts w:ascii="Garamond" w:hAnsi="Garamond" w:cs="Courier New"/>
          <w:sz w:val="24"/>
          <w:szCs w:val="24"/>
        </w:rPr>
        <w:t>so</w:t>
      </w:r>
      <w:r w:rsidR="00FB20FA" w:rsidRPr="00C70FBB">
        <w:rPr>
          <w:rFonts w:ascii="Garamond" w:hAnsi="Garamond" w:cs="Courier New"/>
          <w:sz w:val="24"/>
          <w:szCs w:val="24"/>
        </w:rPr>
        <w:t xml:space="preserve"> to an awareness that it is possible to</w:t>
      </w:r>
      <w:r w:rsidR="009651F8" w:rsidRPr="00C70FBB">
        <w:rPr>
          <w:rFonts w:ascii="Garamond" w:hAnsi="Garamond" w:cs="Courier New"/>
          <w:sz w:val="24"/>
          <w:szCs w:val="24"/>
        </w:rPr>
        <w:t xml:space="preserve"> share</w:t>
      </w:r>
      <w:r w:rsidR="00B00B74" w:rsidRPr="00C70FBB">
        <w:rPr>
          <w:rFonts w:ascii="Garamond" w:hAnsi="Garamond" w:cs="Courier New"/>
          <w:sz w:val="24"/>
          <w:szCs w:val="24"/>
        </w:rPr>
        <w:t xml:space="preserve"> a </w:t>
      </w:r>
      <w:r w:rsidR="009651F8" w:rsidRPr="00C70FBB">
        <w:rPr>
          <w:rFonts w:ascii="Garamond" w:hAnsi="Garamond" w:cs="Courier New"/>
          <w:sz w:val="24"/>
          <w:szCs w:val="24"/>
        </w:rPr>
        <w:t xml:space="preserve">musical </w:t>
      </w:r>
      <w:r w:rsidR="00EC076F" w:rsidRPr="00C70FBB">
        <w:rPr>
          <w:rFonts w:ascii="Garamond" w:hAnsi="Garamond" w:cs="Courier New"/>
          <w:sz w:val="24"/>
          <w:szCs w:val="24"/>
        </w:rPr>
        <w:t>journey</w:t>
      </w:r>
      <w:r w:rsidR="00FB20FA" w:rsidRPr="00C70FBB">
        <w:rPr>
          <w:rFonts w:ascii="Garamond" w:hAnsi="Garamond" w:cs="Courier New"/>
          <w:sz w:val="24"/>
          <w:szCs w:val="24"/>
        </w:rPr>
        <w:t xml:space="preserve"> </w:t>
      </w:r>
      <w:r w:rsidR="004F335E" w:rsidRPr="00C70FBB">
        <w:rPr>
          <w:rFonts w:ascii="Garamond" w:hAnsi="Garamond" w:cs="Courier New"/>
          <w:sz w:val="24"/>
          <w:szCs w:val="24"/>
        </w:rPr>
        <w:t xml:space="preserve">with another or others </w:t>
      </w:r>
      <w:r w:rsidR="00EC076F" w:rsidRPr="00C70FBB">
        <w:rPr>
          <w:rFonts w:ascii="Garamond" w:hAnsi="Garamond" w:cs="Courier New"/>
          <w:sz w:val="24"/>
          <w:szCs w:val="24"/>
        </w:rPr>
        <w:t xml:space="preserve">through </w:t>
      </w:r>
      <w:r w:rsidR="002833E5" w:rsidRPr="00C70FBB">
        <w:rPr>
          <w:rFonts w:ascii="Garamond" w:hAnsi="Garamond" w:cs="Courier New"/>
          <w:sz w:val="24"/>
          <w:szCs w:val="24"/>
        </w:rPr>
        <w:t>taking</w:t>
      </w:r>
      <w:r w:rsidR="00E84ACB" w:rsidRPr="00C70FBB">
        <w:rPr>
          <w:rFonts w:ascii="Garamond" w:hAnsi="Garamond" w:cs="Courier New"/>
          <w:sz w:val="24"/>
          <w:szCs w:val="24"/>
        </w:rPr>
        <w:t xml:space="preserve"> a common structural path </w:t>
      </w:r>
      <w:r w:rsidR="00B00B74" w:rsidRPr="00C70FBB">
        <w:rPr>
          <w:rFonts w:ascii="Garamond" w:hAnsi="Garamond" w:cs="Courier New"/>
          <w:sz w:val="24"/>
          <w:szCs w:val="24"/>
        </w:rPr>
        <w:t>(Level 5</w:t>
      </w:r>
      <w:r w:rsidR="00FB20FA" w:rsidRPr="00C70FBB">
        <w:rPr>
          <w:rFonts w:ascii="Garamond" w:hAnsi="Garamond" w:cs="Courier New"/>
          <w:sz w:val="24"/>
          <w:szCs w:val="24"/>
        </w:rPr>
        <w:t xml:space="preserve">) </w:t>
      </w:r>
      <w:r w:rsidR="004F335E" w:rsidRPr="00C70FBB">
        <w:rPr>
          <w:rFonts w:ascii="Garamond" w:hAnsi="Garamond" w:cs="Courier New"/>
          <w:sz w:val="24"/>
          <w:szCs w:val="24"/>
        </w:rPr>
        <w:t xml:space="preserve">and finally </w:t>
      </w:r>
      <w:r w:rsidR="00FB20FA" w:rsidRPr="00C70FBB">
        <w:rPr>
          <w:rFonts w:ascii="Garamond" w:hAnsi="Garamond" w:cs="Courier New"/>
          <w:sz w:val="24"/>
          <w:szCs w:val="24"/>
        </w:rPr>
        <w:t>to</w:t>
      </w:r>
      <w:r w:rsidR="003031CA" w:rsidRPr="00C70FBB">
        <w:rPr>
          <w:rFonts w:ascii="Garamond" w:hAnsi="Garamond" w:cs="Courier New"/>
          <w:sz w:val="24"/>
          <w:szCs w:val="24"/>
        </w:rPr>
        <w:t xml:space="preserve"> a realisation that</w:t>
      </w:r>
      <w:r w:rsidR="001A25CE" w:rsidRPr="00C70FBB">
        <w:rPr>
          <w:rFonts w:ascii="Garamond" w:hAnsi="Garamond" w:cs="Courier New"/>
          <w:sz w:val="24"/>
          <w:szCs w:val="24"/>
        </w:rPr>
        <w:t xml:space="preserve"> </w:t>
      </w:r>
      <w:r w:rsidR="00E84ACB" w:rsidRPr="00C70FBB">
        <w:rPr>
          <w:rFonts w:ascii="Garamond" w:hAnsi="Garamond" w:cs="Courier New"/>
          <w:sz w:val="24"/>
          <w:szCs w:val="24"/>
        </w:rPr>
        <w:t>two musicians or more can</w:t>
      </w:r>
      <w:r w:rsidR="003031CA" w:rsidRPr="00C70FBB">
        <w:rPr>
          <w:rFonts w:ascii="Garamond" w:hAnsi="Garamond" w:cs="Courier New"/>
          <w:sz w:val="24"/>
          <w:szCs w:val="24"/>
        </w:rPr>
        <w:t xml:space="preserve"> </w:t>
      </w:r>
      <w:r w:rsidR="002833E5" w:rsidRPr="00C70FBB">
        <w:rPr>
          <w:rFonts w:ascii="Garamond" w:hAnsi="Garamond" w:cs="Courier New"/>
          <w:sz w:val="24"/>
          <w:szCs w:val="24"/>
        </w:rPr>
        <w:t>work together to create</w:t>
      </w:r>
      <w:r w:rsidR="009651F8" w:rsidRPr="00C70FBB">
        <w:rPr>
          <w:rFonts w:ascii="Garamond" w:hAnsi="Garamond" w:cs="Courier New"/>
          <w:sz w:val="24"/>
          <w:szCs w:val="24"/>
        </w:rPr>
        <w:t xml:space="preserve"> a blended cogniti</w:t>
      </w:r>
      <w:r w:rsidR="00E84ACB" w:rsidRPr="00C70FBB">
        <w:rPr>
          <w:rFonts w:ascii="Garamond" w:hAnsi="Garamond" w:cs="Courier New"/>
          <w:sz w:val="24"/>
          <w:szCs w:val="24"/>
        </w:rPr>
        <w:t>ve-emotional narrative in sound</w:t>
      </w:r>
      <w:r w:rsidR="009651F8" w:rsidRPr="00C70FBB">
        <w:rPr>
          <w:rFonts w:ascii="Garamond" w:hAnsi="Garamond" w:cs="Courier New"/>
          <w:sz w:val="24"/>
          <w:szCs w:val="24"/>
        </w:rPr>
        <w:t xml:space="preserve"> (Level 6).</w:t>
      </w:r>
      <w:r w:rsidR="003031CA" w:rsidRPr="00C70FBB">
        <w:rPr>
          <w:rFonts w:ascii="Garamond" w:hAnsi="Garamond" w:cs="Courier New"/>
          <w:sz w:val="24"/>
          <w:szCs w:val="24"/>
        </w:rPr>
        <w:t xml:space="preserve"> </w:t>
      </w:r>
      <w:r w:rsidR="00E84ACB" w:rsidRPr="00C70FBB">
        <w:rPr>
          <w:rFonts w:ascii="Garamond" w:hAnsi="Garamond" w:cs="Courier New"/>
          <w:sz w:val="24"/>
          <w:szCs w:val="24"/>
        </w:rPr>
        <w:t xml:space="preserve">Here musical empathy </w:t>
      </w:r>
      <w:r w:rsidR="005E7197" w:rsidRPr="00C70FBB">
        <w:rPr>
          <w:rFonts w:ascii="Garamond" w:hAnsi="Garamond" w:cs="Courier New"/>
          <w:sz w:val="24"/>
          <w:szCs w:val="24"/>
        </w:rPr>
        <w:t>can extend</w:t>
      </w:r>
      <w:r w:rsidR="00E84ACB" w:rsidRPr="00C70FBB">
        <w:rPr>
          <w:rFonts w:ascii="Garamond" w:hAnsi="Garamond" w:cs="Courier New"/>
          <w:sz w:val="24"/>
          <w:szCs w:val="24"/>
        </w:rPr>
        <w:t xml:space="preserve"> beyond </w:t>
      </w:r>
      <w:r w:rsidR="005E7197" w:rsidRPr="00C70FBB">
        <w:rPr>
          <w:rFonts w:ascii="Garamond" w:hAnsi="Garamond" w:cs="Courier New"/>
          <w:sz w:val="24"/>
          <w:szCs w:val="24"/>
        </w:rPr>
        <w:t xml:space="preserve">an understanding of the thinking and feelings of </w:t>
      </w:r>
      <w:r w:rsidR="00E84ACB" w:rsidRPr="00C70FBB">
        <w:rPr>
          <w:rFonts w:ascii="Garamond" w:hAnsi="Garamond" w:cs="Courier New"/>
          <w:sz w:val="24"/>
          <w:szCs w:val="24"/>
        </w:rPr>
        <w:t xml:space="preserve">the individuals concerned to </w:t>
      </w:r>
      <w:r w:rsidR="005E7197" w:rsidRPr="00C70FBB">
        <w:rPr>
          <w:rFonts w:ascii="Garamond" w:hAnsi="Garamond" w:cs="Courier New"/>
          <w:sz w:val="24"/>
          <w:szCs w:val="24"/>
        </w:rPr>
        <w:t xml:space="preserve">having a sense of </w:t>
      </w:r>
      <w:r w:rsidR="002F6078" w:rsidRPr="00C70FBB">
        <w:rPr>
          <w:rFonts w:ascii="Garamond" w:hAnsi="Garamond" w:cs="Courier New"/>
          <w:sz w:val="24"/>
          <w:szCs w:val="24"/>
        </w:rPr>
        <w:t xml:space="preserve">the </w:t>
      </w:r>
      <w:r w:rsidR="005E7197" w:rsidRPr="00C70FBB">
        <w:rPr>
          <w:rFonts w:ascii="Garamond" w:hAnsi="Garamond" w:cs="Courier New"/>
          <w:sz w:val="24"/>
          <w:szCs w:val="24"/>
        </w:rPr>
        <w:t>musical psyche of a</w:t>
      </w:r>
      <w:r w:rsidR="00E84ACB" w:rsidRPr="00C70FBB">
        <w:rPr>
          <w:rFonts w:ascii="Garamond" w:hAnsi="Garamond" w:cs="Courier New"/>
          <w:sz w:val="24"/>
          <w:szCs w:val="24"/>
        </w:rPr>
        <w:t xml:space="preserve"> wider cultural c</w:t>
      </w:r>
      <w:r w:rsidR="003031CA" w:rsidRPr="00C70FBB">
        <w:rPr>
          <w:rFonts w:ascii="Garamond" w:hAnsi="Garamond" w:cs="Courier New"/>
          <w:sz w:val="24"/>
          <w:szCs w:val="24"/>
        </w:rPr>
        <w:t xml:space="preserve">ommunity. </w:t>
      </w:r>
    </w:p>
    <w:p w14:paraId="1285BAC2" w14:textId="77777777" w:rsidR="00EB3C7F" w:rsidRPr="00C70FBB" w:rsidRDefault="00EB3C7F" w:rsidP="00B32A59">
      <w:pPr>
        <w:spacing w:after="0" w:line="360" w:lineRule="auto"/>
        <w:rPr>
          <w:rFonts w:ascii="Garamond" w:hAnsi="Garamond" w:cs="Courier New"/>
          <w:sz w:val="24"/>
          <w:szCs w:val="24"/>
        </w:rPr>
      </w:pPr>
    </w:p>
    <w:p w14:paraId="262B92E6" w14:textId="77777777" w:rsidR="006713A2" w:rsidRPr="00C70FBB" w:rsidRDefault="006713A2" w:rsidP="00B32A59">
      <w:pPr>
        <w:spacing w:after="0" w:line="360" w:lineRule="auto"/>
        <w:rPr>
          <w:rFonts w:ascii="Garamond" w:hAnsi="Garamond" w:cs="Courier New"/>
          <w:sz w:val="24"/>
          <w:szCs w:val="24"/>
        </w:rPr>
      </w:pPr>
    </w:p>
    <w:p w14:paraId="18968BC6" w14:textId="264AFF29" w:rsidR="007D3FF3" w:rsidRPr="00C70FBB" w:rsidRDefault="007D3FF3" w:rsidP="006713A2">
      <w:pPr>
        <w:spacing w:after="0" w:line="240" w:lineRule="auto"/>
        <w:rPr>
          <w:rFonts w:ascii="Garamond" w:hAnsi="Garamond" w:cs="Courier New"/>
          <w:sz w:val="24"/>
          <w:szCs w:val="24"/>
          <w:u w:val="single"/>
        </w:rPr>
      </w:pPr>
      <w:r w:rsidRPr="00C70FBB">
        <w:rPr>
          <w:rFonts w:ascii="Garamond" w:hAnsi="Garamond" w:cs="Courier New"/>
          <w:sz w:val="24"/>
          <w:szCs w:val="24"/>
          <w:u w:val="single"/>
        </w:rPr>
        <w:t>What is empathy?</w:t>
      </w:r>
    </w:p>
    <w:p w14:paraId="03D3ECFE" w14:textId="77777777" w:rsidR="007D3FF3" w:rsidRPr="00C70FBB" w:rsidRDefault="007D3FF3" w:rsidP="00B32A59">
      <w:pPr>
        <w:spacing w:after="0" w:line="360" w:lineRule="auto"/>
        <w:rPr>
          <w:rFonts w:ascii="Garamond" w:hAnsi="Garamond" w:cs="Courier New"/>
          <w:sz w:val="24"/>
          <w:szCs w:val="24"/>
          <w:u w:val="single"/>
        </w:rPr>
      </w:pPr>
    </w:p>
    <w:p w14:paraId="54F9C90D" w14:textId="26DB3044" w:rsidR="008834E4" w:rsidRPr="00C70FBB" w:rsidRDefault="000D421F" w:rsidP="00B32A59">
      <w:pPr>
        <w:spacing w:after="0" w:line="360" w:lineRule="auto"/>
        <w:rPr>
          <w:rFonts w:ascii="Garamond" w:hAnsi="Garamond" w:cs="Courier New"/>
          <w:sz w:val="24"/>
          <w:szCs w:val="24"/>
        </w:rPr>
      </w:pPr>
      <w:r w:rsidRPr="00C70FBB">
        <w:rPr>
          <w:rFonts w:ascii="Garamond" w:hAnsi="Garamond" w:cs="Courier New"/>
          <w:sz w:val="24"/>
          <w:szCs w:val="24"/>
        </w:rPr>
        <w:t>Through introspection and observation,</w:t>
      </w:r>
      <w:r w:rsidR="00CA2295" w:rsidRPr="00C70FBB">
        <w:rPr>
          <w:rFonts w:ascii="Garamond" w:hAnsi="Garamond" w:cs="Courier New"/>
          <w:sz w:val="24"/>
          <w:szCs w:val="24"/>
        </w:rPr>
        <w:t xml:space="preserve"> philosophers and psychologists </w:t>
      </w:r>
      <w:r w:rsidRPr="00C70FBB">
        <w:rPr>
          <w:rFonts w:ascii="Garamond" w:hAnsi="Garamond" w:cs="Courier New"/>
          <w:sz w:val="24"/>
          <w:szCs w:val="24"/>
        </w:rPr>
        <w:t xml:space="preserve">have </w:t>
      </w:r>
      <w:r w:rsidR="00CA2295" w:rsidRPr="00C70FBB">
        <w:rPr>
          <w:rFonts w:ascii="Garamond" w:hAnsi="Garamond" w:cs="Courier New"/>
          <w:sz w:val="24"/>
          <w:szCs w:val="24"/>
        </w:rPr>
        <w:t>identified</w:t>
      </w:r>
      <w:r w:rsidRPr="00C70FBB">
        <w:rPr>
          <w:rFonts w:ascii="Garamond" w:hAnsi="Garamond" w:cs="Courier New"/>
          <w:sz w:val="24"/>
          <w:szCs w:val="24"/>
        </w:rPr>
        <w:t xml:space="preserve"> two types of e</w:t>
      </w:r>
      <w:r w:rsidR="00F42F93" w:rsidRPr="00C70FBB">
        <w:rPr>
          <w:rFonts w:ascii="Garamond" w:hAnsi="Garamond" w:cs="Courier New"/>
          <w:sz w:val="24"/>
          <w:szCs w:val="24"/>
        </w:rPr>
        <w:t xml:space="preserve">mpathy: </w:t>
      </w:r>
      <w:r w:rsidRPr="00C70FBB">
        <w:rPr>
          <w:rFonts w:ascii="Garamond" w:hAnsi="Garamond" w:cs="Courier New"/>
          <w:sz w:val="24"/>
          <w:szCs w:val="24"/>
        </w:rPr>
        <w:t xml:space="preserve">the kind through which we </w:t>
      </w:r>
      <w:r w:rsidR="00506E62" w:rsidRPr="00C70FBB">
        <w:rPr>
          <w:rFonts w:ascii="Garamond" w:hAnsi="Garamond" w:cs="Courier New"/>
          <w:sz w:val="24"/>
          <w:szCs w:val="24"/>
        </w:rPr>
        <w:t xml:space="preserve">directly </w:t>
      </w:r>
      <w:r w:rsidRPr="00C70FBB">
        <w:rPr>
          <w:rFonts w:ascii="Garamond" w:hAnsi="Garamond" w:cs="Courier New"/>
          <w:sz w:val="24"/>
          <w:szCs w:val="24"/>
        </w:rPr>
        <w:t xml:space="preserve">come to share the emotions of others, through </w:t>
      </w:r>
      <w:r w:rsidR="00743306" w:rsidRPr="00C70FBB">
        <w:rPr>
          <w:rFonts w:ascii="Garamond" w:hAnsi="Garamond" w:cs="Courier New"/>
          <w:sz w:val="24"/>
          <w:szCs w:val="24"/>
        </w:rPr>
        <w:t>an extension</w:t>
      </w:r>
      <w:r w:rsidR="00506E62" w:rsidRPr="00C70FBB">
        <w:rPr>
          <w:rFonts w:ascii="Garamond" w:hAnsi="Garamond" w:cs="Courier New"/>
          <w:sz w:val="24"/>
          <w:szCs w:val="24"/>
        </w:rPr>
        <w:t xml:space="preserve"> of </w:t>
      </w:r>
      <w:r w:rsidRPr="00C70FBB">
        <w:rPr>
          <w:rFonts w:ascii="Garamond" w:hAnsi="Garamond" w:cs="Courier New"/>
          <w:sz w:val="24"/>
          <w:szCs w:val="24"/>
        </w:rPr>
        <w:t>‘</w:t>
      </w:r>
      <w:r w:rsidR="00506E62" w:rsidRPr="00C70FBB">
        <w:rPr>
          <w:rFonts w:ascii="Garamond" w:hAnsi="Garamond" w:cs="Courier New"/>
          <w:sz w:val="24"/>
          <w:szCs w:val="24"/>
        </w:rPr>
        <w:t xml:space="preserve">emotional </w:t>
      </w:r>
      <w:r w:rsidRPr="00C70FBB">
        <w:rPr>
          <w:rFonts w:ascii="Garamond" w:hAnsi="Garamond" w:cs="Courier New"/>
          <w:sz w:val="24"/>
          <w:szCs w:val="24"/>
        </w:rPr>
        <w:t>contagion’ (</w:t>
      </w:r>
      <w:r w:rsidR="00506E62" w:rsidRPr="00C70FBB">
        <w:rPr>
          <w:rFonts w:ascii="Garamond" w:hAnsi="Garamond" w:cs="Courier New"/>
          <w:sz w:val="24"/>
          <w:szCs w:val="24"/>
        </w:rPr>
        <w:t>‘catching’ the emotional state</w:t>
      </w:r>
      <w:r w:rsidR="00872160" w:rsidRPr="00C70FBB">
        <w:rPr>
          <w:rFonts w:ascii="Garamond" w:hAnsi="Garamond" w:cs="Courier New"/>
          <w:sz w:val="24"/>
          <w:szCs w:val="24"/>
        </w:rPr>
        <w:t>s</w:t>
      </w:r>
      <w:r w:rsidR="00506E62" w:rsidRPr="00C70FBB">
        <w:rPr>
          <w:rFonts w:ascii="Garamond" w:hAnsi="Garamond" w:cs="Courier New"/>
          <w:sz w:val="24"/>
          <w:szCs w:val="24"/>
        </w:rPr>
        <w:t xml:space="preserve"> of others through </w:t>
      </w:r>
      <w:r w:rsidRPr="00C70FBB">
        <w:rPr>
          <w:rFonts w:ascii="Garamond" w:hAnsi="Garamond" w:cs="Courier New"/>
          <w:sz w:val="24"/>
          <w:szCs w:val="24"/>
        </w:rPr>
        <w:t>being in the</w:t>
      </w:r>
      <w:r w:rsidR="00506E62" w:rsidRPr="00C70FBB">
        <w:rPr>
          <w:rFonts w:ascii="Garamond" w:hAnsi="Garamond" w:cs="Courier New"/>
          <w:sz w:val="24"/>
          <w:szCs w:val="24"/>
        </w:rPr>
        <w:t>ir</w:t>
      </w:r>
      <w:r w:rsidRPr="00C70FBB">
        <w:rPr>
          <w:rFonts w:ascii="Garamond" w:hAnsi="Garamond" w:cs="Courier New"/>
          <w:sz w:val="24"/>
          <w:szCs w:val="24"/>
        </w:rPr>
        <w:t xml:space="preserve"> presence </w:t>
      </w:r>
      <w:r w:rsidR="00506E62" w:rsidRPr="00C70FBB">
        <w:rPr>
          <w:rFonts w:ascii="Garamond" w:hAnsi="Garamond" w:cs="Courier New"/>
          <w:sz w:val="24"/>
          <w:szCs w:val="24"/>
        </w:rPr>
        <w:t>when they are</w:t>
      </w:r>
      <w:r w:rsidRPr="00C70FBB">
        <w:rPr>
          <w:rFonts w:ascii="Garamond" w:hAnsi="Garamond" w:cs="Courier New"/>
          <w:sz w:val="24"/>
          <w:szCs w:val="24"/>
        </w:rPr>
        <w:t xml:space="preserve"> showing how they feel), and the sort</w:t>
      </w:r>
      <w:r w:rsidR="00F42F93" w:rsidRPr="00C70FBB">
        <w:rPr>
          <w:rFonts w:ascii="Garamond" w:hAnsi="Garamond" w:cs="Courier New"/>
          <w:sz w:val="24"/>
          <w:szCs w:val="24"/>
        </w:rPr>
        <w:t xml:space="preserve"> </w:t>
      </w:r>
      <w:r w:rsidR="00DA57DD" w:rsidRPr="00C70FBB">
        <w:rPr>
          <w:rFonts w:ascii="Garamond" w:hAnsi="Garamond" w:cs="Courier New"/>
          <w:sz w:val="24"/>
          <w:szCs w:val="24"/>
        </w:rPr>
        <w:t>that enables us</w:t>
      </w:r>
      <w:r w:rsidR="00F42F93" w:rsidRPr="00C70FBB">
        <w:rPr>
          <w:rFonts w:ascii="Garamond" w:hAnsi="Garamond" w:cs="Courier New"/>
          <w:sz w:val="24"/>
          <w:szCs w:val="24"/>
        </w:rPr>
        <w:t xml:space="preserve"> </w:t>
      </w:r>
      <w:r w:rsidR="00B17789" w:rsidRPr="00C70FBB">
        <w:rPr>
          <w:rFonts w:ascii="Garamond" w:hAnsi="Garamond" w:cs="Courier New"/>
          <w:sz w:val="24"/>
          <w:szCs w:val="24"/>
        </w:rPr>
        <w:t xml:space="preserve">figuratively </w:t>
      </w:r>
      <w:r w:rsidR="00DA57DD" w:rsidRPr="00C70FBB">
        <w:rPr>
          <w:rFonts w:ascii="Garamond" w:hAnsi="Garamond" w:cs="Courier New"/>
          <w:sz w:val="24"/>
          <w:szCs w:val="24"/>
        </w:rPr>
        <w:t xml:space="preserve">to put ourselves in </w:t>
      </w:r>
      <w:r w:rsidR="00B17789" w:rsidRPr="00C70FBB">
        <w:rPr>
          <w:rFonts w:ascii="Garamond" w:hAnsi="Garamond" w:cs="Courier New"/>
          <w:sz w:val="24"/>
          <w:szCs w:val="24"/>
        </w:rPr>
        <w:t>others</w:t>
      </w:r>
      <w:r w:rsidR="00DA57DD" w:rsidRPr="00C70FBB">
        <w:rPr>
          <w:rFonts w:ascii="Garamond" w:hAnsi="Garamond" w:cs="Courier New"/>
          <w:sz w:val="24"/>
          <w:szCs w:val="24"/>
        </w:rPr>
        <w:t>’</w:t>
      </w:r>
      <w:r w:rsidR="00B17789" w:rsidRPr="00C70FBB">
        <w:rPr>
          <w:rFonts w:ascii="Garamond" w:hAnsi="Garamond" w:cs="Courier New"/>
          <w:sz w:val="24"/>
          <w:szCs w:val="24"/>
        </w:rPr>
        <w:t xml:space="preserve"> shoes, and appreciate their situation on an intellectual level (</w:t>
      </w:r>
      <w:r w:rsidR="00DA57DD" w:rsidRPr="00C70FBB">
        <w:rPr>
          <w:rFonts w:ascii="Garamond" w:hAnsi="Garamond" w:cs="Courier New"/>
          <w:sz w:val="24"/>
          <w:szCs w:val="24"/>
        </w:rPr>
        <w:t>mental activity that</w:t>
      </w:r>
      <w:r w:rsidR="00B17789" w:rsidRPr="00C70FBB">
        <w:rPr>
          <w:rFonts w:ascii="Garamond" w:hAnsi="Garamond" w:cs="Courier New"/>
          <w:sz w:val="24"/>
          <w:szCs w:val="24"/>
        </w:rPr>
        <w:t xml:space="preserve"> may </w:t>
      </w:r>
      <w:r w:rsidR="00E1323B" w:rsidRPr="00C70FBB">
        <w:rPr>
          <w:rFonts w:ascii="Garamond" w:hAnsi="Garamond" w:cs="Courier New"/>
          <w:sz w:val="24"/>
          <w:szCs w:val="24"/>
        </w:rPr>
        <w:t xml:space="preserve">well </w:t>
      </w:r>
      <w:r w:rsidR="00B17789" w:rsidRPr="00C70FBB">
        <w:rPr>
          <w:rFonts w:ascii="Garamond" w:hAnsi="Garamond" w:cs="Courier New"/>
          <w:sz w:val="24"/>
          <w:szCs w:val="24"/>
        </w:rPr>
        <w:t>al</w:t>
      </w:r>
      <w:r w:rsidR="00DA57DD" w:rsidRPr="00C70FBB">
        <w:rPr>
          <w:rFonts w:ascii="Garamond" w:hAnsi="Garamond" w:cs="Courier New"/>
          <w:sz w:val="24"/>
          <w:szCs w:val="24"/>
        </w:rPr>
        <w:t>so have an affective component) – the capacity for so-called ‘theory of mind’</w:t>
      </w:r>
      <w:r w:rsidR="00506E62" w:rsidRPr="00C70FBB">
        <w:rPr>
          <w:rFonts w:ascii="Garamond" w:hAnsi="Garamond" w:cs="Courier New"/>
          <w:sz w:val="24"/>
          <w:szCs w:val="24"/>
        </w:rPr>
        <w:t xml:space="preserve"> (</w:t>
      </w:r>
      <w:r w:rsidR="00775C7F" w:rsidRPr="00C70FBB">
        <w:rPr>
          <w:rFonts w:ascii="Garamond" w:hAnsi="Garamond" w:cs="Courier New"/>
          <w:sz w:val="24"/>
          <w:szCs w:val="24"/>
        </w:rPr>
        <w:t xml:space="preserve">see, for example, </w:t>
      </w:r>
      <w:proofErr w:type="spellStart"/>
      <w:r w:rsidR="00934C30" w:rsidRPr="00C70FBB">
        <w:rPr>
          <w:rFonts w:ascii="Garamond" w:hAnsi="Garamond" w:cs="Courier New"/>
          <w:sz w:val="24"/>
          <w:szCs w:val="24"/>
        </w:rPr>
        <w:t>H</w:t>
      </w:r>
      <w:r w:rsidR="00722F46" w:rsidRPr="00C70FBB">
        <w:rPr>
          <w:rStyle w:val="Emphasis"/>
          <w:rFonts w:ascii="Garamond" w:eastAsia="Times New Roman" w:hAnsi="Garamond"/>
          <w:i w:val="0"/>
        </w:rPr>
        <w:t>å</w:t>
      </w:r>
      <w:r w:rsidR="00934C30" w:rsidRPr="00C70FBB">
        <w:rPr>
          <w:rFonts w:ascii="Garamond" w:hAnsi="Garamond" w:cs="Courier New"/>
          <w:sz w:val="24"/>
          <w:szCs w:val="24"/>
        </w:rPr>
        <w:t>kansson</w:t>
      </w:r>
      <w:proofErr w:type="spellEnd"/>
      <w:r w:rsidR="00934C30" w:rsidRPr="00C70FBB">
        <w:rPr>
          <w:rFonts w:ascii="Garamond" w:hAnsi="Garamond" w:cs="Courier New"/>
          <w:sz w:val="24"/>
          <w:szCs w:val="24"/>
        </w:rPr>
        <w:t xml:space="preserve">, 2003; </w:t>
      </w:r>
      <w:r w:rsidR="00743306" w:rsidRPr="00C70FBB">
        <w:rPr>
          <w:rFonts w:ascii="Garamond" w:hAnsi="Garamond" w:cs="Courier New"/>
          <w:sz w:val="24"/>
          <w:szCs w:val="24"/>
        </w:rPr>
        <w:t xml:space="preserve">de Waal, 2008; </w:t>
      </w:r>
      <w:proofErr w:type="spellStart"/>
      <w:r w:rsidR="00775C7F" w:rsidRPr="00C70FBB">
        <w:rPr>
          <w:rFonts w:ascii="Garamond" w:hAnsi="Garamond" w:cs="Courier New"/>
          <w:sz w:val="24"/>
          <w:szCs w:val="24"/>
        </w:rPr>
        <w:t>Coplan</w:t>
      </w:r>
      <w:proofErr w:type="spellEnd"/>
      <w:r w:rsidR="00775C7F" w:rsidRPr="00C70FBB">
        <w:rPr>
          <w:rFonts w:ascii="Garamond" w:hAnsi="Garamond" w:cs="Courier New"/>
          <w:sz w:val="24"/>
          <w:szCs w:val="24"/>
        </w:rPr>
        <w:t>, 2011</w:t>
      </w:r>
      <w:r w:rsidR="00E1323B" w:rsidRPr="00C70FBB">
        <w:rPr>
          <w:rFonts w:ascii="Garamond" w:hAnsi="Garamond" w:cs="Courier New"/>
          <w:sz w:val="24"/>
          <w:szCs w:val="24"/>
        </w:rPr>
        <w:t>)</w:t>
      </w:r>
      <w:r w:rsidR="00DA57DD" w:rsidRPr="00C70FBB">
        <w:rPr>
          <w:rFonts w:ascii="Garamond" w:hAnsi="Garamond" w:cs="Courier New"/>
          <w:sz w:val="24"/>
          <w:szCs w:val="24"/>
        </w:rPr>
        <w:t xml:space="preserve">. </w:t>
      </w:r>
      <w:r w:rsidR="00775C7F" w:rsidRPr="00C70FBB">
        <w:rPr>
          <w:rFonts w:ascii="Garamond" w:hAnsi="Garamond" w:cs="Courier New"/>
          <w:sz w:val="24"/>
          <w:szCs w:val="24"/>
        </w:rPr>
        <w:t>In recent years</w:t>
      </w:r>
      <w:r w:rsidR="00DA57DD" w:rsidRPr="00C70FBB">
        <w:rPr>
          <w:rFonts w:ascii="Garamond" w:hAnsi="Garamond" w:cs="Courier New"/>
          <w:sz w:val="24"/>
          <w:szCs w:val="24"/>
        </w:rPr>
        <w:t xml:space="preserve">, this </w:t>
      </w:r>
      <w:r w:rsidR="002E5035" w:rsidRPr="00C70FBB">
        <w:rPr>
          <w:rFonts w:ascii="Garamond" w:hAnsi="Garamond" w:cs="Courier New"/>
          <w:sz w:val="24"/>
          <w:szCs w:val="24"/>
        </w:rPr>
        <w:t xml:space="preserve">dual classification </w:t>
      </w:r>
      <w:r w:rsidR="005F2D6C" w:rsidRPr="00C70FBB">
        <w:rPr>
          <w:rFonts w:ascii="Garamond" w:hAnsi="Garamond" w:cs="Courier New"/>
          <w:sz w:val="24"/>
          <w:szCs w:val="24"/>
        </w:rPr>
        <w:t xml:space="preserve">has received </w:t>
      </w:r>
      <w:r w:rsidR="00087CF4" w:rsidRPr="00C70FBB">
        <w:rPr>
          <w:rFonts w:ascii="Garamond" w:hAnsi="Garamond" w:cs="Courier New"/>
          <w:sz w:val="24"/>
          <w:szCs w:val="24"/>
        </w:rPr>
        <w:t xml:space="preserve">some </w:t>
      </w:r>
      <w:r w:rsidR="005F2D6C" w:rsidRPr="00C70FBB">
        <w:rPr>
          <w:rFonts w:ascii="Garamond" w:hAnsi="Garamond" w:cs="Courier New"/>
          <w:sz w:val="24"/>
          <w:szCs w:val="24"/>
        </w:rPr>
        <w:t>neuroscientific suppor</w:t>
      </w:r>
      <w:r w:rsidR="00082195" w:rsidRPr="00C70FBB">
        <w:rPr>
          <w:rFonts w:ascii="Garamond" w:hAnsi="Garamond" w:cs="Courier New"/>
          <w:sz w:val="24"/>
          <w:szCs w:val="24"/>
        </w:rPr>
        <w:t>t (</w:t>
      </w:r>
      <w:r w:rsidR="00EB3C7F" w:rsidRPr="00C70FBB">
        <w:rPr>
          <w:rFonts w:ascii="Garamond" w:hAnsi="Garamond" w:cs="Courier New"/>
          <w:sz w:val="24"/>
          <w:szCs w:val="24"/>
        </w:rPr>
        <w:t xml:space="preserve">for example </w:t>
      </w:r>
      <w:proofErr w:type="spellStart"/>
      <w:r w:rsidR="00082195" w:rsidRPr="00C70FBB">
        <w:rPr>
          <w:rFonts w:ascii="Garamond" w:hAnsi="Garamond" w:cs="Courier New"/>
          <w:sz w:val="24"/>
          <w:szCs w:val="24"/>
        </w:rPr>
        <w:t>Shamay-Tsoory</w:t>
      </w:r>
      <w:proofErr w:type="spellEnd"/>
      <w:r w:rsidR="00082195" w:rsidRPr="00C70FBB">
        <w:rPr>
          <w:rFonts w:ascii="Garamond" w:hAnsi="Garamond" w:cs="Courier New"/>
          <w:sz w:val="24"/>
          <w:szCs w:val="24"/>
        </w:rPr>
        <w:t xml:space="preserve">, </w:t>
      </w:r>
      <w:proofErr w:type="spellStart"/>
      <w:r w:rsidR="00082195" w:rsidRPr="00C70FBB">
        <w:rPr>
          <w:rFonts w:ascii="Garamond" w:hAnsi="Garamond" w:cs="Courier New"/>
          <w:sz w:val="24"/>
          <w:szCs w:val="24"/>
        </w:rPr>
        <w:t>Aharon-Peretz</w:t>
      </w:r>
      <w:proofErr w:type="spellEnd"/>
      <w:r w:rsidR="00082195" w:rsidRPr="00C70FBB">
        <w:rPr>
          <w:rFonts w:ascii="Garamond" w:hAnsi="Garamond" w:cs="Courier New"/>
          <w:sz w:val="24"/>
          <w:szCs w:val="24"/>
        </w:rPr>
        <w:t xml:space="preserve"> and Perry, 200</w:t>
      </w:r>
      <w:r w:rsidR="00687D4A" w:rsidRPr="00C70FBB">
        <w:rPr>
          <w:rFonts w:ascii="Garamond" w:hAnsi="Garamond" w:cs="Courier New"/>
          <w:sz w:val="24"/>
          <w:szCs w:val="24"/>
        </w:rPr>
        <w:t>9</w:t>
      </w:r>
      <w:r w:rsidR="00506E62" w:rsidRPr="00C70FBB">
        <w:rPr>
          <w:rFonts w:ascii="Garamond" w:hAnsi="Garamond" w:cs="Courier New"/>
          <w:sz w:val="24"/>
          <w:szCs w:val="24"/>
        </w:rPr>
        <w:t>; Goldman, 2011</w:t>
      </w:r>
      <w:r w:rsidR="00082195" w:rsidRPr="00C70FBB">
        <w:rPr>
          <w:rFonts w:ascii="Garamond" w:hAnsi="Garamond" w:cs="Courier New"/>
          <w:sz w:val="24"/>
          <w:szCs w:val="24"/>
        </w:rPr>
        <w:t>)</w:t>
      </w:r>
      <w:r w:rsidR="005F2D6C" w:rsidRPr="00C70FBB">
        <w:rPr>
          <w:rFonts w:ascii="Garamond" w:hAnsi="Garamond" w:cs="Courier New"/>
          <w:sz w:val="24"/>
          <w:szCs w:val="24"/>
        </w:rPr>
        <w:t>.</w:t>
      </w:r>
    </w:p>
    <w:p w14:paraId="3D08D38F" w14:textId="77777777" w:rsidR="008834E4" w:rsidRPr="00C70FBB" w:rsidRDefault="008834E4" w:rsidP="00B32A59">
      <w:pPr>
        <w:spacing w:after="0" w:line="360" w:lineRule="auto"/>
        <w:rPr>
          <w:rFonts w:ascii="Garamond" w:hAnsi="Garamond" w:cs="Courier New"/>
          <w:sz w:val="24"/>
          <w:szCs w:val="24"/>
        </w:rPr>
      </w:pPr>
    </w:p>
    <w:p w14:paraId="496F1A0E" w14:textId="16324A99" w:rsidR="00B32A59" w:rsidRPr="00C70FBB" w:rsidRDefault="00CA2295" w:rsidP="00B32A59">
      <w:pPr>
        <w:spacing w:after="0" w:line="360" w:lineRule="auto"/>
        <w:rPr>
          <w:rFonts w:ascii="Garamond" w:hAnsi="Garamond" w:cs="Courier New"/>
          <w:sz w:val="24"/>
          <w:szCs w:val="24"/>
        </w:rPr>
      </w:pPr>
      <w:r w:rsidRPr="00C70FBB">
        <w:rPr>
          <w:rFonts w:ascii="Garamond" w:hAnsi="Garamond" w:cs="Courier New"/>
          <w:sz w:val="24"/>
          <w:szCs w:val="24"/>
        </w:rPr>
        <w:t>A</w:t>
      </w:r>
      <w:r w:rsidR="00087CF4" w:rsidRPr="00C70FBB">
        <w:rPr>
          <w:rFonts w:ascii="Garamond" w:hAnsi="Garamond" w:cs="Courier New"/>
          <w:sz w:val="24"/>
          <w:szCs w:val="24"/>
        </w:rPr>
        <w:t xml:space="preserve"> good deal of theoretical and empirical attention has </w:t>
      </w:r>
      <w:r w:rsidRPr="00C70FBB">
        <w:rPr>
          <w:rFonts w:ascii="Garamond" w:hAnsi="Garamond" w:cs="Courier New"/>
          <w:sz w:val="24"/>
          <w:szCs w:val="24"/>
        </w:rPr>
        <w:t xml:space="preserve">also </w:t>
      </w:r>
      <w:r w:rsidR="00087CF4" w:rsidRPr="00C70FBB">
        <w:rPr>
          <w:rFonts w:ascii="Garamond" w:hAnsi="Garamond" w:cs="Courier New"/>
          <w:sz w:val="24"/>
          <w:szCs w:val="24"/>
        </w:rPr>
        <w:t xml:space="preserve">been devoted to the related issue </w:t>
      </w:r>
      <w:r w:rsidR="00B32A59" w:rsidRPr="00C70FBB">
        <w:rPr>
          <w:rFonts w:ascii="Garamond" w:hAnsi="Garamond" w:cs="Courier New"/>
          <w:sz w:val="24"/>
          <w:szCs w:val="24"/>
        </w:rPr>
        <w:t>of how empathy arise</w:t>
      </w:r>
      <w:r w:rsidR="00087CF4" w:rsidRPr="00C70FBB">
        <w:rPr>
          <w:rFonts w:ascii="Garamond" w:hAnsi="Garamond" w:cs="Courier New"/>
          <w:sz w:val="24"/>
          <w:szCs w:val="24"/>
        </w:rPr>
        <w:t>s</w:t>
      </w:r>
      <w:r w:rsidR="00B32A59" w:rsidRPr="00C70FBB">
        <w:rPr>
          <w:rFonts w:ascii="Garamond" w:hAnsi="Garamond" w:cs="Courier New"/>
          <w:sz w:val="24"/>
          <w:szCs w:val="24"/>
        </w:rPr>
        <w:t xml:space="preserve"> in human development </w:t>
      </w:r>
      <w:r w:rsidR="007F2826" w:rsidRPr="00C70FBB">
        <w:rPr>
          <w:rFonts w:ascii="Garamond" w:hAnsi="Garamond" w:cs="Courier New"/>
          <w:sz w:val="24"/>
          <w:szCs w:val="24"/>
        </w:rPr>
        <w:t>(M</w:t>
      </w:r>
      <w:r w:rsidR="00BC0971" w:rsidRPr="00C70FBB">
        <w:rPr>
          <w:rFonts w:ascii="Garamond" w:hAnsi="Garamond" w:cs="Courier New"/>
          <w:sz w:val="24"/>
          <w:szCs w:val="24"/>
        </w:rPr>
        <w:t xml:space="preserve">cDonald and </w:t>
      </w:r>
      <w:proofErr w:type="spellStart"/>
      <w:r w:rsidR="00BC0971" w:rsidRPr="00C70FBB">
        <w:rPr>
          <w:rFonts w:ascii="Garamond" w:hAnsi="Garamond" w:cs="Courier New"/>
          <w:sz w:val="24"/>
          <w:szCs w:val="24"/>
        </w:rPr>
        <w:t>Messsinger</w:t>
      </w:r>
      <w:proofErr w:type="spellEnd"/>
      <w:r w:rsidR="00BC0971" w:rsidRPr="00C70FBB">
        <w:rPr>
          <w:rFonts w:ascii="Garamond" w:hAnsi="Garamond" w:cs="Courier New"/>
          <w:sz w:val="24"/>
          <w:szCs w:val="24"/>
        </w:rPr>
        <w:t>, 2011)</w:t>
      </w:r>
      <w:r w:rsidR="004361E7" w:rsidRPr="00C70FBB">
        <w:rPr>
          <w:rFonts w:ascii="Garamond" w:hAnsi="Garamond" w:cs="Courier New"/>
          <w:sz w:val="24"/>
          <w:szCs w:val="24"/>
        </w:rPr>
        <w:t xml:space="preserve">, in particular exploring Andrew Meltzoff’s contention that infant imitation (which starts in neonates) leads to the perception of other people as being ‘like me’, and that others who act </w:t>
      </w:r>
      <w:r w:rsidR="00D476A8" w:rsidRPr="00C70FBB">
        <w:rPr>
          <w:rFonts w:ascii="Garamond" w:hAnsi="Garamond" w:cs="Courier New"/>
          <w:sz w:val="24"/>
          <w:szCs w:val="24"/>
        </w:rPr>
        <w:t>in the way that I do</w:t>
      </w:r>
      <w:r w:rsidR="004361E7" w:rsidRPr="00C70FBB">
        <w:rPr>
          <w:rFonts w:ascii="Garamond" w:hAnsi="Garamond" w:cs="Courier New"/>
          <w:sz w:val="24"/>
          <w:szCs w:val="24"/>
        </w:rPr>
        <w:t xml:space="preserve"> </w:t>
      </w:r>
      <w:r w:rsidR="00D476A8" w:rsidRPr="00C70FBB">
        <w:rPr>
          <w:rFonts w:ascii="Garamond" w:hAnsi="Garamond" w:cs="Courier New"/>
          <w:sz w:val="24"/>
          <w:szCs w:val="24"/>
        </w:rPr>
        <w:t xml:space="preserve">are likely to </w:t>
      </w:r>
      <w:r w:rsidR="004361E7" w:rsidRPr="00C70FBB">
        <w:rPr>
          <w:rFonts w:ascii="Garamond" w:hAnsi="Garamond" w:cs="Courier New"/>
          <w:sz w:val="24"/>
          <w:szCs w:val="24"/>
        </w:rPr>
        <w:t xml:space="preserve">have internal states </w:t>
      </w:r>
      <w:r w:rsidR="00D476A8" w:rsidRPr="00C70FBB">
        <w:rPr>
          <w:rFonts w:ascii="Garamond" w:hAnsi="Garamond" w:cs="Courier New"/>
          <w:sz w:val="24"/>
          <w:szCs w:val="24"/>
        </w:rPr>
        <w:t xml:space="preserve">that are </w:t>
      </w:r>
      <w:r w:rsidR="00E1323B" w:rsidRPr="00C70FBB">
        <w:rPr>
          <w:rFonts w:ascii="Garamond" w:hAnsi="Garamond" w:cs="Courier New"/>
          <w:sz w:val="24"/>
          <w:szCs w:val="24"/>
        </w:rPr>
        <w:t>‘</w:t>
      </w:r>
      <w:r w:rsidR="00D476A8" w:rsidRPr="00C70FBB">
        <w:rPr>
          <w:rFonts w:ascii="Garamond" w:hAnsi="Garamond" w:cs="Courier New"/>
          <w:sz w:val="24"/>
          <w:szCs w:val="24"/>
        </w:rPr>
        <w:t>like mine</w:t>
      </w:r>
      <w:r w:rsidR="00E1323B" w:rsidRPr="00C70FBB">
        <w:rPr>
          <w:rFonts w:ascii="Garamond" w:hAnsi="Garamond" w:cs="Courier New"/>
          <w:sz w:val="24"/>
          <w:szCs w:val="24"/>
        </w:rPr>
        <w:t>’</w:t>
      </w:r>
      <w:r w:rsidR="00D476A8" w:rsidRPr="00C70FBB">
        <w:rPr>
          <w:rFonts w:ascii="Garamond" w:hAnsi="Garamond" w:cs="Courier New"/>
          <w:sz w:val="24"/>
          <w:szCs w:val="24"/>
        </w:rPr>
        <w:t xml:space="preserve"> (Meltzoff and Moore, 1983, 1989; Meltzoff, 1990, 1</w:t>
      </w:r>
      <w:r w:rsidR="00F208C1" w:rsidRPr="00C70FBB">
        <w:rPr>
          <w:rFonts w:ascii="Garamond" w:hAnsi="Garamond" w:cs="Courier New"/>
          <w:sz w:val="24"/>
          <w:szCs w:val="24"/>
        </w:rPr>
        <w:t>995, 2002, 2005). S</w:t>
      </w:r>
      <w:r w:rsidR="00FD18F1" w:rsidRPr="00C70FBB">
        <w:rPr>
          <w:rFonts w:ascii="Garamond" w:hAnsi="Garamond" w:cs="Courier New"/>
          <w:sz w:val="24"/>
          <w:szCs w:val="24"/>
        </w:rPr>
        <w:t>ome believe that a system of mirror neurons</w:t>
      </w:r>
      <w:r w:rsidR="00D476A8" w:rsidRPr="00C70FBB">
        <w:rPr>
          <w:rFonts w:ascii="Garamond" w:hAnsi="Garamond" w:cs="Courier New"/>
          <w:sz w:val="24"/>
          <w:szCs w:val="24"/>
        </w:rPr>
        <w:t xml:space="preserve">, </w:t>
      </w:r>
      <w:r w:rsidR="002F62D7" w:rsidRPr="00C70FBB">
        <w:rPr>
          <w:rFonts w:ascii="Garamond" w:hAnsi="Garamond" w:cs="Courier New"/>
          <w:sz w:val="24"/>
          <w:szCs w:val="24"/>
        </w:rPr>
        <w:t xml:space="preserve">which </w:t>
      </w:r>
      <w:r w:rsidR="00FD18F1" w:rsidRPr="00C70FBB">
        <w:rPr>
          <w:rFonts w:ascii="Garamond" w:hAnsi="Garamond" w:cs="Courier New"/>
          <w:sz w:val="24"/>
          <w:szCs w:val="24"/>
        </w:rPr>
        <w:t xml:space="preserve">are </w:t>
      </w:r>
      <w:r w:rsidR="002F62D7" w:rsidRPr="00C70FBB">
        <w:rPr>
          <w:rFonts w:ascii="Garamond" w:hAnsi="Garamond" w:cs="Courier New"/>
          <w:sz w:val="24"/>
          <w:szCs w:val="24"/>
        </w:rPr>
        <w:t xml:space="preserve">activated </w:t>
      </w:r>
      <w:r w:rsidR="00BB141B" w:rsidRPr="00C70FBB">
        <w:rPr>
          <w:rFonts w:ascii="Garamond" w:hAnsi="Garamond" w:cs="Courier New"/>
          <w:sz w:val="24"/>
          <w:szCs w:val="24"/>
        </w:rPr>
        <w:t xml:space="preserve">not only when a person undertakes a particular action, but </w:t>
      </w:r>
      <w:r w:rsidR="00D90860" w:rsidRPr="00C70FBB">
        <w:rPr>
          <w:rFonts w:ascii="Garamond" w:hAnsi="Garamond" w:cs="Courier New"/>
          <w:sz w:val="24"/>
          <w:szCs w:val="24"/>
        </w:rPr>
        <w:t xml:space="preserve">also when the same action is </w:t>
      </w:r>
      <w:r w:rsidR="00BB141B" w:rsidRPr="00C70FBB">
        <w:rPr>
          <w:rFonts w:ascii="Garamond" w:hAnsi="Garamond" w:cs="Courier New"/>
          <w:sz w:val="24"/>
          <w:szCs w:val="24"/>
        </w:rPr>
        <w:t xml:space="preserve">merely </w:t>
      </w:r>
      <w:r w:rsidR="00D90860" w:rsidRPr="00C70FBB">
        <w:rPr>
          <w:rFonts w:ascii="Garamond" w:hAnsi="Garamond" w:cs="Courier New"/>
          <w:sz w:val="24"/>
          <w:szCs w:val="24"/>
        </w:rPr>
        <w:t>observed</w:t>
      </w:r>
      <w:r w:rsidR="0090120F" w:rsidRPr="00C70FBB">
        <w:rPr>
          <w:rFonts w:ascii="Garamond" w:hAnsi="Garamond" w:cs="Courier New"/>
          <w:sz w:val="24"/>
          <w:szCs w:val="24"/>
        </w:rPr>
        <w:t xml:space="preserve"> </w:t>
      </w:r>
      <w:r w:rsidR="00BB141B" w:rsidRPr="00C70FBB">
        <w:rPr>
          <w:rFonts w:ascii="Garamond" w:hAnsi="Garamond" w:cs="Courier New"/>
          <w:sz w:val="24"/>
          <w:szCs w:val="24"/>
        </w:rPr>
        <w:t>in</w:t>
      </w:r>
      <w:r w:rsidR="002F62D7" w:rsidRPr="00C70FBB">
        <w:rPr>
          <w:rFonts w:ascii="Garamond" w:hAnsi="Garamond" w:cs="Courier New"/>
          <w:sz w:val="24"/>
          <w:szCs w:val="24"/>
        </w:rPr>
        <w:t xml:space="preserve"> another</w:t>
      </w:r>
      <w:r w:rsidR="0090120F" w:rsidRPr="00C70FBB">
        <w:rPr>
          <w:rFonts w:ascii="Garamond" w:hAnsi="Garamond" w:cs="Courier New"/>
          <w:sz w:val="24"/>
          <w:szCs w:val="24"/>
        </w:rPr>
        <w:t xml:space="preserve"> (Di </w:t>
      </w:r>
      <w:r w:rsidR="002F62D7" w:rsidRPr="00C70FBB">
        <w:rPr>
          <w:rFonts w:ascii="Garamond" w:hAnsi="Garamond" w:cs="Courier New"/>
          <w:sz w:val="24"/>
          <w:szCs w:val="24"/>
        </w:rPr>
        <w:t xml:space="preserve">Pellegrino </w:t>
      </w:r>
      <w:r w:rsidR="002F62D7" w:rsidRPr="00C70FBB">
        <w:rPr>
          <w:rFonts w:ascii="Garamond" w:hAnsi="Garamond" w:cs="Courier New"/>
          <w:i/>
          <w:sz w:val="24"/>
          <w:szCs w:val="24"/>
        </w:rPr>
        <w:t>et al</w:t>
      </w:r>
      <w:r w:rsidR="002F62D7" w:rsidRPr="00C70FBB">
        <w:rPr>
          <w:rFonts w:ascii="Garamond" w:hAnsi="Garamond" w:cs="Courier New"/>
          <w:sz w:val="24"/>
          <w:szCs w:val="24"/>
        </w:rPr>
        <w:t xml:space="preserve">., 1992; </w:t>
      </w:r>
      <w:proofErr w:type="spellStart"/>
      <w:r w:rsidR="002F62D7" w:rsidRPr="00C70FBB">
        <w:rPr>
          <w:rFonts w:ascii="Garamond" w:hAnsi="Garamond" w:cs="Courier New"/>
          <w:sz w:val="24"/>
          <w:szCs w:val="24"/>
        </w:rPr>
        <w:t>Gallese</w:t>
      </w:r>
      <w:proofErr w:type="spellEnd"/>
      <w:r w:rsidR="002F62D7" w:rsidRPr="00C70FBB">
        <w:rPr>
          <w:rFonts w:ascii="Garamond" w:hAnsi="Garamond" w:cs="Courier New"/>
          <w:sz w:val="24"/>
          <w:szCs w:val="24"/>
        </w:rPr>
        <w:t xml:space="preserve"> </w:t>
      </w:r>
      <w:r w:rsidR="002F62D7" w:rsidRPr="00C70FBB">
        <w:rPr>
          <w:rFonts w:ascii="Garamond" w:hAnsi="Garamond" w:cs="Courier New"/>
          <w:i/>
          <w:sz w:val="24"/>
          <w:szCs w:val="24"/>
        </w:rPr>
        <w:t>et al</w:t>
      </w:r>
      <w:r w:rsidR="002F62D7" w:rsidRPr="00C70FBB">
        <w:rPr>
          <w:rFonts w:ascii="Garamond" w:hAnsi="Garamond" w:cs="Courier New"/>
          <w:sz w:val="24"/>
          <w:szCs w:val="24"/>
        </w:rPr>
        <w:t xml:space="preserve">., 1996; </w:t>
      </w:r>
      <w:proofErr w:type="spellStart"/>
      <w:r w:rsidR="002F62D7" w:rsidRPr="00C70FBB">
        <w:rPr>
          <w:rFonts w:ascii="Garamond" w:hAnsi="Garamond" w:cs="Courier New"/>
          <w:sz w:val="24"/>
          <w:szCs w:val="24"/>
        </w:rPr>
        <w:t>Rizzolatti</w:t>
      </w:r>
      <w:proofErr w:type="spellEnd"/>
      <w:r w:rsidR="002F62D7" w:rsidRPr="00C70FBB">
        <w:rPr>
          <w:rFonts w:ascii="Garamond" w:hAnsi="Garamond" w:cs="Courier New"/>
          <w:sz w:val="24"/>
          <w:szCs w:val="24"/>
        </w:rPr>
        <w:t xml:space="preserve"> </w:t>
      </w:r>
      <w:r w:rsidR="002F62D7" w:rsidRPr="00C70FBB">
        <w:rPr>
          <w:rFonts w:ascii="Garamond" w:hAnsi="Garamond" w:cs="Courier New"/>
          <w:i/>
          <w:sz w:val="24"/>
          <w:szCs w:val="24"/>
        </w:rPr>
        <w:t>et al</w:t>
      </w:r>
      <w:r w:rsidR="002F62D7" w:rsidRPr="00C70FBB">
        <w:rPr>
          <w:rFonts w:ascii="Garamond" w:hAnsi="Garamond" w:cs="Courier New"/>
          <w:sz w:val="24"/>
          <w:szCs w:val="24"/>
        </w:rPr>
        <w:t>., 1996</w:t>
      </w:r>
      <w:r w:rsidR="00603BF4" w:rsidRPr="00C70FBB">
        <w:rPr>
          <w:rFonts w:ascii="Garamond" w:hAnsi="Garamond" w:cs="Courier New"/>
          <w:sz w:val="24"/>
          <w:szCs w:val="24"/>
        </w:rPr>
        <w:t xml:space="preserve">; </w:t>
      </w:r>
      <w:proofErr w:type="spellStart"/>
      <w:r w:rsidR="00603BF4" w:rsidRPr="00C70FBB">
        <w:rPr>
          <w:rFonts w:ascii="Garamond" w:hAnsi="Garamond" w:cs="Courier New"/>
          <w:sz w:val="24"/>
          <w:szCs w:val="24"/>
        </w:rPr>
        <w:t>Cat</w:t>
      </w:r>
      <w:r w:rsidR="00802388" w:rsidRPr="00C70FBB">
        <w:rPr>
          <w:rFonts w:ascii="Garamond" w:hAnsi="Garamond" w:cs="Courier New"/>
          <w:sz w:val="24"/>
          <w:szCs w:val="24"/>
        </w:rPr>
        <w:t>t</w:t>
      </w:r>
      <w:r w:rsidR="00603BF4" w:rsidRPr="00C70FBB">
        <w:rPr>
          <w:rFonts w:ascii="Garamond" w:hAnsi="Garamond" w:cs="Courier New"/>
          <w:sz w:val="24"/>
          <w:szCs w:val="24"/>
        </w:rPr>
        <w:t>aneo</w:t>
      </w:r>
      <w:proofErr w:type="spellEnd"/>
      <w:r w:rsidR="00603BF4" w:rsidRPr="00C70FBB">
        <w:rPr>
          <w:rFonts w:ascii="Garamond" w:hAnsi="Garamond" w:cs="Courier New"/>
          <w:sz w:val="24"/>
          <w:szCs w:val="24"/>
        </w:rPr>
        <w:t xml:space="preserve"> and </w:t>
      </w:r>
      <w:proofErr w:type="spellStart"/>
      <w:r w:rsidR="00603BF4" w:rsidRPr="00C70FBB">
        <w:rPr>
          <w:rFonts w:ascii="Garamond" w:hAnsi="Garamond" w:cs="Courier New"/>
          <w:sz w:val="24"/>
          <w:szCs w:val="24"/>
        </w:rPr>
        <w:t>Rizzolatti</w:t>
      </w:r>
      <w:proofErr w:type="spellEnd"/>
      <w:r w:rsidR="00603BF4" w:rsidRPr="00C70FBB">
        <w:rPr>
          <w:rFonts w:ascii="Garamond" w:hAnsi="Garamond" w:cs="Courier New"/>
          <w:sz w:val="24"/>
          <w:szCs w:val="24"/>
        </w:rPr>
        <w:t>, 2009</w:t>
      </w:r>
      <w:r w:rsidR="002F62D7" w:rsidRPr="00C70FBB">
        <w:rPr>
          <w:rFonts w:ascii="Garamond" w:hAnsi="Garamond" w:cs="Courier New"/>
          <w:sz w:val="24"/>
          <w:szCs w:val="24"/>
        </w:rPr>
        <w:t>)</w:t>
      </w:r>
      <w:r w:rsidR="00FD18F1" w:rsidRPr="00C70FBB">
        <w:rPr>
          <w:rFonts w:ascii="Garamond" w:hAnsi="Garamond" w:cs="Courier New"/>
          <w:sz w:val="24"/>
          <w:szCs w:val="24"/>
        </w:rPr>
        <w:t xml:space="preserve"> may lie at the heart of empathetic responses (for example, Preston and de Waal, 2002; </w:t>
      </w:r>
      <w:proofErr w:type="spellStart"/>
      <w:r w:rsidR="00AB1B33" w:rsidRPr="00C70FBB">
        <w:rPr>
          <w:rFonts w:ascii="Garamond" w:hAnsi="Garamond" w:cs="Courier New"/>
          <w:sz w:val="24"/>
          <w:szCs w:val="24"/>
        </w:rPr>
        <w:t>Carr</w:t>
      </w:r>
      <w:proofErr w:type="spellEnd"/>
      <w:r w:rsidR="00AB1B33" w:rsidRPr="00C70FBB">
        <w:rPr>
          <w:rFonts w:ascii="Garamond" w:hAnsi="Garamond" w:cs="Courier New"/>
          <w:sz w:val="24"/>
          <w:szCs w:val="24"/>
        </w:rPr>
        <w:t xml:space="preserve"> </w:t>
      </w:r>
      <w:r w:rsidR="00AB1B33" w:rsidRPr="00C70FBB">
        <w:rPr>
          <w:rFonts w:ascii="Garamond" w:hAnsi="Garamond" w:cs="Courier New"/>
          <w:i/>
          <w:sz w:val="24"/>
          <w:szCs w:val="24"/>
        </w:rPr>
        <w:t>et al</w:t>
      </w:r>
      <w:r w:rsidR="00AB1B33" w:rsidRPr="00C70FBB">
        <w:rPr>
          <w:rFonts w:ascii="Garamond" w:hAnsi="Garamond" w:cs="Courier New"/>
          <w:sz w:val="24"/>
          <w:szCs w:val="24"/>
        </w:rPr>
        <w:t xml:space="preserve">., 2003; </w:t>
      </w:r>
      <w:proofErr w:type="spellStart"/>
      <w:r w:rsidR="00AA491E" w:rsidRPr="00C70FBB">
        <w:rPr>
          <w:rFonts w:ascii="Garamond" w:hAnsi="Garamond" w:cs="Courier New"/>
          <w:sz w:val="24"/>
          <w:szCs w:val="24"/>
        </w:rPr>
        <w:t>Gallese</w:t>
      </w:r>
      <w:proofErr w:type="spellEnd"/>
      <w:r w:rsidR="00AA491E" w:rsidRPr="00C70FBB">
        <w:rPr>
          <w:rFonts w:ascii="Garamond" w:hAnsi="Garamond" w:cs="Courier New"/>
          <w:sz w:val="24"/>
          <w:szCs w:val="24"/>
        </w:rPr>
        <w:t xml:space="preserve">, 2003; </w:t>
      </w:r>
      <w:proofErr w:type="spellStart"/>
      <w:r w:rsidR="00AA491E" w:rsidRPr="00C70FBB">
        <w:rPr>
          <w:rFonts w:ascii="Garamond" w:hAnsi="Garamond" w:cs="Courier New"/>
          <w:sz w:val="24"/>
          <w:szCs w:val="24"/>
        </w:rPr>
        <w:t>Miall</w:t>
      </w:r>
      <w:proofErr w:type="spellEnd"/>
      <w:r w:rsidR="00AA491E" w:rsidRPr="00C70FBB">
        <w:rPr>
          <w:rFonts w:ascii="Garamond" w:hAnsi="Garamond" w:cs="Courier New"/>
          <w:sz w:val="24"/>
          <w:szCs w:val="24"/>
        </w:rPr>
        <w:t xml:space="preserve">, 2003; </w:t>
      </w:r>
      <w:proofErr w:type="spellStart"/>
      <w:r w:rsidR="002D3309" w:rsidRPr="00C70FBB">
        <w:rPr>
          <w:rFonts w:ascii="Garamond" w:hAnsi="Garamond" w:cs="Courier New"/>
          <w:sz w:val="24"/>
          <w:szCs w:val="24"/>
        </w:rPr>
        <w:t>Decety</w:t>
      </w:r>
      <w:proofErr w:type="spellEnd"/>
      <w:r w:rsidR="00802388" w:rsidRPr="00C70FBB">
        <w:rPr>
          <w:rFonts w:ascii="Garamond" w:hAnsi="Garamond" w:cs="Courier New"/>
          <w:sz w:val="24"/>
          <w:szCs w:val="24"/>
        </w:rPr>
        <w:t>, 2004</w:t>
      </w:r>
      <w:r w:rsidR="003244B1" w:rsidRPr="00C70FBB">
        <w:rPr>
          <w:rFonts w:ascii="Garamond" w:hAnsi="Garamond" w:cs="Courier New"/>
          <w:sz w:val="24"/>
          <w:szCs w:val="24"/>
        </w:rPr>
        <w:t xml:space="preserve">; </w:t>
      </w:r>
      <w:proofErr w:type="spellStart"/>
      <w:r w:rsidR="007D1D95" w:rsidRPr="00C70FBB">
        <w:rPr>
          <w:rFonts w:ascii="Garamond" w:hAnsi="Garamond" w:cs="Courier New"/>
          <w:sz w:val="24"/>
          <w:szCs w:val="24"/>
        </w:rPr>
        <w:t>Iacoboni</w:t>
      </w:r>
      <w:proofErr w:type="spellEnd"/>
      <w:r w:rsidR="007D1D95" w:rsidRPr="00C70FBB">
        <w:rPr>
          <w:rFonts w:ascii="Garamond" w:hAnsi="Garamond" w:cs="Courier New"/>
          <w:sz w:val="24"/>
          <w:szCs w:val="24"/>
        </w:rPr>
        <w:t xml:space="preserve">, 2009; </w:t>
      </w:r>
      <w:proofErr w:type="spellStart"/>
      <w:r w:rsidR="00A90F1C" w:rsidRPr="00C70FBB">
        <w:rPr>
          <w:rFonts w:ascii="Garamond" w:hAnsi="Garamond" w:cs="Courier New"/>
          <w:sz w:val="24"/>
          <w:szCs w:val="24"/>
        </w:rPr>
        <w:t>Keysers</w:t>
      </w:r>
      <w:proofErr w:type="spellEnd"/>
      <w:r w:rsidR="00A90F1C" w:rsidRPr="00C70FBB">
        <w:rPr>
          <w:rFonts w:ascii="Garamond" w:hAnsi="Garamond" w:cs="Courier New"/>
          <w:sz w:val="24"/>
          <w:szCs w:val="24"/>
        </w:rPr>
        <w:t>, 2011).</w:t>
      </w:r>
      <w:r w:rsidR="00790FA6" w:rsidRPr="00C70FBB">
        <w:rPr>
          <w:rFonts w:ascii="Garamond" w:hAnsi="Garamond" w:cs="Courier New"/>
          <w:sz w:val="24"/>
          <w:szCs w:val="24"/>
        </w:rPr>
        <w:t xml:space="preserve"> Of particular interest in the current context is </w:t>
      </w:r>
      <w:r w:rsidR="008146CE" w:rsidRPr="00C70FBB">
        <w:rPr>
          <w:rFonts w:ascii="Garamond" w:hAnsi="Garamond" w:cs="Courier New"/>
          <w:sz w:val="24"/>
          <w:szCs w:val="24"/>
        </w:rPr>
        <w:t>the</w:t>
      </w:r>
      <w:r w:rsidR="00790FA6" w:rsidRPr="00C70FBB">
        <w:rPr>
          <w:rFonts w:ascii="Garamond" w:hAnsi="Garamond" w:cs="Courier New"/>
          <w:sz w:val="24"/>
          <w:szCs w:val="24"/>
        </w:rPr>
        <w:t xml:space="preserve"> </w:t>
      </w:r>
      <w:r w:rsidR="00D90860" w:rsidRPr="00C70FBB">
        <w:rPr>
          <w:rFonts w:ascii="Garamond" w:hAnsi="Garamond" w:cs="Courier New"/>
          <w:sz w:val="24"/>
          <w:szCs w:val="24"/>
        </w:rPr>
        <w:t xml:space="preserve">finding that mirror </w:t>
      </w:r>
      <w:r w:rsidR="00D90860" w:rsidRPr="00C70FBB">
        <w:rPr>
          <w:rFonts w:ascii="Garamond" w:hAnsi="Garamond" w:cs="Courier New"/>
          <w:sz w:val="24"/>
          <w:szCs w:val="24"/>
        </w:rPr>
        <w:lastRenderedPageBreak/>
        <w:t>neurons may be triggered by sounds as well as visual i</w:t>
      </w:r>
      <w:r w:rsidR="00FC2FD5" w:rsidRPr="00C70FBB">
        <w:rPr>
          <w:rFonts w:ascii="Garamond" w:hAnsi="Garamond" w:cs="Courier New"/>
          <w:sz w:val="24"/>
          <w:szCs w:val="24"/>
        </w:rPr>
        <w:t>mages (Kohler</w:t>
      </w:r>
      <w:r w:rsidR="00D90860" w:rsidRPr="00C70FBB">
        <w:rPr>
          <w:rFonts w:ascii="Garamond" w:hAnsi="Garamond" w:cs="Courier New"/>
          <w:sz w:val="24"/>
          <w:szCs w:val="24"/>
        </w:rPr>
        <w:t>, 200</w:t>
      </w:r>
      <w:r w:rsidR="00886D93" w:rsidRPr="00C70FBB">
        <w:rPr>
          <w:rFonts w:ascii="Garamond" w:hAnsi="Garamond" w:cs="Courier New"/>
          <w:sz w:val="24"/>
          <w:szCs w:val="24"/>
        </w:rPr>
        <w:t>2)</w:t>
      </w:r>
      <w:r w:rsidR="001A481A" w:rsidRPr="00C70FBB">
        <w:rPr>
          <w:rFonts w:ascii="Garamond" w:hAnsi="Garamond" w:cs="Courier New"/>
          <w:sz w:val="24"/>
          <w:szCs w:val="24"/>
        </w:rPr>
        <w:t>,</w:t>
      </w:r>
      <w:r w:rsidR="00886D93" w:rsidRPr="00C70FBB">
        <w:rPr>
          <w:rFonts w:ascii="Garamond" w:hAnsi="Garamond" w:cs="Courier New"/>
          <w:sz w:val="24"/>
          <w:szCs w:val="24"/>
        </w:rPr>
        <w:t xml:space="preserve"> and that</w:t>
      </w:r>
      <w:r w:rsidR="00802388" w:rsidRPr="00C70FBB">
        <w:rPr>
          <w:rFonts w:ascii="Garamond" w:hAnsi="Garamond" w:cs="Courier New"/>
          <w:sz w:val="24"/>
          <w:szCs w:val="24"/>
        </w:rPr>
        <w:t>,</w:t>
      </w:r>
      <w:r w:rsidR="00886D93" w:rsidRPr="00C70FBB">
        <w:rPr>
          <w:rFonts w:ascii="Garamond" w:hAnsi="Garamond" w:cs="Courier New"/>
          <w:sz w:val="24"/>
          <w:szCs w:val="24"/>
        </w:rPr>
        <w:t xml:space="preserve"> </w:t>
      </w:r>
      <w:r w:rsidR="00052B03" w:rsidRPr="00C70FBB">
        <w:rPr>
          <w:rFonts w:ascii="Garamond" w:hAnsi="Garamond" w:cs="Courier New"/>
          <w:sz w:val="24"/>
          <w:szCs w:val="24"/>
        </w:rPr>
        <w:t>through this process</w:t>
      </w:r>
      <w:r w:rsidR="00EB3C7F" w:rsidRPr="00C70FBB">
        <w:rPr>
          <w:rFonts w:ascii="Garamond" w:hAnsi="Garamond" w:cs="Courier New"/>
          <w:sz w:val="24"/>
          <w:szCs w:val="24"/>
        </w:rPr>
        <w:t>,</w:t>
      </w:r>
      <w:r w:rsidR="00052B03" w:rsidRPr="00C70FBB">
        <w:rPr>
          <w:rFonts w:ascii="Garamond" w:hAnsi="Garamond" w:cs="Courier New"/>
          <w:sz w:val="24"/>
          <w:szCs w:val="24"/>
        </w:rPr>
        <w:t xml:space="preserve"> auditory </w:t>
      </w:r>
      <w:r w:rsidR="001A481A" w:rsidRPr="00C70FBB">
        <w:rPr>
          <w:rFonts w:ascii="Garamond" w:hAnsi="Garamond" w:cs="Courier New"/>
          <w:sz w:val="24"/>
          <w:szCs w:val="24"/>
        </w:rPr>
        <w:t>input is capable of stimulating</w:t>
      </w:r>
      <w:r w:rsidR="008146CE" w:rsidRPr="00C70FBB">
        <w:rPr>
          <w:rFonts w:ascii="Garamond" w:hAnsi="Garamond" w:cs="Courier New"/>
          <w:sz w:val="24"/>
          <w:szCs w:val="24"/>
        </w:rPr>
        <w:t xml:space="preserve"> empathetic reaction</w:t>
      </w:r>
      <w:r w:rsidR="001A481A" w:rsidRPr="00C70FBB">
        <w:rPr>
          <w:rFonts w:ascii="Garamond" w:hAnsi="Garamond" w:cs="Courier New"/>
          <w:sz w:val="24"/>
          <w:szCs w:val="24"/>
        </w:rPr>
        <w:t>s</w:t>
      </w:r>
      <w:r w:rsidR="008146CE" w:rsidRPr="00C70FBB">
        <w:rPr>
          <w:rFonts w:ascii="Garamond" w:hAnsi="Garamond" w:cs="Courier New"/>
          <w:sz w:val="24"/>
          <w:szCs w:val="24"/>
        </w:rPr>
        <w:t xml:space="preserve"> </w:t>
      </w:r>
      <w:r w:rsidR="00A000A9" w:rsidRPr="00C70FBB">
        <w:rPr>
          <w:rFonts w:ascii="Garamond" w:hAnsi="Garamond" w:cs="Courier New"/>
          <w:sz w:val="24"/>
          <w:szCs w:val="24"/>
        </w:rPr>
        <w:t>too (</w:t>
      </w:r>
      <w:proofErr w:type="spellStart"/>
      <w:r w:rsidR="00A000A9" w:rsidRPr="00C70FBB">
        <w:rPr>
          <w:rFonts w:ascii="Garamond" w:hAnsi="Garamond" w:cs="Courier New"/>
          <w:sz w:val="24"/>
          <w:szCs w:val="24"/>
        </w:rPr>
        <w:t>Gazzola</w:t>
      </w:r>
      <w:proofErr w:type="spellEnd"/>
      <w:r w:rsidR="00A000A9" w:rsidRPr="00C70FBB">
        <w:rPr>
          <w:rFonts w:ascii="Garamond" w:hAnsi="Garamond" w:cs="Courier New"/>
          <w:sz w:val="24"/>
          <w:szCs w:val="24"/>
        </w:rPr>
        <w:t xml:space="preserve">, Aziz-Zadeh and </w:t>
      </w:r>
      <w:proofErr w:type="spellStart"/>
      <w:r w:rsidR="00A000A9" w:rsidRPr="00C70FBB">
        <w:rPr>
          <w:rFonts w:ascii="Garamond" w:hAnsi="Garamond" w:cs="Courier New"/>
          <w:sz w:val="24"/>
          <w:szCs w:val="24"/>
        </w:rPr>
        <w:t>Keysers</w:t>
      </w:r>
      <w:proofErr w:type="spellEnd"/>
      <w:r w:rsidR="00A000A9" w:rsidRPr="00C70FBB">
        <w:rPr>
          <w:rFonts w:ascii="Garamond" w:hAnsi="Garamond" w:cs="Courier New"/>
          <w:sz w:val="24"/>
          <w:szCs w:val="24"/>
        </w:rPr>
        <w:t>, 2006).</w:t>
      </w:r>
    </w:p>
    <w:p w14:paraId="3DDD73EA" w14:textId="77777777" w:rsidR="00B32A59" w:rsidRPr="00C70FBB" w:rsidRDefault="00B32A59" w:rsidP="00365461">
      <w:pPr>
        <w:spacing w:after="0" w:line="360" w:lineRule="auto"/>
        <w:rPr>
          <w:rFonts w:ascii="Garamond" w:hAnsi="Garamond" w:cs="Courier New"/>
          <w:sz w:val="24"/>
          <w:szCs w:val="24"/>
        </w:rPr>
      </w:pPr>
    </w:p>
    <w:p w14:paraId="6A0AA743" w14:textId="0FD78806" w:rsidR="00AC02D6" w:rsidRPr="00C70FBB" w:rsidRDefault="00E46543" w:rsidP="00365461">
      <w:pPr>
        <w:spacing w:after="0" w:line="360" w:lineRule="auto"/>
        <w:rPr>
          <w:rFonts w:ascii="Garamond" w:hAnsi="Garamond" w:cs="Courier New"/>
          <w:sz w:val="24"/>
          <w:szCs w:val="24"/>
        </w:rPr>
      </w:pPr>
      <w:r w:rsidRPr="00C70FBB">
        <w:rPr>
          <w:rFonts w:ascii="Garamond" w:hAnsi="Garamond" w:cs="Courier New"/>
          <w:sz w:val="24"/>
          <w:szCs w:val="24"/>
        </w:rPr>
        <w:t xml:space="preserve">It is possible to model </w:t>
      </w:r>
      <w:r w:rsidR="008834E4" w:rsidRPr="00C70FBB">
        <w:rPr>
          <w:rFonts w:ascii="Garamond" w:hAnsi="Garamond" w:cs="Courier New"/>
          <w:sz w:val="24"/>
          <w:szCs w:val="24"/>
        </w:rPr>
        <w:t xml:space="preserve">a mature empathetic response as </w:t>
      </w:r>
      <w:r w:rsidR="009B6F14" w:rsidRPr="00C70FBB">
        <w:rPr>
          <w:rFonts w:ascii="Garamond" w:hAnsi="Garamond" w:cs="Courier New"/>
          <w:sz w:val="24"/>
          <w:szCs w:val="24"/>
        </w:rPr>
        <w:t>shown in Figure 1, which</w:t>
      </w:r>
      <w:r w:rsidR="00D60475" w:rsidRPr="00C70FBB">
        <w:rPr>
          <w:rFonts w:ascii="Garamond" w:hAnsi="Garamond" w:cs="Courier New"/>
          <w:sz w:val="24"/>
          <w:szCs w:val="24"/>
        </w:rPr>
        <w:t xml:space="preserve"> sets out the potential routes</w:t>
      </w:r>
      <w:r w:rsidR="00293F8F" w:rsidRPr="00C70FBB">
        <w:rPr>
          <w:rFonts w:ascii="Garamond" w:hAnsi="Garamond" w:cs="Courier New"/>
          <w:sz w:val="24"/>
          <w:szCs w:val="24"/>
        </w:rPr>
        <w:t xml:space="preserve"> </w:t>
      </w:r>
      <w:r w:rsidR="00934EB8" w:rsidRPr="00C70FBB">
        <w:rPr>
          <w:rFonts w:ascii="Garamond" w:hAnsi="Garamond" w:cs="Courier New"/>
          <w:sz w:val="24"/>
          <w:szCs w:val="24"/>
        </w:rPr>
        <w:t>through</w:t>
      </w:r>
      <w:r w:rsidR="00293F8F" w:rsidRPr="00C70FBB">
        <w:rPr>
          <w:rFonts w:ascii="Garamond" w:hAnsi="Garamond" w:cs="Courier New"/>
          <w:sz w:val="24"/>
          <w:szCs w:val="24"/>
        </w:rPr>
        <w:t xml:space="preserve"> which </w:t>
      </w:r>
      <w:r w:rsidR="004777EB" w:rsidRPr="00C70FBB">
        <w:rPr>
          <w:rFonts w:ascii="Garamond" w:hAnsi="Garamond" w:cs="Courier New"/>
          <w:sz w:val="24"/>
          <w:szCs w:val="24"/>
        </w:rPr>
        <w:t>one</w:t>
      </w:r>
      <w:r w:rsidR="00293F8F" w:rsidRPr="00C70FBB">
        <w:rPr>
          <w:rFonts w:ascii="Garamond" w:hAnsi="Garamond" w:cs="Courier New"/>
          <w:sz w:val="24"/>
          <w:szCs w:val="24"/>
        </w:rPr>
        <w:t xml:space="preserve"> person’s feelings or thoughts </w:t>
      </w:r>
      <w:r w:rsidR="009B6F14" w:rsidRPr="00C70FBB">
        <w:rPr>
          <w:rFonts w:ascii="Garamond" w:hAnsi="Garamond" w:cs="Courier New"/>
          <w:sz w:val="24"/>
          <w:szCs w:val="24"/>
        </w:rPr>
        <w:t>(</w:t>
      </w:r>
      <w:r w:rsidR="00293F8F" w:rsidRPr="00C70FBB">
        <w:rPr>
          <w:rFonts w:ascii="Garamond" w:hAnsi="Garamond" w:cs="Courier New"/>
          <w:sz w:val="24"/>
          <w:szCs w:val="24"/>
        </w:rPr>
        <w:t>or both</w:t>
      </w:r>
      <w:r w:rsidR="009B6F14" w:rsidRPr="00C70FBB">
        <w:rPr>
          <w:rFonts w:ascii="Garamond" w:hAnsi="Garamond" w:cs="Courier New"/>
          <w:sz w:val="24"/>
          <w:szCs w:val="24"/>
        </w:rPr>
        <w:t>)</w:t>
      </w:r>
      <w:r w:rsidR="00293F8F" w:rsidRPr="00C70FBB">
        <w:rPr>
          <w:rFonts w:ascii="Garamond" w:hAnsi="Garamond" w:cs="Courier New"/>
          <w:sz w:val="24"/>
          <w:szCs w:val="24"/>
        </w:rPr>
        <w:t xml:space="preserve"> </w:t>
      </w:r>
      <w:r w:rsidR="00D60475" w:rsidRPr="00C70FBB">
        <w:rPr>
          <w:rFonts w:ascii="Garamond" w:hAnsi="Garamond" w:cs="Courier New"/>
          <w:sz w:val="24"/>
          <w:szCs w:val="24"/>
        </w:rPr>
        <w:t xml:space="preserve">may be </w:t>
      </w:r>
      <w:r w:rsidR="00293F8F" w:rsidRPr="00C70FBB">
        <w:rPr>
          <w:rFonts w:ascii="Garamond" w:hAnsi="Garamond" w:cs="Courier New"/>
          <w:sz w:val="24"/>
          <w:szCs w:val="24"/>
        </w:rPr>
        <w:t xml:space="preserve">transferred to another. </w:t>
      </w:r>
      <w:r w:rsidR="005A12CE" w:rsidRPr="00C70FBB">
        <w:rPr>
          <w:rFonts w:ascii="Garamond" w:hAnsi="Garamond" w:cs="Courier New"/>
          <w:sz w:val="24"/>
          <w:szCs w:val="24"/>
        </w:rPr>
        <w:t xml:space="preserve">For example, </w:t>
      </w:r>
      <w:r w:rsidR="00B572F5" w:rsidRPr="00C70FBB">
        <w:rPr>
          <w:rFonts w:ascii="Garamond" w:hAnsi="Garamond" w:cs="Courier New"/>
          <w:sz w:val="24"/>
          <w:szCs w:val="24"/>
        </w:rPr>
        <w:t xml:space="preserve">Person A could convey </w:t>
      </w:r>
      <w:r w:rsidR="009B6F14" w:rsidRPr="00C70FBB">
        <w:rPr>
          <w:rFonts w:ascii="Garamond" w:hAnsi="Garamond" w:cs="Courier New"/>
          <w:sz w:val="24"/>
          <w:szCs w:val="24"/>
        </w:rPr>
        <w:t>what she or he thinks or feels</w:t>
      </w:r>
      <w:r w:rsidR="00B572F5" w:rsidRPr="00C70FBB">
        <w:rPr>
          <w:rFonts w:ascii="Garamond" w:hAnsi="Garamond" w:cs="Courier New"/>
          <w:sz w:val="24"/>
          <w:szCs w:val="24"/>
        </w:rPr>
        <w:t xml:space="preserve"> </w:t>
      </w:r>
      <w:r w:rsidR="008B4041" w:rsidRPr="00C70FBB">
        <w:rPr>
          <w:rFonts w:ascii="Garamond" w:hAnsi="Garamond" w:cs="Courier New"/>
          <w:sz w:val="24"/>
          <w:szCs w:val="24"/>
        </w:rPr>
        <w:t xml:space="preserve">(often, though not necessarily, elicited by </w:t>
      </w:r>
      <w:r w:rsidR="004777EB" w:rsidRPr="00C70FBB">
        <w:rPr>
          <w:rFonts w:ascii="Garamond" w:hAnsi="Garamond" w:cs="Courier New"/>
          <w:sz w:val="24"/>
          <w:szCs w:val="24"/>
        </w:rPr>
        <w:t xml:space="preserve">a given set of </w:t>
      </w:r>
      <w:r w:rsidR="009B6F14" w:rsidRPr="00C70FBB">
        <w:rPr>
          <w:rFonts w:ascii="Garamond" w:hAnsi="Garamond" w:cs="Courier New"/>
          <w:sz w:val="24"/>
          <w:szCs w:val="24"/>
        </w:rPr>
        <w:t xml:space="preserve">external </w:t>
      </w:r>
      <w:r w:rsidR="004777EB" w:rsidRPr="00C70FBB">
        <w:rPr>
          <w:rFonts w:ascii="Garamond" w:hAnsi="Garamond" w:cs="Courier New"/>
          <w:sz w:val="24"/>
          <w:szCs w:val="24"/>
        </w:rPr>
        <w:t>circumstances</w:t>
      </w:r>
      <w:r w:rsidR="008B4041" w:rsidRPr="00C70FBB">
        <w:rPr>
          <w:rFonts w:ascii="Garamond" w:hAnsi="Garamond" w:cs="Courier New"/>
          <w:sz w:val="24"/>
          <w:szCs w:val="24"/>
        </w:rPr>
        <w:t>)</w:t>
      </w:r>
      <w:r w:rsidR="004777EB" w:rsidRPr="00C70FBB">
        <w:rPr>
          <w:rFonts w:ascii="Garamond" w:hAnsi="Garamond" w:cs="Courier New"/>
          <w:sz w:val="24"/>
          <w:szCs w:val="24"/>
        </w:rPr>
        <w:t xml:space="preserve"> </w:t>
      </w:r>
      <w:r w:rsidR="00B572F5" w:rsidRPr="00C70FBB">
        <w:rPr>
          <w:rFonts w:ascii="Garamond" w:hAnsi="Garamond" w:cs="Courier New"/>
          <w:sz w:val="24"/>
          <w:szCs w:val="24"/>
        </w:rPr>
        <w:t>through language</w:t>
      </w:r>
      <w:r w:rsidR="004777EB" w:rsidRPr="00C70FBB">
        <w:rPr>
          <w:rFonts w:ascii="Garamond" w:hAnsi="Garamond" w:cs="Courier New"/>
          <w:sz w:val="24"/>
          <w:szCs w:val="24"/>
        </w:rPr>
        <w:t>,</w:t>
      </w:r>
      <w:r w:rsidR="00B572F5" w:rsidRPr="00C70FBB">
        <w:rPr>
          <w:rFonts w:ascii="Garamond" w:hAnsi="Garamond" w:cs="Courier New"/>
          <w:sz w:val="24"/>
          <w:szCs w:val="24"/>
        </w:rPr>
        <w:t xml:space="preserve"> observable behaviours </w:t>
      </w:r>
      <w:r w:rsidR="004777EB" w:rsidRPr="00C70FBB">
        <w:rPr>
          <w:rFonts w:ascii="Garamond" w:hAnsi="Garamond" w:cs="Courier New"/>
          <w:sz w:val="24"/>
          <w:szCs w:val="24"/>
        </w:rPr>
        <w:t>or actions.</w:t>
      </w:r>
      <w:r w:rsidR="009B6F14" w:rsidRPr="00C70FBB">
        <w:rPr>
          <w:rFonts w:ascii="Garamond" w:hAnsi="Garamond" w:cs="Courier New"/>
          <w:sz w:val="24"/>
          <w:szCs w:val="24"/>
        </w:rPr>
        <w:t xml:space="preserve"> These may be detected by Person B, </w:t>
      </w:r>
      <w:r w:rsidR="00A6608F" w:rsidRPr="00C70FBB">
        <w:rPr>
          <w:rFonts w:ascii="Garamond" w:hAnsi="Garamond" w:cs="Courier New"/>
          <w:sz w:val="24"/>
          <w:szCs w:val="24"/>
        </w:rPr>
        <w:t xml:space="preserve">and the mental imagery so </w:t>
      </w:r>
      <w:r w:rsidR="00CA2295" w:rsidRPr="00C70FBB">
        <w:rPr>
          <w:rFonts w:ascii="Garamond" w:hAnsi="Garamond" w:cs="Courier New"/>
          <w:sz w:val="24"/>
          <w:szCs w:val="24"/>
        </w:rPr>
        <w:t>generat</w:t>
      </w:r>
      <w:r w:rsidR="00A6608F" w:rsidRPr="00C70FBB">
        <w:rPr>
          <w:rFonts w:ascii="Garamond" w:hAnsi="Garamond" w:cs="Courier New"/>
          <w:sz w:val="24"/>
          <w:szCs w:val="24"/>
        </w:rPr>
        <w:t xml:space="preserve">ed </w:t>
      </w:r>
      <w:r w:rsidR="005A12CE" w:rsidRPr="00C70FBB">
        <w:rPr>
          <w:rFonts w:ascii="Garamond" w:hAnsi="Garamond" w:cs="Courier New"/>
          <w:sz w:val="24"/>
          <w:szCs w:val="24"/>
        </w:rPr>
        <w:t>evoke</w:t>
      </w:r>
      <w:r w:rsidR="009B6F14" w:rsidRPr="00C70FBB">
        <w:rPr>
          <w:rFonts w:ascii="Garamond" w:hAnsi="Garamond" w:cs="Courier New"/>
          <w:sz w:val="24"/>
          <w:szCs w:val="24"/>
        </w:rPr>
        <w:t xml:space="preserve"> </w:t>
      </w:r>
      <w:r w:rsidR="00A6608F" w:rsidRPr="00C70FBB">
        <w:rPr>
          <w:rFonts w:ascii="Garamond" w:hAnsi="Garamond" w:cs="Courier New"/>
          <w:sz w:val="24"/>
          <w:szCs w:val="24"/>
        </w:rPr>
        <w:t>similar</w:t>
      </w:r>
      <w:r w:rsidR="009B6F14" w:rsidRPr="00C70FBB">
        <w:rPr>
          <w:rFonts w:ascii="Garamond" w:hAnsi="Garamond" w:cs="Courier New"/>
          <w:sz w:val="24"/>
          <w:szCs w:val="24"/>
        </w:rPr>
        <w:t xml:space="preserve"> thoughts and feelings</w:t>
      </w:r>
      <w:r w:rsidR="005A12CE" w:rsidRPr="00C70FBB">
        <w:rPr>
          <w:rFonts w:ascii="Garamond" w:hAnsi="Garamond" w:cs="Courier New"/>
          <w:sz w:val="24"/>
          <w:szCs w:val="24"/>
        </w:rPr>
        <w:t xml:space="preserve"> to those of Person A. </w:t>
      </w:r>
      <w:r w:rsidR="0032404C" w:rsidRPr="00C70FBB">
        <w:rPr>
          <w:rFonts w:ascii="Garamond" w:hAnsi="Garamond" w:cs="Courier New"/>
          <w:sz w:val="24"/>
          <w:szCs w:val="24"/>
        </w:rPr>
        <w:t xml:space="preserve">It is also possible </w:t>
      </w:r>
      <w:r w:rsidR="005A12CE" w:rsidRPr="00C70FBB">
        <w:rPr>
          <w:rFonts w:ascii="Garamond" w:hAnsi="Garamond" w:cs="Courier New"/>
          <w:sz w:val="24"/>
          <w:szCs w:val="24"/>
        </w:rPr>
        <w:t>for</w:t>
      </w:r>
      <w:r w:rsidR="0032404C" w:rsidRPr="00C70FBB">
        <w:rPr>
          <w:rFonts w:ascii="Garamond" w:hAnsi="Garamond" w:cs="Courier New"/>
          <w:sz w:val="24"/>
          <w:szCs w:val="24"/>
        </w:rPr>
        <w:t xml:space="preserve"> Person B </w:t>
      </w:r>
      <w:r w:rsidR="005A12CE" w:rsidRPr="00C70FBB">
        <w:rPr>
          <w:rFonts w:ascii="Garamond" w:hAnsi="Garamond" w:cs="Courier New"/>
          <w:sz w:val="24"/>
          <w:szCs w:val="24"/>
        </w:rPr>
        <w:t>to</w:t>
      </w:r>
      <w:r w:rsidR="0032404C" w:rsidRPr="00C70FBB">
        <w:rPr>
          <w:rFonts w:ascii="Garamond" w:hAnsi="Garamond" w:cs="Courier New"/>
          <w:sz w:val="24"/>
          <w:szCs w:val="24"/>
        </w:rPr>
        <w:t xml:space="preserve"> observe Person A </w:t>
      </w:r>
      <w:r w:rsidR="00B63D53" w:rsidRPr="00C70FBB">
        <w:rPr>
          <w:rFonts w:ascii="Garamond" w:hAnsi="Garamond" w:cs="Courier New"/>
          <w:sz w:val="24"/>
          <w:szCs w:val="24"/>
        </w:rPr>
        <w:t>experiencing</w:t>
      </w:r>
      <w:r w:rsidR="0032404C" w:rsidRPr="00C70FBB">
        <w:rPr>
          <w:rFonts w:ascii="Garamond" w:hAnsi="Garamond" w:cs="Courier New"/>
          <w:sz w:val="24"/>
          <w:szCs w:val="24"/>
        </w:rPr>
        <w:t xml:space="preserve"> </w:t>
      </w:r>
      <w:r w:rsidR="005A12CE" w:rsidRPr="00C70FBB">
        <w:rPr>
          <w:rFonts w:ascii="Garamond" w:hAnsi="Garamond" w:cs="Courier New"/>
          <w:sz w:val="24"/>
          <w:szCs w:val="24"/>
        </w:rPr>
        <w:t xml:space="preserve">a given </w:t>
      </w:r>
      <w:r w:rsidR="00AC02D6" w:rsidRPr="00C70FBB">
        <w:rPr>
          <w:rFonts w:ascii="Garamond" w:hAnsi="Garamond" w:cs="Courier New"/>
          <w:sz w:val="24"/>
          <w:szCs w:val="24"/>
        </w:rPr>
        <w:t xml:space="preserve">set of </w:t>
      </w:r>
      <w:r w:rsidR="005A12CE" w:rsidRPr="00C70FBB">
        <w:rPr>
          <w:rFonts w:ascii="Garamond" w:hAnsi="Garamond" w:cs="Courier New"/>
          <w:sz w:val="24"/>
          <w:szCs w:val="24"/>
        </w:rPr>
        <w:t>circumstance</w:t>
      </w:r>
      <w:r w:rsidR="00AC02D6" w:rsidRPr="00C70FBB">
        <w:rPr>
          <w:rFonts w:ascii="Garamond" w:hAnsi="Garamond" w:cs="Courier New"/>
          <w:sz w:val="24"/>
          <w:szCs w:val="24"/>
        </w:rPr>
        <w:t>s</w:t>
      </w:r>
      <w:r w:rsidR="0032404C" w:rsidRPr="00C70FBB">
        <w:rPr>
          <w:rFonts w:ascii="Garamond" w:hAnsi="Garamond" w:cs="Courier New"/>
          <w:sz w:val="24"/>
          <w:szCs w:val="24"/>
        </w:rPr>
        <w:t xml:space="preserve"> and </w:t>
      </w:r>
      <w:r w:rsidR="00B63D53" w:rsidRPr="00C70FBB">
        <w:rPr>
          <w:rFonts w:ascii="Garamond" w:hAnsi="Garamond" w:cs="Courier New"/>
          <w:sz w:val="24"/>
          <w:szCs w:val="24"/>
        </w:rPr>
        <w:t>for these to elicit</w:t>
      </w:r>
      <w:r w:rsidR="0032404C" w:rsidRPr="00C70FBB">
        <w:rPr>
          <w:rFonts w:ascii="Garamond" w:hAnsi="Garamond" w:cs="Courier New"/>
          <w:sz w:val="24"/>
          <w:szCs w:val="24"/>
        </w:rPr>
        <w:t xml:space="preserve"> thoughts </w:t>
      </w:r>
      <w:r w:rsidR="005A12CE" w:rsidRPr="00C70FBB">
        <w:rPr>
          <w:rFonts w:ascii="Garamond" w:hAnsi="Garamond" w:cs="Courier New"/>
          <w:sz w:val="24"/>
          <w:szCs w:val="24"/>
        </w:rPr>
        <w:t>or</w:t>
      </w:r>
      <w:r w:rsidR="0032404C" w:rsidRPr="00C70FBB">
        <w:rPr>
          <w:rFonts w:ascii="Garamond" w:hAnsi="Garamond" w:cs="Courier New"/>
          <w:sz w:val="24"/>
          <w:szCs w:val="24"/>
        </w:rPr>
        <w:t xml:space="preserve"> feelings </w:t>
      </w:r>
      <w:r w:rsidR="00B63D53" w:rsidRPr="00C70FBB">
        <w:rPr>
          <w:rFonts w:ascii="Garamond" w:hAnsi="Garamond" w:cs="Courier New"/>
          <w:sz w:val="24"/>
          <w:szCs w:val="24"/>
        </w:rPr>
        <w:t>directly.</w:t>
      </w:r>
    </w:p>
    <w:p w14:paraId="56069A8B" w14:textId="77777777" w:rsidR="00B63D53" w:rsidRPr="00C70FBB" w:rsidRDefault="00B63D53" w:rsidP="00365461">
      <w:pPr>
        <w:spacing w:after="0" w:line="360" w:lineRule="auto"/>
        <w:rPr>
          <w:rFonts w:ascii="Garamond" w:hAnsi="Garamond" w:cs="Courier New"/>
          <w:sz w:val="24"/>
          <w:szCs w:val="24"/>
        </w:rPr>
      </w:pPr>
    </w:p>
    <w:p w14:paraId="2CC89EAC" w14:textId="7C5FD0D6" w:rsidR="00197494" w:rsidRPr="00C70FBB" w:rsidRDefault="0083220C" w:rsidP="00197494">
      <w:pPr>
        <w:spacing w:after="0" w:line="360" w:lineRule="auto"/>
        <w:rPr>
          <w:rFonts w:ascii="Garamond" w:hAnsi="Garamond" w:cs="Courier New"/>
          <w:sz w:val="24"/>
          <w:szCs w:val="24"/>
        </w:rPr>
      </w:pPr>
      <w:r w:rsidRPr="00C70FBB">
        <w:rPr>
          <w:rFonts w:ascii="Garamond" w:hAnsi="Garamond" w:cs="Courier New"/>
          <w:sz w:val="24"/>
          <w:szCs w:val="24"/>
        </w:rPr>
        <w:t xml:space="preserve">This model makes certain assumptions. For the </w:t>
      </w:r>
      <w:r w:rsidR="00071B6E" w:rsidRPr="00C70FBB">
        <w:rPr>
          <w:rFonts w:ascii="Garamond" w:hAnsi="Garamond" w:cs="Courier New"/>
          <w:sz w:val="24"/>
          <w:szCs w:val="24"/>
        </w:rPr>
        <w:t xml:space="preserve">successful transmission </w:t>
      </w:r>
      <w:r w:rsidRPr="00C70FBB">
        <w:rPr>
          <w:rFonts w:ascii="Garamond" w:hAnsi="Garamond" w:cs="Courier New"/>
          <w:sz w:val="24"/>
          <w:szCs w:val="24"/>
        </w:rPr>
        <w:t xml:space="preserve">of thoughts or feelings to occur </w:t>
      </w:r>
      <w:r w:rsidR="00197494" w:rsidRPr="00C70FBB">
        <w:rPr>
          <w:rFonts w:ascii="Garamond" w:hAnsi="Garamond" w:cs="Courier New"/>
          <w:sz w:val="24"/>
          <w:szCs w:val="24"/>
        </w:rPr>
        <w:t xml:space="preserve">and for empathy to be engendered </w:t>
      </w:r>
      <w:r w:rsidRPr="00C70FBB">
        <w:rPr>
          <w:rFonts w:ascii="Garamond" w:hAnsi="Garamond" w:cs="Courier New"/>
          <w:sz w:val="24"/>
          <w:szCs w:val="24"/>
        </w:rPr>
        <w:t xml:space="preserve">requires that </w:t>
      </w:r>
      <w:r w:rsidR="00071B6E" w:rsidRPr="00C70FBB">
        <w:rPr>
          <w:rFonts w:ascii="Garamond" w:hAnsi="Garamond" w:cs="Courier New"/>
          <w:sz w:val="24"/>
          <w:szCs w:val="24"/>
        </w:rPr>
        <w:t xml:space="preserve">Person B has had </w:t>
      </w:r>
      <w:r w:rsidR="00AD1C1C" w:rsidRPr="00C70FBB">
        <w:rPr>
          <w:rFonts w:ascii="Garamond" w:hAnsi="Garamond" w:cs="Courier New"/>
          <w:sz w:val="24"/>
          <w:szCs w:val="24"/>
        </w:rPr>
        <w:t xml:space="preserve">a previous </w:t>
      </w:r>
      <w:r w:rsidR="00CA2295" w:rsidRPr="00C70FBB">
        <w:rPr>
          <w:rFonts w:ascii="Garamond" w:hAnsi="Garamond" w:cs="Courier New"/>
          <w:sz w:val="24"/>
          <w:szCs w:val="24"/>
        </w:rPr>
        <w:t>experience</w:t>
      </w:r>
      <w:r w:rsidR="00071B6E" w:rsidRPr="00C70FBB">
        <w:rPr>
          <w:rFonts w:ascii="Garamond" w:hAnsi="Garamond" w:cs="Courier New"/>
          <w:sz w:val="24"/>
          <w:szCs w:val="24"/>
        </w:rPr>
        <w:t xml:space="preserve"> that </w:t>
      </w:r>
      <w:r w:rsidR="00AD1C1C" w:rsidRPr="00C70FBB">
        <w:rPr>
          <w:rFonts w:ascii="Garamond" w:hAnsi="Garamond" w:cs="Courier New"/>
          <w:sz w:val="24"/>
          <w:szCs w:val="24"/>
        </w:rPr>
        <w:t>has</w:t>
      </w:r>
      <w:r w:rsidR="00B15534" w:rsidRPr="00C70FBB">
        <w:rPr>
          <w:rFonts w:ascii="Garamond" w:hAnsi="Garamond" w:cs="Courier New"/>
          <w:sz w:val="24"/>
          <w:szCs w:val="24"/>
        </w:rPr>
        <w:t xml:space="preserve"> enough in common with</w:t>
      </w:r>
      <w:r w:rsidR="00197494" w:rsidRPr="00C70FBB">
        <w:rPr>
          <w:rFonts w:ascii="Garamond" w:hAnsi="Garamond" w:cs="Courier New"/>
          <w:sz w:val="24"/>
          <w:szCs w:val="24"/>
        </w:rPr>
        <w:t xml:space="preserve"> </w:t>
      </w:r>
      <w:r w:rsidR="00CA2295" w:rsidRPr="00C70FBB">
        <w:rPr>
          <w:rFonts w:ascii="Garamond" w:hAnsi="Garamond" w:cs="Courier New"/>
          <w:sz w:val="24"/>
          <w:szCs w:val="24"/>
        </w:rPr>
        <w:t>th</w:t>
      </w:r>
      <w:r w:rsidR="00AD1C1C" w:rsidRPr="00C70FBB">
        <w:rPr>
          <w:rFonts w:ascii="Garamond" w:hAnsi="Garamond" w:cs="Courier New"/>
          <w:sz w:val="24"/>
          <w:szCs w:val="24"/>
        </w:rPr>
        <w:t>at</w:t>
      </w:r>
      <w:r w:rsidR="00CA2295" w:rsidRPr="00C70FBB">
        <w:rPr>
          <w:rFonts w:ascii="Garamond" w:hAnsi="Garamond" w:cs="Courier New"/>
          <w:sz w:val="24"/>
          <w:szCs w:val="24"/>
        </w:rPr>
        <w:t xml:space="preserve"> </w:t>
      </w:r>
      <w:r w:rsidR="00D4353F" w:rsidRPr="00C70FBB">
        <w:rPr>
          <w:rFonts w:ascii="Garamond" w:hAnsi="Garamond" w:cs="Courier New"/>
          <w:sz w:val="24"/>
          <w:szCs w:val="24"/>
        </w:rPr>
        <w:t>encountered by Person A</w:t>
      </w:r>
      <w:r w:rsidR="00071B6E" w:rsidRPr="00C70FBB">
        <w:rPr>
          <w:rFonts w:ascii="Garamond" w:hAnsi="Garamond" w:cs="Courier New"/>
          <w:sz w:val="24"/>
          <w:szCs w:val="24"/>
        </w:rPr>
        <w:t xml:space="preserve"> to allow </w:t>
      </w:r>
      <w:r w:rsidR="00197494" w:rsidRPr="00C70FBB">
        <w:rPr>
          <w:rFonts w:ascii="Garamond" w:hAnsi="Garamond" w:cs="Courier New"/>
          <w:sz w:val="24"/>
          <w:szCs w:val="24"/>
        </w:rPr>
        <w:t>th</w:t>
      </w:r>
      <w:r w:rsidR="00AD1C1C" w:rsidRPr="00C70FBB">
        <w:rPr>
          <w:rFonts w:ascii="Garamond" w:hAnsi="Garamond" w:cs="Courier New"/>
          <w:sz w:val="24"/>
          <w:szCs w:val="24"/>
        </w:rPr>
        <w:t>is</w:t>
      </w:r>
      <w:r w:rsidR="00197494" w:rsidRPr="00C70FBB">
        <w:rPr>
          <w:rFonts w:ascii="Garamond" w:hAnsi="Garamond" w:cs="Courier New"/>
          <w:sz w:val="24"/>
          <w:szCs w:val="24"/>
        </w:rPr>
        <w:t xml:space="preserve"> </w:t>
      </w:r>
      <w:r w:rsidR="00071B6E" w:rsidRPr="00C70FBB">
        <w:rPr>
          <w:rFonts w:ascii="Garamond" w:hAnsi="Garamond" w:cs="Courier New"/>
          <w:sz w:val="24"/>
          <w:szCs w:val="24"/>
        </w:rPr>
        <w:t>to be appreciated</w:t>
      </w:r>
      <w:r w:rsidR="00197494" w:rsidRPr="00C70FBB">
        <w:rPr>
          <w:rFonts w:ascii="Garamond" w:hAnsi="Garamond" w:cs="Courier New"/>
          <w:sz w:val="24"/>
          <w:szCs w:val="24"/>
        </w:rPr>
        <w:t xml:space="preserve">; that </w:t>
      </w:r>
      <w:r w:rsidR="00071B6E" w:rsidRPr="00C70FBB">
        <w:rPr>
          <w:rFonts w:ascii="Garamond" w:hAnsi="Garamond" w:cs="Courier New"/>
          <w:sz w:val="24"/>
          <w:szCs w:val="24"/>
        </w:rPr>
        <w:t>Person B and Person A</w:t>
      </w:r>
      <w:r w:rsidR="00197494" w:rsidRPr="00C70FBB">
        <w:rPr>
          <w:rFonts w:ascii="Garamond" w:hAnsi="Garamond" w:cs="Courier New"/>
          <w:sz w:val="24"/>
          <w:szCs w:val="24"/>
        </w:rPr>
        <w:t xml:space="preserve"> share the connotations </w:t>
      </w:r>
      <w:r w:rsidR="00071B6E" w:rsidRPr="00C70FBB">
        <w:rPr>
          <w:rFonts w:ascii="Garamond" w:hAnsi="Garamond" w:cs="Courier New"/>
          <w:sz w:val="24"/>
          <w:szCs w:val="24"/>
        </w:rPr>
        <w:t>of the language, behaviour</w:t>
      </w:r>
      <w:r w:rsidR="00197494" w:rsidRPr="00C70FBB">
        <w:rPr>
          <w:rFonts w:ascii="Garamond" w:hAnsi="Garamond" w:cs="Courier New"/>
          <w:sz w:val="24"/>
          <w:szCs w:val="24"/>
        </w:rPr>
        <w:t xml:space="preserve"> </w:t>
      </w:r>
      <w:r w:rsidR="003203DA" w:rsidRPr="00C70FBB">
        <w:rPr>
          <w:rFonts w:ascii="Garamond" w:hAnsi="Garamond" w:cs="Courier New"/>
          <w:sz w:val="24"/>
          <w:szCs w:val="24"/>
        </w:rPr>
        <w:t>or action that are</w:t>
      </w:r>
      <w:r w:rsidR="00071B6E" w:rsidRPr="00C70FBB">
        <w:rPr>
          <w:rFonts w:ascii="Garamond" w:hAnsi="Garamond" w:cs="Courier New"/>
          <w:sz w:val="24"/>
          <w:szCs w:val="24"/>
        </w:rPr>
        <w:t xml:space="preserve"> present</w:t>
      </w:r>
      <w:r w:rsidR="00197494" w:rsidRPr="00C70FBB">
        <w:rPr>
          <w:rFonts w:ascii="Garamond" w:hAnsi="Garamond" w:cs="Courier New"/>
          <w:sz w:val="24"/>
          <w:szCs w:val="24"/>
        </w:rPr>
        <w:t xml:space="preserve">; that </w:t>
      </w:r>
      <w:r w:rsidR="00071B6E" w:rsidRPr="00C70FBB">
        <w:rPr>
          <w:rFonts w:ascii="Garamond" w:hAnsi="Garamond" w:cs="Courier New"/>
          <w:sz w:val="24"/>
          <w:szCs w:val="24"/>
        </w:rPr>
        <w:t>Person B reacts cognitively</w:t>
      </w:r>
      <w:r w:rsidR="00197494" w:rsidRPr="00C70FBB">
        <w:rPr>
          <w:rFonts w:ascii="Garamond" w:hAnsi="Garamond" w:cs="Courier New"/>
          <w:sz w:val="24"/>
          <w:szCs w:val="24"/>
        </w:rPr>
        <w:t xml:space="preserve"> </w:t>
      </w:r>
      <w:r w:rsidR="00071B6E" w:rsidRPr="00C70FBB">
        <w:rPr>
          <w:rFonts w:ascii="Garamond" w:hAnsi="Garamond" w:cs="Courier New"/>
          <w:sz w:val="24"/>
          <w:szCs w:val="24"/>
        </w:rPr>
        <w:t>or affectively in the same</w:t>
      </w:r>
      <w:r w:rsidR="00197494" w:rsidRPr="00C70FBB">
        <w:rPr>
          <w:rFonts w:ascii="Garamond" w:hAnsi="Garamond" w:cs="Courier New"/>
          <w:sz w:val="24"/>
          <w:szCs w:val="24"/>
        </w:rPr>
        <w:t xml:space="preserve"> </w:t>
      </w:r>
      <w:r w:rsidR="00071B6E" w:rsidRPr="00C70FBB">
        <w:rPr>
          <w:rFonts w:ascii="Garamond" w:hAnsi="Garamond" w:cs="Courier New"/>
          <w:sz w:val="24"/>
          <w:szCs w:val="24"/>
        </w:rPr>
        <w:t>way as Person A to a given</w:t>
      </w:r>
      <w:r w:rsidR="00197494" w:rsidRPr="00C70FBB">
        <w:rPr>
          <w:rFonts w:ascii="Garamond" w:hAnsi="Garamond" w:cs="Courier New"/>
          <w:sz w:val="24"/>
          <w:szCs w:val="24"/>
        </w:rPr>
        <w:t xml:space="preserve"> </w:t>
      </w:r>
      <w:r w:rsidR="00071B6E" w:rsidRPr="00C70FBB">
        <w:rPr>
          <w:rFonts w:ascii="Garamond" w:hAnsi="Garamond" w:cs="Courier New"/>
          <w:sz w:val="24"/>
          <w:szCs w:val="24"/>
        </w:rPr>
        <w:t>set of circumstances</w:t>
      </w:r>
      <w:r w:rsidR="00197494" w:rsidRPr="00C70FBB">
        <w:rPr>
          <w:rFonts w:ascii="Garamond" w:hAnsi="Garamond" w:cs="Courier New"/>
          <w:sz w:val="24"/>
          <w:szCs w:val="24"/>
        </w:rPr>
        <w:t>; and that Person B is aware that his or her thoughts or feelings are elicited by the situation or disposition of Person A.</w:t>
      </w:r>
    </w:p>
    <w:p w14:paraId="1122EE37" w14:textId="025C5F82" w:rsidR="0083220C" w:rsidRPr="00C70FBB" w:rsidRDefault="0083220C" w:rsidP="00071B6E">
      <w:pPr>
        <w:spacing w:after="0" w:line="360" w:lineRule="auto"/>
        <w:rPr>
          <w:rFonts w:ascii="Garamond" w:hAnsi="Garamond" w:cs="Courier New"/>
          <w:sz w:val="24"/>
          <w:szCs w:val="24"/>
        </w:rPr>
      </w:pPr>
    </w:p>
    <w:p w14:paraId="3844EDF3" w14:textId="3EACD4FD" w:rsidR="00E46543" w:rsidRPr="00C70FBB" w:rsidRDefault="00913D6A" w:rsidP="0083362D">
      <w:pPr>
        <w:spacing w:after="0" w:line="360" w:lineRule="auto"/>
        <w:rPr>
          <w:rFonts w:ascii="Garamond" w:hAnsi="Garamond" w:cs="Courier New"/>
          <w:sz w:val="24"/>
          <w:szCs w:val="24"/>
        </w:rPr>
      </w:pPr>
      <w:r w:rsidRPr="00C70FBB">
        <w:rPr>
          <w:rFonts w:ascii="Garamond" w:hAnsi="Garamond" w:cs="Courier New"/>
          <w:sz w:val="24"/>
          <w:szCs w:val="24"/>
        </w:rPr>
        <w:t xml:space="preserve">There are potential complications too. </w:t>
      </w:r>
      <w:r w:rsidR="00C72B40" w:rsidRPr="00C70FBB">
        <w:rPr>
          <w:rFonts w:ascii="Garamond" w:hAnsi="Garamond" w:cs="Courier New"/>
          <w:sz w:val="24"/>
          <w:szCs w:val="24"/>
        </w:rPr>
        <w:t>For example, Person B can experience empathy for someone who does not exist (</w:t>
      </w:r>
      <w:r w:rsidR="00C92296" w:rsidRPr="00C70FBB">
        <w:rPr>
          <w:rFonts w:ascii="Garamond" w:hAnsi="Garamond" w:cs="Courier New"/>
          <w:sz w:val="24"/>
          <w:szCs w:val="24"/>
        </w:rPr>
        <w:t xml:space="preserve">who </w:t>
      </w:r>
      <w:r w:rsidR="00C72B40" w:rsidRPr="00C70FBB">
        <w:rPr>
          <w:rFonts w:ascii="Garamond" w:hAnsi="Garamond" w:cs="Courier New"/>
          <w:sz w:val="24"/>
          <w:szCs w:val="24"/>
        </w:rPr>
        <w:t xml:space="preserve">is purely imagined, or </w:t>
      </w:r>
      <w:r w:rsidR="00C92296" w:rsidRPr="00C70FBB">
        <w:rPr>
          <w:rFonts w:ascii="Garamond" w:hAnsi="Garamond" w:cs="Courier New"/>
          <w:sz w:val="24"/>
          <w:szCs w:val="24"/>
        </w:rPr>
        <w:t xml:space="preserve">whose persona is </w:t>
      </w:r>
      <w:r w:rsidR="00C72B40" w:rsidRPr="00C70FBB">
        <w:rPr>
          <w:rFonts w:ascii="Garamond" w:hAnsi="Garamond" w:cs="Courier New"/>
          <w:sz w:val="24"/>
          <w:szCs w:val="24"/>
        </w:rPr>
        <w:t>conjured up in a novel, play</w:t>
      </w:r>
      <w:r w:rsidR="00C92296" w:rsidRPr="00C70FBB">
        <w:rPr>
          <w:rFonts w:ascii="Garamond" w:hAnsi="Garamond" w:cs="Courier New"/>
          <w:sz w:val="24"/>
          <w:szCs w:val="24"/>
        </w:rPr>
        <w:t xml:space="preserve">, </w:t>
      </w:r>
      <w:r w:rsidR="00C72B40" w:rsidRPr="00C70FBB">
        <w:rPr>
          <w:rFonts w:ascii="Garamond" w:hAnsi="Garamond" w:cs="Courier New"/>
          <w:sz w:val="24"/>
          <w:szCs w:val="24"/>
        </w:rPr>
        <w:t>film</w:t>
      </w:r>
      <w:r w:rsidR="00C92296" w:rsidRPr="00C70FBB">
        <w:rPr>
          <w:rFonts w:ascii="Garamond" w:hAnsi="Garamond" w:cs="Courier New"/>
          <w:sz w:val="24"/>
          <w:szCs w:val="24"/>
        </w:rPr>
        <w:t xml:space="preserve"> or cartoon</w:t>
      </w:r>
      <w:r w:rsidR="003203DA" w:rsidRPr="00C70FBB">
        <w:rPr>
          <w:rFonts w:ascii="Garamond" w:hAnsi="Garamond" w:cs="Courier New"/>
          <w:sz w:val="24"/>
          <w:szCs w:val="24"/>
        </w:rPr>
        <w:t>, for example</w:t>
      </w:r>
      <w:r w:rsidR="00C72B40" w:rsidRPr="00C70FBB">
        <w:rPr>
          <w:rFonts w:ascii="Garamond" w:hAnsi="Garamond" w:cs="Courier New"/>
          <w:sz w:val="24"/>
          <w:szCs w:val="24"/>
        </w:rPr>
        <w:t>)</w:t>
      </w:r>
      <w:r w:rsidR="00DE1E92" w:rsidRPr="00C70FBB">
        <w:rPr>
          <w:rFonts w:ascii="Garamond" w:hAnsi="Garamond" w:cs="Courier New"/>
          <w:sz w:val="24"/>
          <w:szCs w:val="24"/>
        </w:rPr>
        <w:t xml:space="preserve">; Person A may consciously seek to elicit empathetic thoughts (where none is actually merited) in Person B through pretence; and Person B may experience empathy for Person A who has no related thoughts or feelings – for example, </w:t>
      </w:r>
      <w:r w:rsidR="005A12CE" w:rsidRPr="00C70FBB">
        <w:rPr>
          <w:rFonts w:ascii="Garamond" w:hAnsi="Garamond" w:cs="Courier New"/>
          <w:sz w:val="24"/>
          <w:szCs w:val="24"/>
        </w:rPr>
        <w:t>Person B may be aware that a tragedy is about to befall Person A, who is</w:t>
      </w:r>
      <w:r w:rsidR="003203DA" w:rsidRPr="00C70FBB">
        <w:rPr>
          <w:rFonts w:ascii="Garamond" w:hAnsi="Garamond" w:cs="Courier New"/>
          <w:sz w:val="24"/>
          <w:szCs w:val="24"/>
        </w:rPr>
        <w:t>, however,</w:t>
      </w:r>
      <w:r w:rsidR="005A12CE" w:rsidRPr="00C70FBB">
        <w:rPr>
          <w:rFonts w:ascii="Garamond" w:hAnsi="Garamond" w:cs="Courier New"/>
          <w:sz w:val="24"/>
          <w:szCs w:val="24"/>
        </w:rPr>
        <w:t xml:space="preserve"> ignorant of what is </w:t>
      </w:r>
      <w:r w:rsidR="008B4A4E" w:rsidRPr="00C70FBB">
        <w:rPr>
          <w:rFonts w:ascii="Garamond" w:hAnsi="Garamond" w:cs="Courier New"/>
          <w:sz w:val="24"/>
          <w:szCs w:val="24"/>
        </w:rPr>
        <w:t>shortly going</w:t>
      </w:r>
      <w:r w:rsidR="005A12CE" w:rsidRPr="00C70FBB">
        <w:rPr>
          <w:rFonts w:ascii="Garamond" w:hAnsi="Garamond" w:cs="Courier New"/>
          <w:sz w:val="24"/>
          <w:szCs w:val="24"/>
        </w:rPr>
        <w:t xml:space="preserve"> to occur.</w:t>
      </w:r>
    </w:p>
    <w:p w14:paraId="430B9DD9" w14:textId="72673F24" w:rsidR="00EF6497" w:rsidRPr="00C70FBB" w:rsidRDefault="00F554BC" w:rsidP="00C264C5">
      <w:pPr>
        <w:spacing w:after="0" w:line="360" w:lineRule="auto"/>
        <w:ind w:left="-567" w:hanging="1"/>
        <w:jc w:val="center"/>
        <w:rPr>
          <w:rFonts w:ascii="Garamond" w:hAnsi="Garamond" w:cs="Courier New"/>
          <w:sz w:val="24"/>
          <w:szCs w:val="24"/>
        </w:rPr>
      </w:pPr>
      <w:r w:rsidRPr="00C70FBB">
        <w:rPr>
          <w:rFonts w:ascii="Garamond" w:hAnsi="Garamond" w:cs="Courier New"/>
          <w:noProof/>
          <w:sz w:val="24"/>
          <w:szCs w:val="24"/>
          <w:lang w:val="en-US"/>
        </w:rPr>
        <w:lastRenderedPageBreak/>
        <w:drawing>
          <wp:inline distT="0" distB="0" distL="0" distR="0" wp14:anchorId="7DEE34CC" wp14:editId="1264F456">
            <wp:extent cx="4275416" cy="4649273"/>
            <wp:effectExtent l="0" t="0" r="0" b="0"/>
            <wp:docPr id="1" name="Picture 1" descr="Macintosh HD:Users:a.ockelford:Desktop:Up to October 2015:Music and empathy 2:Empathy Figure 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ockelford:Desktop:Up to October 2015:Music and empathy 2:Empathy Figure 1.pdf"/>
                    <pic:cNvPicPr>
                      <a:picLocks noChangeAspect="1" noChangeArrowheads="1"/>
                    </pic:cNvPicPr>
                  </pic:nvPicPr>
                  <pic:blipFill rotWithShape="1">
                    <a:blip r:embed="rId8">
                      <a:extLst>
                        <a:ext uri="{28A0092B-C50C-407E-A947-70E740481C1C}">
                          <a14:useLocalDpi xmlns:a14="http://schemas.microsoft.com/office/drawing/2010/main" val="0"/>
                        </a:ext>
                      </a:extLst>
                    </a:blip>
                    <a:srcRect l="12529" t="7568" r="11843" b="34291"/>
                    <a:stretch/>
                  </pic:blipFill>
                  <pic:spPr bwMode="auto">
                    <a:xfrm>
                      <a:off x="0" y="0"/>
                      <a:ext cx="4276063" cy="4649976"/>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1B2ADFA" w14:textId="680DE30D" w:rsidR="00EF6497" w:rsidRPr="00C70FBB" w:rsidRDefault="00EF6497" w:rsidP="00EF6497">
      <w:pPr>
        <w:spacing w:after="0" w:line="360" w:lineRule="auto"/>
        <w:jc w:val="center"/>
        <w:rPr>
          <w:rFonts w:ascii="Garamond" w:hAnsi="Garamond" w:cs="Arial"/>
          <w:sz w:val="24"/>
        </w:rPr>
      </w:pPr>
      <w:r w:rsidRPr="00C70FBB">
        <w:rPr>
          <w:rFonts w:ascii="Garamond" w:hAnsi="Garamond" w:cs="Arial"/>
          <w:b/>
        </w:rPr>
        <w:t xml:space="preserve">Figure </w:t>
      </w:r>
      <w:r w:rsidR="00B9099E" w:rsidRPr="00C70FBB">
        <w:rPr>
          <w:rFonts w:ascii="Garamond" w:hAnsi="Garamond" w:cs="Arial"/>
          <w:b/>
        </w:rPr>
        <w:t>1</w:t>
      </w:r>
      <w:r w:rsidRPr="00C70FBB">
        <w:rPr>
          <w:rFonts w:ascii="Garamond" w:hAnsi="Garamond" w:cs="Arial"/>
        </w:rPr>
        <w:t xml:space="preserve"> A model of how empathy may be engendered in everyday contexts.</w:t>
      </w:r>
    </w:p>
    <w:p w14:paraId="5E6FAEBB" w14:textId="77777777" w:rsidR="00E46543" w:rsidRPr="00C70FBB" w:rsidRDefault="00E46543" w:rsidP="00EF6497">
      <w:pPr>
        <w:spacing w:after="0" w:line="360" w:lineRule="auto"/>
        <w:jc w:val="center"/>
        <w:rPr>
          <w:rFonts w:ascii="Garamond" w:hAnsi="Garamond" w:cs="Courier New"/>
          <w:sz w:val="24"/>
          <w:szCs w:val="24"/>
        </w:rPr>
      </w:pPr>
    </w:p>
    <w:p w14:paraId="577D6A77" w14:textId="77777777" w:rsidR="004F6D21" w:rsidRPr="00C70FBB" w:rsidRDefault="004F6D21" w:rsidP="00EF6497">
      <w:pPr>
        <w:spacing w:after="0" w:line="360" w:lineRule="auto"/>
        <w:jc w:val="center"/>
        <w:rPr>
          <w:rFonts w:ascii="Garamond" w:hAnsi="Garamond" w:cs="Courier New"/>
          <w:sz w:val="24"/>
          <w:szCs w:val="24"/>
        </w:rPr>
      </w:pPr>
    </w:p>
    <w:p w14:paraId="476951A7" w14:textId="3D6AFF81" w:rsidR="00E46543" w:rsidRPr="00C70FBB" w:rsidRDefault="00E46543" w:rsidP="00365461">
      <w:pPr>
        <w:spacing w:after="0" w:line="360" w:lineRule="auto"/>
        <w:rPr>
          <w:rFonts w:ascii="Garamond" w:hAnsi="Garamond" w:cs="Courier New"/>
          <w:sz w:val="24"/>
          <w:szCs w:val="24"/>
          <w:u w:val="single"/>
        </w:rPr>
      </w:pPr>
      <w:r w:rsidRPr="00C70FBB">
        <w:rPr>
          <w:rFonts w:ascii="Garamond" w:hAnsi="Garamond" w:cs="Courier New"/>
          <w:sz w:val="24"/>
          <w:szCs w:val="24"/>
          <w:u w:val="single"/>
        </w:rPr>
        <w:t>Musical empathy</w:t>
      </w:r>
      <w:r w:rsidR="0013485C" w:rsidRPr="00C70FBB">
        <w:rPr>
          <w:rFonts w:ascii="Garamond" w:hAnsi="Garamond" w:cs="Courier New"/>
          <w:sz w:val="24"/>
          <w:szCs w:val="24"/>
          <w:u w:val="single"/>
        </w:rPr>
        <w:t>: initial questions</w:t>
      </w:r>
    </w:p>
    <w:p w14:paraId="1BC9CFFD" w14:textId="77777777" w:rsidR="00F60E07" w:rsidRPr="00C70FBB" w:rsidRDefault="00F60E07" w:rsidP="00365461">
      <w:pPr>
        <w:spacing w:after="0" w:line="360" w:lineRule="auto"/>
        <w:rPr>
          <w:rFonts w:ascii="Garamond" w:hAnsi="Garamond" w:cs="Courier New"/>
          <w:sz w:val="24"/>
          <w:szCs w:val="24"/>
        </w:rPr>
      </w:pPr>
    </w:p>
    <w:p w14:paraId="1982B915" w14:textId="1DBD791A" w:rsidR="00B17789" w:rsidRPr="00C70FBB" w:rsidRDefault="005D755B" w:rsidP="00365461">
      <w:pPr>
        <w:spacing w:after="0" w:line="360" w:lineRule="auto"/>
        <w:rPr>
          <w:rFonts w:ascii="Garamond" w:hAnsi="Garamond" w:cs="Courier New"/>
          <w:sz w:val="24"/>
          <w:szCs w:val="24"/>
        </w:rPr>
      </w:pPr>
      <w:r w:rsidRPr="00C70FBB">
        <w:rPr>
          <w:rFonts w:ascii="Garamond" w:hAnsi="Garamond" w:cs="Courier New"/>
          <w:sz w:val="24"/>
          <w:szCs w:val="24"/>
        </w:rPr>
        <w:t xml:space="preserve">Unsurprisingly, </w:t>
      </w:r>
      <w:r w:rsidR="000E515E" w:rsidRPr="00C70FBB">
        <w:rPr>
          <w:rFonts w:ascii="Garamond" w:hAnsi="Garamond" w:cs="Courier New"/>
          <w:sz w:val="24"/>
          <w:szCs w:val="24"/>
        </w:rPr>
        <w:t>perhaps, given</w:t>
      </w:r>
      <w:r w:rsidR="001F5B44" w:rsidRPr="00C70FBB">
        <w:rPr>
          <w:rFonts w:ascii="Garamond" w:hAnsi="Garamond" w:cs="Courier New"/>
          <w:sz w:val="24"/>
          <w:szCs w:val="24"/>
        </w:rPr>
        <w:t xml:space="preserve"> music’s</w:t>
      </w:r>
      <w:r w:rsidR="000E515E" w:rsidRPr="00C70FBB">
        <w:rPr>
          <w:rFonts w:ascii="Garamond" w:hAnsi="Garamond" w:cs="Courier New"/>
          <w:sz w:val="24"/>
          <w:szCs w:val="24"/>
        </w:rPr>
        <w:t xml:space="preserve"> potential for conveying emotion and </w:t>
      </w:r>
      <w:r w:rsidR="006E2647" w:rsidRPr="00C70FBB">
        <w:rPr>
          <w:rFonts w:ascii="Garamond" w:hAnsi="Garamond" w:cs="Courier New"/>
          <w:sz w:val="24"/>
          <w:szCs w:val="24"/>
        </w:rPr>
        <w:t xml:space="preserve">creating a sense of interpersonal connection, </w:t>
      </w:r>
      <w:r w:rsidRPr="00C70FBB">
        <w:rPr>
          <w:rFonts w:ascii="Garamond" w:hAnsi="Garamond" w:cs="Courier New"/>
          <w:sz w:val="24"/>
          <w:szCs w:val="24"/>
        </w:rPr>
        <w:t xml:space="preserve">the notion of empathy has </w:t>
      </w:r>
      <w:r w:rsidR="00087CF4" w:rsidRPr="00C70FBB">
        <w:rPr>
          <w:rFonts w:ascii="Garamond" w:hAnsi="Garamond" w:cs="Courier New"/>
          <w:sz w:val="24"/>
          <w:szCs w:val="24"/>
        </w:rPr>
        <w:t>come to the notice of</w:t>
      </w:r>
      <w:r w:rsidRPr="00C70FBB">
        <w:rPr>
          <w:rFonts w:ascii="Garamond" w:hAnsi="Garamond" w:cs="Courier New"/>
          <w:sz w:val="24"/>
          <w:szCs w:val="24"/>
        </w:rPr>
        <w:t xml:space="preserve"> </w:t>
      </w:r>
      <w:r w:rsidR="00087CF4" w:rsidRPr="00C70FBB">
        <w:rPr>
          <w:rFonts w:ascii="Garamond" w:hAnsi="Garamond" w:cs="Courier New"/>
          <w:sz w:val="24"/>
          <w:szCs w:val="24"/>
        </w:rPr>
        <w:t>some researchers</w:t>
      </w:r>
      <w:r w:rsidRPr="00C70FBB">
        <w:rPr>
          <w:rFonts w:ascii="Garamond" w:hAnsi="Garamond" w:cs="Courier New"/>
          <w:sz w:val="24"/>
          <w:szCs w:val="24"/>
        </w:rPr>
        <w:t xml:space="preserve"> in the field</w:t>
      </w:r>
      <w:r w:rsidR="001F5B44" w:rsidRPr="00C70FBB">
        <w:rPr>
          <w:rFonts w:ascii="Garamond" w:hAnsi="Garamond" w:cs="Courier New"/>
          <w:sz w:val="24"/>
          <w:szCs w:val="24"/>
        </w:rPr>
        <w:t>s</w:t>
      </w:r>
      <w:r w:rsidRPr="00C70FBB">
        <w:rPr>
          <w:rFonts w:ascii="Garamond" w:hAnsi="Garamond" w:cs="Courier New"/>
          <w:sz w:val="24"/>
          <w:szCs w:val="24"/>
        </w:rPr>
        <w:t xml:space="preserve"> of music psychology</w:t>
      </w:r>
      <w:r w:rsidR="001F5B44" w:rsidRPr="00C70FBB">
        <w:rPr>
          <w:rFonts w:ascii="Garamond" w:hAnsi="Garamond" w:cs="Courier New"/>
          <w:sz w:val="24"/>
          <w:szCs w:val="24"/>
        </w:rPr>
        <w:t xml:space="preserve"> and education, including, for example, </w:t>
      </w:r>
      <w:proofErr w:type="spellStart"/>
      <w:r w:rsidR="00D84162" w:rsidRPr="00C70FBB">
        <w:rPr>
          <w:rFonts w:ascii="Garamond" w:hAnsi="Garamond" w:cs="Courier New"/>
          <w:sz w:val="24"/>
          <w:szCs w:val="24"/>
        </w:rPr>
        <w:t>Patrik</w:t>
      </w:r>
      <w:proofErr w:type="spellEnd"/>
      <w:r w:rsidR="00D84162" w:rsidRPr="00C70FBB">
        <w:rPr>
          <w:rFonts w:ascii="Garamond" w:hAnsi="Garamond" w:cs="Courier New"/>
          <w:sz w:val="24"/>
          <w:szCs w:val="24"/>
        </w:rPr>
        <w:t xml:space="preserve"> </w:t>
      </w:r>
      <w:r w:rsidR="00775C7F" w:rsidRPr="00C70FBB">
        <w:rPr>
          <w:rFonts w:ascii="Garamond" w:hAnsi="Garamond" w:cs="Courier New"/>
          <w:sz w:val="24"/>
          <w:szCs w:val="24"/>
        </w:rPr>
        <w:t>Juslin (</w:t>
      </w:r>
      <w:r w:rsidR="00D84162" w:rsidRPr="00C70FBB">
        <w:rPr>
          <w:rFonts w:ascii="Garamond" w:hAnsi="Garamond" w:cs="Courier New"/>
          <w:sz w:val="24"/>
          <w:szCs w:val="24"/>
        </w:rPr>
        <w:t xml:space="preserve">Juslin, 2001, 2008; </w:t>
      </w:r>
      <w:r w:rsidR="001F5B44" w:rsidRPr="00C70FBB">
        <w:rPr>
          <w:rFonts w:ascii="Garamond" w:hAnsi="Garamond" w:cs="Courier New"/>
          <w:sz w:val="24"/>
          <w:szCs w:val="24"/>
        </w:rPr>
        <w:t xml:space="preserve">Juslin and </w:t>
      </w:r>
      <w:proofErr w:type="spellStart"/>
      <w:r w:rsidR="001F5B44" w:rsidRPr="00C70FBB">
        <w:rPr>
          <w:rFonts w:ascii="Garamond" w:hAnsi="Garamond" w:cs="Courier New"/>
          <w:sz w:val="24"/>
          <w:szCs w:val="24"/>
        </w:rPr>
        <w:t>Västfj</w:t>
      </w:r>
      <w:r w:rsidR="008F3C00" w:rsidRPr="00C70FBB">
        <w:rPr>
          <w:rFonts w:ascii="Garamond" w:hAnsi="Garamond" w:cs="Courier New"/>
          <w:sz w:val="24"/>
          <w:szCs w:val="24"/>
        </w:rPr>
        <w:t>ä</w:t>
      </w:r>
      <w:r w:rsidR="001F5B44" w:rsidRPr="00C70FBB">
        <w:rPr>
          <w:rFonts w:ascii="Garamond" w:hAnsi="Garamond" w:cs="Courier New"/>
          <w:sz w:val="24"/>
          <w:szCs w:val="24"/>
        </w:rPr>
        <w:t>ll</w:t>
      </w:r>
      <w:proofErr w:type="spellEnd"/>
      <w:r w:rsidR="00D84162" w:rsidRPr="00C70FBB">
        <w:rPr>
          <w:rFonts w:ascii="Garamond" w:hAnsi="Garamond" w:cs="Courier New"/>
          <w:sz w:val="24"/>
          <w:szCs w:val="24"/>
        </w:rPr>
        <w:t xml:space="preserve">, </w:t>
      </w:r>
      <w:r w:rsidR="00775C7F" w:rsidRPr="00C70FBB">
        <w:rPr>
          <w:rFonts w:ascii="Garamond" w:hAnsi="Garamond" w:cs="Courier New"/>
          <w:sz w:val="24"/>
          <w:szCs w:val="24"/>
        </w:rPr>
        <w:t>2008</w:t>
      </w:r>
      <w:r w:rsidR="001F5B44" w:rsidRPr="00C70FBB">
        <w:rPr>
          <w:rFonts w:ascii="Garamond" w:hAnsi="Garamond" w:cs="Courier New"/>
          <w:sz w:val="24"/>
          <w:szCs w:val="24"/>
        </w:rPr>
        <w:t>), who</w:t>
      </w:r>
      <w:r w:rsidR="00775C7F" w:rsidRPr="00C70FBB">
        <w:rPr>
          <w:rFonts w:ascii="Garamond" w:hAnsi="Garamond" w:cs="Courier New"/>
          <w:sz w:val="24"/>
          <w:szCs w:val="24"/>
        </w:rPr>
        <w:t xml:space="preserve"> contend</w:t>
      </w:r>
      <w:r w:rsidR="00D84162" w:rsidRPr="00C70FBB">
        <w:rPr>
          <w:rFonts w:ascii="Garamond" w:hAnsi="Garamond" w:cs="Courier New"/>
          <w:sz w:val="24"/>
          <w:szCs w:val="24"/>
        </w:rPr>
        <w:t>s</w:t>
      </w:r>
      <w:r w:rsidR="00775C7F" w:rsidRPr="00C70FBB">
        <w:rPr>
          <w:rFonts w:ascii="Garamond" w:hAnsi="Garamond" w:cs="Courier New"/>
          <w:sz w:val="24"/>
          <w:szCs w:val="24"/>
        </w:rPr>
        <w:t xml:space="preserve"> that listeners perceive the emotional expression conveyed by musicians in performance then ‘mimic’ this expression internally</w:t>
      </w:r>
      <w:r w:rsidR="001F5B44" w:rsidRPr="00C70FBB">
        <w:rPr>
          <w:rFonts w:ascii="Garamond" w:hAnsi="Garamond" w:cs="Courier New"/>
          <w:sz w:val="24"/>
          <w:szCs w:val="24"/>
        </w:rPr>
        <w:t xml:space="preserve">, and Seddon </w:t>
      </w:r>
      <w:r w:rsidR="007A7FFA" w:rsidRPr="00C70FBB">
        <w:rPr>
          <w:rFonts w:ascii="Garamond" w:hAnsi="Garamond" w:cs="Courier New"/>
          <w:sz w:val="24"/>
          <w:szCs w:val="24"/>
        </w:rPr>
        <w:t>(1999</w:t>
      </w:r>
      <w:r w:rsidR="001F5B44" w:rsidRPr="00C70FBB">
        <w:rPr>
          <w:rFonts w:ascii="Garamond" w:hAnsi="Garamond" w:cs="Courier New"/>
          <w:sz w:val="24"/>
          <w:szCs w:val="24"/>
        </w:rPr>
        <w:t>) and Cross,</w:t>
      </w:r>
      <w:r w:rsidR="00631D15" w:rsidRPr="00C70FBB">
        <w:rPr>
          <w:rFonts w:ascii="Garamond" w:hAnsi="Garamond" w:cs="Courier New"/>
          <w:sz w:val="24"/>
          <w:szCs w:val="24"/>
        </w:rPr>
        <w:t xml:space="preserve"> Laurence and </w:t>
      </w:r>
      <w:proofErr w:type="spellStart"/>
      <w:r w:rsidR="00631D15" w:rsidRPr="00C70FBB">
        <w:rPr>
          <w:rFonts w:ascii="Garamond" w:hAnsi="Garamond" w:cs="Courier New"/>
          <w:sz w:val="24"/>
          <w:szCs w:val="24"/>
        </w:rPr>
        <w:t>Rabinowitch</w:t>
      </w:r>
      <w:proofErr w:type="spellEnd"/>
      <w:r w:rsidR="00631D15" w:rsidRPr="00C70FBB">
        <w:rPr>
          <w:rFonts w:ascii="Garamond" w:hAnsi="Garamond" w:cs="Courier New"/>
          <w:sz w:val="24"/>
          <w:szCs w:val="24"/>
        </w:rPr>
        <w:t xml:space="preserve"> (2012)</w:t>
      </w:r>
      <w:r w:rsidR="001F5B44" w:rsidRPr="00C70FBB">
        <w:rPr>
          <w:rFonts w:ascii="Garamond" w:hAnsi="Garamond" w:cs="Courier New"/>
          <w:sz w:val="24"/>
          <w:szCs w:val="24"/>
        </w:rPr>
        <w:t xml:space="preserve">, who </w:t>
      </w:r>
      <w:r w:rsidR="00480319" w:rsidRPr="00C70FBB">
        <w:rPr>
          <w:rFonts w:ascii="Garamond" w:hAnsi="Garamond" w:cs="Courier New"/>
          <w:sz w:val="24"/>
          <w:szCs w:val="24"/>
        </w:rPr>
        <w:t>advance the idea of ‘</w:t>
      </w:r>
      <w:r w:rsidR="00631D15" w:rsidRPr="00C70FBB">
        <w:rPr>
          <w:rFonts w:ascii="Garamond" w:hAnsi="Garamond" w:cs="Courier New"/>
          <w:sz w:val="24"/>
          <w:szCs w:val="24"/>
        </w:rPr>
        <w:t>empathic creativit</w:t>
      </w:r>
      <w:r w:rsidR="00480319" w:rsidRPr="00C70FBB">
        <w:rPr>
          <w:rFonts w:ascii="Garamond" w:hAnsi="Garamond" w:cs="Courier New"/>
          <w:sz w:val="24"/>
          <w:szCs w:val="24"/>
        </w:rPr>
        <w:t xml:space="preserve">y’, </w:t>
      </w:r>
      <w:r w:rsidR="00631D15" w:rsidRPr="00C70FBB">
        <w:rPr>
          <w:rFonts w:ascii="Garamond" w:hAnsi="Garamond" w:cs="Courier New"/>
          <w:sz w:val="24"/>
          <w:szCs w:val="24"/>
        </w:rPr>
        <w:t xml:space="preserve">through which interpersonal attunement </w:t>
      </w:r>
      <w:r w:rsidR="00E1323B" w:rsidRPr="00C70FBB">
        <w:rPr>
          <w:rFonts w:ascii="Garamond" w:hAnsi="Garamond" w:cs="Courier New"/>
          <w:sz w:val="24"/>
          <w:szCs w:val="24"/>
        </w:rPr>
        <w:t xml:space="preserve">may </w:t>
      </w:r>
      <w:r w:rsidR="00631D15" w:rsidRPr="00C70FBB">
        <w:rPr>
          <w:rFonts w:ascii="Garamond" w:hAnsi="Garamond" w:cs="Courier New"/>
          <w:sz w:val="24"/>
          <w:szCs w:val="24"/>
        </w:rPr>
        <w:t>occu</w:t>
      </w:r>
      <w:r w:rsidR="00E46543" w:rsidRPr="00C70FBB">
        <w:rPr>
          <w:rFonts w:ascii="Garamond" w:hAnsi="Garamond" w:cs="Courier New"/>
          <w:sz w:val="24"/>
          <w:szCs w:val="24"/>
        </w:rPr>
        <w:t>r</w:t>
      </w:r>
      <w:r w:rsidR="00E1323B" w:rsidRPr="00C70FBB">
        <w:rPr>
          <w:rFonts w:ascii="Garamond" w:hAnsi="Garamond" w:cs="Courier New"/>
          <w:sz w:val="24"/>
          <w:szCs w:val="24"/>
        </w:rPr>
        <w:t xml:space="preserve"> in group musical interaction</w:t>
      </w:r>
      <w:r w:rsidR="00631D15" w:rsidRPr="00C70FBB">
        <w:rPr>
          <w:rFonts w:ascii="Garamond" w:hAnsi="Garamond" w:cs="Courier New"/>
          <w:sz w:val="24"/>
          <w:szCs w:val="24"/>
        </w:rPr>
        <w:t>.</w:t>
      </w:r>
    </w:p>
    <w:p w14:paraId="58CE48F3" w14:textId="77777777" w:rsidR="002A42D9" w:rsidRPr="00C70FBB" w:rsidRDefault="002A42D9" w:rsidP="00365461">
      <w:pPr>
        <w:spacing w:after="0" w:line="360" w:lineRule="auto"/>
        <w:rPr>
          <w:rFonts w:ascii="Garamond" w:hAnsi="Garamond" w:cs="Courier New"/>
          <w:sz w:val="24"/>
          <w:szCs w:val="24"/>
        </w:rPr>
      </w:pPr>
    </w:p>
    <w:p w14:paraId="2AC1DD30" w14:textId="4A2149D6" w:rsidR="00DE1E92" w:rsidRPr="00C70FBB" w:rsidRDefault="00DE1E92" w:rsidP="00365461">
      <w:pPr>
        <w:spacing w:after="0" w:line="360" w:lineRule="auto"/>
        <w:rPr>
          <w:rFonts w:ascii="Garamond" w:hAnsi="Garamond" w:cs="Courier New"/>
          <w:sz w:val="24"/>
          <w:szCs w:val="24"/>
        </w:rPr>
      </w:pPr>
      <w:r w:rsidRPr="00C70FBB">
        <w:rPr>
          <w:rFonts w:ascii="Garamond" w:hAnsi="Garamond" w:cs="Courier New"/>
          <w:sz w:val="24"/>
          <w:szCs w:val="24"/>
        </w:rPr>
        <w:t xml:space="preserve">But what </w:t>
      </w:r>
      <w:r w:rsidRPr="00C70FBB">
        <w:rPr>
          <w:rFonts w:ascii="Garamond" w:hAnsi="Garamond" w:cs="Courier New"/>
          <w:i/>
          <w:sz w:val="24"/>
          <w:szCs w:val="24"/>
        </w:rPr>
        <w:t>is</w:t>
      </w:r>
      <w:r w:rsidRPr="00C70FBB">
        <w:rPr>
          <w:rFonts w:ascii="Garamond" w:hAnsi="Garamond" w:cs="Courier New"/>
          <w:sz w:val="24"/>
          <w:szCs w:val="24"/>
        </w:rPr>
        <w:t xml:space="preserve"> </w:t>
      </w:r>
      <w:r w:rsidR="00506F41" w:rsidRPr="00C70FBB">
        <w:rPr>
          <w:rFonts w:ascii="Garamond" w:hAnsi="Garamond" w:cs="Courier New"/>
          <w:sz w:val="24"/>
          <w:szCs w:val="24"/>
        </w:rPr>
        <w:t>‘</w:t>
      </w:r>
      <w:r w:rsidRPr="00C70FBB">
        <w:rPr>
          <w:rFonts w:ascii="Garamond" w:hAnsi="Garamond" w:cs="Courier New"/>
          <w:sz w:val="24"/>
          <w:szCs w:val="24"/>
        </w:rPr>
        <w:t>musical empathy</w:t>
      </w:r>
      <w:r w:rsidR="00506F41" w:rsidRPr="00C70FBB">
        <w:rPr>
          <w:rFonts w:ascii="Garamond" w:hAnsi="Garamond" w:cs="Courier New"/>
          <w:sz w:val="24"/>
          <w:szCs w:val="24"/>
        </w:rPr>
        <w:t>’</w:t>
      </w:r>
      <w:r w:rsidRPr="00C70FBB">
        <w:rPr>
          <w:rFonts w:ascii="Garamond" w:hAnsi="Garamond" w:cs="Courier New"/>
          <w:sz w:val="24"/>
          <w:szCs w:val="24"/>
        </w:rPr>
        <w:t>?</w:t>
      </w:r>
      <w:r w:rsidR="006D5DD7" w:rsidRPr="00C70FBB">
        <w:rPr>
          <w:rFonts w:ascii="Garamond" w:hAnsi="Garamond" w:cs="Courier New"/>
          <w:sz w:val="24"/>
          <w:szCs w:val="24"/>
        </w:rPr>
        <w:t xml:space="preserve"> Is it ultimately the same as ‘</w:t>
      </w:r>
      <w:r w:rsidR="00EF6497" w:rsidRPr="00C70FBB">
        <w:rPr>
          <w:rFonts w:ascii="Garamond" w:hAnsi="Garamond" w:cs="Courier New"/>
          <w:sz w:val="24"/>
          <w:szCs w:val="24"/>
        </w:rPr>
        <w:t>every</w:t>
      </w:r>
      <w:r w:rsidR="00506F41" w:rsidRPr="00C70FBB">
        <w:rPr>
          <w:rFonts w:ascii="Garamond" w:hAnsi="Garamond" w:cs="Courier New"/>
          <w:sz w:val="24"/>
          <w:szCs w:val="24"/>
        </w:rPr>
        <w:t>day</w:t>
      </w:r>
      <w:r w:rsidR="001F5F56" w:rsidRPr="00C70FBB">
        <w:rPr>
          <w:rFonts w:ascii="Garamond" w:hAnsi="Garamond" w:cs="Courier New"/>
          <w:sz w:val="24"/>
          <w:szCs w:val="24"/>
        </w:rPr>
        <w:t>’</w:t>
      </w:r>
      <w:r w:rsidR="006D5DD7" w:rsidRPr="00C70FBB">
        <w:rPr>
          <w:rFonts w:ascii="Garamond" w:hAnsi="Garamond" w:cs="Courier New"/>
          <w:sz w:val="24"/>
          <w:szCs w:val="24"/>
        </w:rPr>
        <w:t xml:space="preserve"> empathy, but elicited via a different route (through abstract patterns of sound rather than words or actions, for example)? Or is it a way of sharing thoughts and feelings that is fundamentally different?</w:t>
      </w:r>
      <w:r w:rsidR="00923E6E" w:rsidRPr="00C70FBB">
        <w:rPr>
          <w:rFonts w:ascii="Garamond" w:hAnsi="Garamond" w:cs="Courier New"/>
          <w:sz w:val="24"/>
          <w:szCs w:val="24"/>
        </w:rPr>
        <w:t xml:space="preserve"> Or can it be </w:t>
      </w:r>
      <w:proofErr w:type="gramStart"/>
      <w:r w:rsidR="00923E6E" w:rsidRPr="00C70FBB">
        <w:rPr>
          <w:rFonts w:ascii="Garamond" w:hAnsi="Garamond" w:cs="Courier New"/>
          <w:sz w:val="24"/>
          <w:szCs w:val="24"/>
        </w:rPr>
        <w:t>either according</w:t>
      </w:r>
      <w:proofErr w:type="gramEnd"/>
      <w:r w:rsidR="00923E6E" w:rsidRPr="00C70FBB">
        <w:rPr>
          <w:rFonts w:ascii="Garamond" w:hAnsi="Garamond" w:cs="Courier New"/>
          <w:sz w:val="24"/>
          <w:szCs w:val="24"/>
        </w:rPr>
        <w:t xml:space="preserve"> to context?</w:t>
      </w:r>
      <w:r w:rsidR="00190EAB" w:rsidRPr="00C70FBB">
        <w:rPr>
          <w:rFonts w:ascii="Garamond" w:hAnsi="Garamond" w:cs="Courier New"/>
          <w:sz w:val="24"/>
          <w:szCs w:val="24"/>
        </w:rPr>
        <w:t xml:space="preserve"> Figure 2</w:t>
      </w:r>
      <w:r w:rsidR="00F554BC" w:rsidRPr="00C70FBB">
        <w:rPr>
          <w:rFonts w:ascii="Garamond" w:hAnsi="Garamond" w:cs="Courier New"/>
          <w:sz w:val="24"/>
          <w:szCs w:val="24"/>
        </w:rPr>
        <w:t xml:space="preserve"> models these two possibilities</w:t>
      </w:r>
      <w:r w:rsidR="00355E56" w:rsidRPr="00C70FBB">
        <w:rPr>
          <w:rFonts w:ascii="Garamond" w:hAnsi="Garamond" w:cs="Courier New"/>
          <w:sz w:val="24"/>
          <w:szCs w:val="24"/>
        </w:rPr>
        <w:t xml:space="preserve">: the thicker dotted lines in the lower shaded box indicate the potential route to </w:t>
      </w:r>
      <w:r w:rsidR="00355E56" w:rsidRPr="00C70FBB">
        <w:rPr>
          <w:rFonts w:ascii="Garamond" w:hAnsi="Garamond" w:cs="Courier New"/>
          <w:i/>
          <w:sz w:val="24"/>
          <w:szCs w:val="24"/>
        </w:rPr>
        <w:t xml:space="preserve">musical </w:t>
      </w:r>
      <w:r w:rsidR="00355E56" w:rsidRPr="00C70FBB">
        <w:rPr>
          <w:rFonts w:ascii="Garamond" w:hAnsi="Garamond" w:cs="Courier New"/>
          <w:sz w:val="24"/>
          <w:szCs w:val="24"/>
        </w:rPr>
        <w:t xml:space="preserve">empathy; the thinner ones show </w:t>
      </w:r>
      <w:r w:rsidR="00355E56" w:rsidRPr="00C70FBB">
        <w:rPr>
          <w:rFonts w:ascii="Garamond" w:hAnsi="Garamond" w:cs="Courier New"/>
          <w:i/>
          <w:sz w:val="24"/>
          <w:szCs w:val="24"/>
        </w:rPr>
        <w:lastRenderedPageBreak/>
        <w:t xml:space="preserve">everyday </w:t>
      </w:r>
      <w:r w:rsidR="00355E56" w:rsidRPr="00C70FBB">
        <w:rPr>
          <w:rFonts w:ascii="Garamond" w:hAnsi="Garamond" w:cs="Courier New"/>
          <w:sz w:val="24"/>
          <w:szCs w:val="24"/>
        </w:rPr>
        <w:t xml:space="preserve">empathy being evoked in response to music. </w:t>
      </w:r>
      <w:r w:rsidR="00133028" w:rsidRPr="00C70FBB">
        <w:rPr>
          <w:rFonts w:ascii="Garamond" w:hAnsi="Garamond" w:cs="Courier New"/>
          <w:sz w:val="24"/>
          <w:szCs w:val="24"/>
        </w:rPr>
        <w:t xml:space="preserve">It is suggested that musical empathy may, like </w:t>
      </w:r>
      <w:proofErr w:type="spellStart"/>
      <w:r w:rsidR="00133028" w:rsidRPr="00C70FBB">
        <w:rPr>
          <w:rFonts w:ascii="Garamond" w:hAnsi="Garamond" w:cs="Courier New"/>
          <w:sz w:val="24"/>
          <w:szCs w:val="24"/>
        </w:rPr>
        <w:t>everyday</w:t>
      </w:r>
      <w:proofErr w:type="spellEnd"/>
      <w:r w:rsidR="00133028" w:rsidRPr="00C70FBB">
        <w:rPr>
          <w:rFonts w:ascii="Garamond" w:hAnsi="Garamond" w:cs="Courier New"/>
          <w:sz w:val="24"/>
          <w:szCs w:val="24"/>
        </w:rPr>
        <w:t xml:space="preserve"> empathy, have two strands: cognitive and affective.</w:t>
      </w:r>
    </w:p>
    <w:p w14:paraId="0A71B3C7" w14:textId="72744AD2" w:rsidR="00C264C5" w:rsidRPr="00C70FBB" w:rsidRDefault="00C264C5" w:rsidP="00365461">
      <w:pPr>
        <w:spacing w:after="0" w:line="360" w:lineRule="auto"/>
        <w:rPr>
          <w:rFonts w:ascii="Garamond" w:hAnsi="Garamond" w:cs="Courier New"/>
          <w:sz w:val="24"/>
          <w:szCs w:val="24"/>
        </w:rPr>
      </w:pPr>
    </w:p>
    <w:p w14:paraId="48E889FD" w14:textId="2194E188" w:rsidR="00190EAB" w:rsidRPr="00C70FBB" w:rsidRDefault="00F554BC" w:rsidP="00C264C5">
      <w:pPr>
        <w:spacing w:after="0" w:line="360" w:lineRule="auto"/>
        <w:jc w:val="center"/>
        <w:rPr>
          <w:rFonts w:ascii="Garamond" w:hAnsi="Garamond" w:cs="Courier New"/>
          <w:sz w:val="24"/>
          <w:szCs w:val="24"/>
        </w:rPr>
      </w:pPr>
      <w:r w:rsidRPr="00C70FBB">
        <w:rPr>
          <w:rFonts w:ascii="Garamond" w:hAnsi="Garamond" w:cs="Courier New"/>
          <w:noProof/>
          <w:sz w:val="24"/>
          <w:szCs w:val="24"/>
          <w:lang w:val="en-US"/>
        </w:rPr>
        <w:drawing>
          <wp:inline distT="0" distB="0" distL="0" distR="0" wp14:anchorId="225D4787" wp14:editId="662D2013">
            <wp:extent cx="3978828" cy="4893972"/>
            <wp:effectExtent l="0" t="0" r="9525" b="8255"/>
            <wp:docPr id="8" name="Picture 8" descr="Macintosh HD:Users:a.ockelford:Desktop:Up to October 2015:Music and empathy 2:Empathy Figure 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a.ockelford:Desktop:Up to October 2015:Music and empathy 2:Empathy Figure 2.pdf"/>
                    <pic:cNvPicPr>
                      <a:picLocks noChangeAspect="1" noChangeArrowheads="1"/>
                    </pic:cNvPicPr>
                  </pic:nvPicPr>
                  <pic:blipFill rotWithShape="1">
                    <a:blip r:embed="rId9">
                      <a:extLst>
                        <a:ext uri="{28A0092B-C50C-407E-A947-70E740481C1C}">
                          <a14:useLocalDpi xmlns:a14="http://schemas.microsoft.com/office/drawing/2010/main" val="0"/>
                        </a:ext>
                      </a:extLst>
                    </a:blip>
                    <a:srcRect l="6151" t="10950" r="23460" b="27843"/>
                    <a:stretch/>
                  </pic:blipFill>
                  <pic:spPr bwMode="auto">
                    <a:xfrm>
                      <a:off x="0" y="0"/>
                      <a:ext cx="3979838" cy="4895214"/>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AF26B83" w14:textId="6BF80C95" w:rsidR="00AA55B4" w:rsidRPr="00C70FBB" w:rsidRDefault="00AA55B4" w:rsidP="00AA55B4">
      <w:pPr>
        <w:spacing w:after="0" w:line="360" w:lineRule="auto"/>
        <w:jc w:val="center"/>
        <w:rPr>
          <w:rFonts w:ascii="Garamond" w:hAnsi="Garamond" w:cs="Arial"/>
          <w:sz w:val="24"/>
        </w:rPr>
      </w:pPr>
      <w:r w:rsidRPr="00C70FBB">
        <w:rPr>
          <w:rFonts w:ascii="Garamond" w:hAnsi="Garamond" w:cs="Arial"/>
          <w:b/>
        </w:rPr>
        <w:t>Figure 2</w:t>
      </w:r>
      <w:r w:rsidRPr="00C70FBB">
        <w:rPr>
          <w:rFonts w:ascii="Garamond" w:hAnsi="Garamond" w:cs="Arial"/>
        </w:rPr>
        <w:t xml:space="preserve"> What is ‘musical empathy</w:t>
      </w:r>
      <w:r w:rsidR="00821B4B" w:rsidRPr="00C70FBB">
        <w:rPr>
          <w:rFonts w:ascii="Garamond" w:hAnsi="Garamond" w:cs="Arial"/>
        </w:rPr>
        <w:t>’?</w:t>
      </w:r>
    </w:p>
    <w:p w14:paraId="1C0299D6" w14:textId="77777777" w:rsidR="00190EAB" w:rsidRPr="00C70FBB" w:rsidRDefault="00190EAB" w:rsidP="00365461">
      <w:pPr>
        <w:spacing w:after="0" w:line="360" w:lineRule="auto"/>
        <w:rPr>
          <w:rFonts w:ascii="Garamond" w:hAnsi="Garamond" w:cs="Courier New"/>
          <w:sz w:val="24"/>
          <w:szCs w:val="24"/>
        </w:rPr>
      </w:pPr>
    </w:p>
    <w:p w14:paraId="648763FB" w14:textId="02DDA10E" w:rsidR="00E930AA" w:rsidRPr="00C70FBB" w:rsidRDefault="00EB3D20" w:rsidP="0078137D">
      <w:pPr>
        <w:spacing w:after="0" w:line="360" w:lineRule="auto"/>
        <w:rPr>
          <w:rFonts w:ascii="Garamond" w:hAnsi="Garamond" w:cs="Courier New"/>
          <w:sz w:val="24"/>
          <w:szCs w:val="24"/>
        </w:rPr>
      </w:pPr>
      <w:r w:rsidRPr="00C70FBB">
        <w:rPr>
          <w:rFonts w:ascii="Garamond" w:hAnsi="Garamond" w:cs="Courier New"/>
          <w:sz w:val="24"/>
          <w:szCs w:val="24"/>
        </w:rPr>
        <w:t>To facilitate analysis of this issue, we will consider</w:t>
      </w:r>
      <w:r w:rsidR="00A42FE4" w:rsidRPr="00C70FBB">
        <w:rPr>
          <w:rFonts w:ascii="Garamond" w:hAnsi="Garamond" w:cs="Courier New"/>
          <w:sz w:val="24"/>
          <w:szCs w:val="24"/>
        </w:rPr>
        <w:t xml:space="preserve"> a group</w:t>
      </w:r>
      <w:r w:rsidR="0078137D" w:rsidRPr="00C70FBB">
        <w:rPr>
          <w:rFonts w:ascii="Garamond" w:hAnsi="Garamond" w:cs="Courier New"/>
          <w:sz w:val="24"/>
          <w:szCs w:val="24"/>
        </w:rPr>
        <w:t xml:space="preserve"> </w:t>
      </w:r>
      <w:r w:rsidR="00DA6CC2" w:rsidRPr="00C70FBB">
        <w:rPr>
          <w:rFonts w:ascii="Garamond" w:hAnsi="Garamond" w:cs="Courier New"/>
          <w:sz w:val="24"/>
          <w:szCs w:val="24"/>
        </w:rPr>
        <w:t xml:space="preserve">in whom musical empathy and </w:t>
      </w:r>
      <w:r w:rsidR="00E63101" w:rsidRPr="00C70FBB">
        <w:rPr>
          <w:rFonts w:ascii="Garamond" w:hAnsi="Garamond" w:cs="Courier New"/>
          <w:sz w:val="24"/>
          <w:szCs w:val="24"/>
        </w:rPr>
        <w:t>‘</w:t>
      </w:r>
      <w:r w:rsidR="00A42FE4" w:rsidRPr="00C70FBB">
        <w:rPr>
          <w:rFonts w:ascii="Garamond" w:hAnsi="Garamond" w:cs="Courier New"/>
          <w:sz w:val="24"/>
          <w:szCs w:val="24"/>
        </w:rPr>
        <w:t>everyday</w:t>
      </w:r>
      <w:r w:rsidR="00E63101" w:rsidRPr="00C70FBB">
        <w:rPr>
          <w:rFonts w:ascii="Garamond" w:hAnsi="Garamond" w:cs="Courier New"/>
          <w:sz w:val="24"/>
          <w:szCs w:val="24"/>
        </w:rPr>
        <w:t>’</w:t>
      </w:r>
      <w:r w:rsidR="00A42FE4" w:rsidRPr="00C70FBB">
        <w:rPr>
          <w:rFonts w:ascii="Garamond" w:hAnsi="Garamond" w:cs="Courier New"/>
          <w:sz w:val="24"/>
          <w:szCs w:val="24"/>
        </w:rPr>
        <w:t xml:space="preserve"> empathy appear to be </w:t>
      </w:r>
      <w:r w:rsidR="0089316F" w:rsidRPr="00C70FBB">
        <w:rPr>
          <w:rFonts w:ascii="Garamond" w:hAnsi="Garamond" w:cs="Courier New"/>
          <w:sz w:val="24"/>
          <w:szCs w:val="24"/>
        </w:rPr>
        <w:t>uncoupled</w:t>
      </w:r>
      <w:r w:rsidRPr="00C70FBB">
        <w:rPr>
          <w:rFonts w:ascii="Garamond" w:hAnsi="Garamond" w:cs="Courier New"/>
          <w:sz w:val="24"/>
          <w:szCs w:val="24"/>
        </w:rPr>
        <w:t xml:space="preserve"> – those on the autism spectrum.</w:t>
      </w:r>
    </w:p>
    <w:p w14:paraId="3A36E6E5" w14:textId="77777777" w:rsidR="0078137D" w:rsidRPr="00C70FBB" w:rsidRDefault="0078137D" w:rsidP="0078137D">
      <w:pPr>
        <w:spacing w:after="0" w:line="360" w:lineRule="auto"/>
        <w:jc w:val="both"/>
        <w:rPr>
          <w:rFonts w:ascii="Garamond" w:hAnsi="Garamond" w:cs="Courier New"/>
          <w:sz w:val="24"/>
          <w:szCs w:val="24"/>
        </w:rPr>
      </w:pPr>
    </w:p>
    <w:p w14:paraId="6744C22B" w14:textId="77777777" w:rsidR="0078137D" w:rsidRPr="00C70FBB" w:rsidRDefault="0078137D" w:rsidP="0078137D">
      <w:pPr>
        <w:spacing w:after="0" w:line="240" w:lineRule="auto"/>
        <w:jc w:val="both"/>
        <w:rPr>
          <w:rFonts w:ascii="Garamond" w:hAnsi="Garamond" w:cs="Courier New"/>
          <w:sz w:val="24"/>
          <w:szCs w:val="24"/>
          <w:u w:val="single"/>
        </w:rPr>
      </w:pPr>
    </w:p>
    <w:p w14:paraId="19A03771" w14:textId="77777777" w:rsidR="00243383" w:rsidRPr="00C70FBB" w:rsidRDefault="00243383" w:rsidP="00243383">
      <w:pPr>
        <w:spacing w:after="0" w:line="360" w:lineRule="auto"/>
        <w:rPr>
          <w:rFonts w:ascii="Garamond" w:hAnsi="Garamond" w:cs="Courier New"/>
          <w:sz w:val="24"/>
          <w:szCs w:val="24"/>
          <w:u w:val="single"/>
        </w:rPr>
      </w:pPr>
      <w:r w:rsidRPr="00C70FBB">
        <w:rPr>
          <w:rFonts w:ascii="Garamond" w:hAnsi="Garamond" w:cs="Courier New"/>
          <w:sz w:val="24"/>
          <w:szCs w:val="24"/>
          <w:u w:val="single"/>
        </w:rPr>
        <w:t>Autism and empathy</w:t>
      </w:r>
    </w:p>
    <w:p w14:paraId="327BB6A1" w14:textId="77777777" w:rsidR="00243383" w:rsidRPr="00C70FBB" w:rsidRDefault="00243383" w:rsidP="00243383">
      <w:pPr>
        <w:spacing w:after="0" w:line="360" w:lineRule="auto"/>
        <w:rPr>
          <w:rFonts w:ascii="Garamond" w:hAnsi="Garamond" w:cs="Courier New"/>
          <w:sz w:val="24"/>
          <w:szCs w:val="24"/>
          <w:u w:val="single"/>
        </w:rPr>
      </w:pPr>
    </w:p>
    <w:p w14:paraId="4F1A0A64" w14:textId="7441DDD8" w:rsidR="00243383" w:rsidRPr="00C70FBB" w:rsidRDefault="00243383" w:rsidP="00243383">
      <w:pPr>
        <w:spacing w:after="0" w:line="360" w:lineRule="auto"/>
        <w:rPr>
          <w:rFonts w:ascii="Garamond" w:hAnsi="Garamond" w:cs="Courier New"/>
          <w:sz w:val="24"/>
          <w:szCs w:val="24"/>
        </w:rPr>
      </w:pPr>
      <w:r w:rsidRPr="00C70FBB">
        <w:rPr>
          <w:rFonts w:ascii="Garamond" w:hAnsi="Garamond" w:cs="Courier New"/>
          <w:sz w:val="24"/>
          <w:szCs w:val="24"/>
        </w:rPr>
        <w:t xml:space="preserve">Empathy has become a focus of research in the area of autism, since emotional contagion and theory of mind are generally held </w:t>
      </w:r>
      <w:r w:rsidR="00383A04" w:rsidRPr="00C70FBB">
        <w:rPr>
          <w:rFonts w:ascii="Garamond" w:hAnsi="Garamond" w:cs="Courier New"/>
          <w:sz w:val="24"/>
          <w:szCs w:val="24"/>
        </w:rPr>
        <w:t xml:space="preserve">by psychologists </w:t>
      </w:r>
      <w:r w:rsidRPr="00C70FBB">
        <w:rPr>
          <w:rFonts w:ascii="Garamond" w:hAnsi="Garamond" w:cs="Courier New"/>
          <w:sz w:val="24"/>
          <w:szCs w:val="24"/>
        </w:rPr>
        <w:t>to be two of the principal deficits of those on the spectrum</w:t>
      </w:r>
      <w:r w:rsidR="004A0CF4" w:rsidRPr="00C70FBB">
        <w:rPr>
          <w:rFonts w:ascii="Garamond" w:hAnsi="Garamond" w:cs="Courier New"/>
          <w:sz w:val="24"/>
          <w:szCs w:val="24"/>
        </w:rPr>
        <w:t xml:space="preserve"> (</w:t>
      </w:r>
      <w:r w:rsidR="00A64483" w:rsidRPr="00C70FBB">
        <w:rPr>
          <w:rFonts w:ascii="Garamond" w:hAnsi="Garamond" w:cs="Courier New"/>
          <w:sz w:val="24"/>
          <w:szCs w:val="24"/>
        </w:rPr>
        <w:t xml:space="preserve">see, </w:t>
      </w:r>
      <w:r w:rsidR="004A0CF4" w:rsidRPr="00C70FBB">
        <w:rPr>
          <w:rFonts w:ascii="Garamond" w:hAnsi="Garamond" w:cs="Courier New"/>
          <w:sz w:val="24"/>
          <w:szCs w:val="24"/>
        </w:rPr>
        <w:t xml:space="preserve">for example, </w:t>
      </w:r>
      <w:proofErr w:type="spellStart"/>
      <w:r w:rsidR="004A0CF4" w:rsidRPr="00C70FBB">
        <w:rPr>
          <w:rFonts w:ascii="Garamond" w:hAnsi="Garamond" w:cs="Courier New"/>
          <w:sz w:val="24"/>
          <w:szCs w:val="24"/>
        </w:rPr>
        <w:t>Happé</w:t>
      </w:r>
      <w:proofErr w:type="spellEnd"/>
      <w:r w:rsidR="004A0CF4" w:rsidRPr="00C70FBB">
        <w:rPr>
          <w:rFonts w:ascii="Garamond" w:hAnsi="Garamond" w:cs="Courier New"/>
          <w:sz w:val="24"/>
          <w:szCs w:val="24"/>
        </w:rPr>
        <w:t>, 1998; Frith, 2003; Baron-Cohen, 2005</w:t>
      </w:r>
      <w:r w:rsidR="00A64483" w:rsidRPr="00C70FBB">
        <w:rPr>
          <w:rFonts w:ascii="Garamond" w:hAnsi="Garamond" w:cs="Courier New"/>
          <w:sz w:val="24"/>
          <w:szCs w:val="24"/>
        </w:rPr>
        <w:t xml:space="preserve">; Boucher, 2008), though some research (Mazza </w:t>
      </w:r>
      <w:r w:rsidR="00A64483" w:rsidRPr="00C70FBB">
        <w:rPr>
          <w:rFonts w:ascii="Garamond" w:hAnsi="Garamond" w:cs="Courier New"/>
          <w:i/>
          <w:sz w:val="24"/>
          <w:szCs w:val="24"/>
        </w:rPr>
        <w:t>et al</w:t>
      </w:r>
      <w:r w:rsidR="00A64483" w:rsidRPr="00C70FBB">
        <w:rPr>
          <w:rFonts w:ascii="Garamond" w:hAnsi="Garamond" w:cs="Courier New"/>
          <w:sz w:val="24"/>
          <w:szCs w:val="24"/>
        </w:rPr>
        <w:t>., 2014) has suggested that the deficit in affective empathy is limited to negative emotional valence.</w:t>
      </w:r>
      <w:r w:rsidRPr="00C70FBB">
        <w:rPr>
          <w:rFonts w:ascii="Garamond" w:hAnsi="Garamond" w:cs="Courier New"/>
          <w:sz w:val="24"/>
          <w:szCs w:val="24"/>
        </w:rPr>
        <w:t xml:space="preserve"> The conjecture that a defective mirror neuron system may be a contributory – even primary – factor in this developmental lacuna has found </w:t>
      </w:r>
      <w:r w:rsidRPr="00C70FBB">
        <w:rPr>
          <w:rFonts w:ascii="Garamond" w:hAnsi="Garamond" w:cs="Courier New"/>
          <w:sz w:val="24"/>
          <w:szCs w:val="24"/>
        </w:rPr>
        <w:lastRenderedPageBreak/>
        <w:t xml:space="preserve">widespread (though not universal) support: see, for instance, </w:t>
      </w:r>
      <w:proofErr w:type="spellStart"/>
      <w:r w:rsidRPr="00C70FBB">
        <w:rPr>
          <w:rFonts w:ascii="Garamond" w:hAnsi="Garamond" w:cs="Courier New"/>
          <w:sz w:val="24"/>
          <w:szCs w:val="24"/>
        </w:rPr>
        <w:t>Oberman</w:t>
      </w:r>
      <w:proofErr w:type="spellEnd"/>
      <w:r w:rsidRPr="00C70FBB">
        <w:rPr>
          <w:rFonts w:ascii="Garamond" w:hAnsi="Garamond" w:cs="Courier New"/>
          <w:sz w:val="24"/>
          <w:szCs w:val="24"/>
        </w:rPr>
        <w:t xml:space="preserve"> </w:t>
      </w:r>
      <w:r w:rsidRPr="00C70FBB">
        <w:rPr>
          <w:rFonts w:ascii="Garamond" w:hAnsi="Garamond" w:cs="Courier New"/>
          <w:i/>
          <w:sz w:val="24"/>
          <w:szCs w:val="24"/>
        </w:rPr>
        <w:t>et al</w:t>
      </w:r>
      <w:r w:rsidRPr="00C70FBB">
        <w:rPr>
          <w:rFonts w:ascii="Garamond" w:hAnsi="Garamond" w:cs="Courier New"/>
          <w:sz w:val="24"/>
          <w:szCs w:val="24"/>
        </w:rPr>
        <w:t>. (2005),</w:t>
      </w:r>
      <w:r w:rsidRPr="00C70FBB">
        <w:rPr>
          <w:rFonts w:ascii="Garamond" w:hAnsi="Garamond" w:cs="Courier New"/>
          <w:i/>
          <w:sz w:val="24"/>
          <w:szCs w:val="24"/>
        </w:rPr>
        <w:t xml:space="preserve"> </w:t>
      </w:r>
      <w:r w:rsidRPr="00C70FBB">
        <w:rPr>
          <w:rFonts w:ascii="Garamond" w:hAnsi="Garamond" w:cs="Courier New"/>
          <w:sz w:val="24"/>
          <w:szCs w:val="24"/>
        </w:rPr>
        <w:t xml:space="preserve">Williams </w:t>
      </w:r>
      <w:r w:rsidRPr="00C70FBB">
        <w:rPr>
          <w:rFonts w:ascii="Garamond" w:hAnsi="Garamond" w:cs="Courier New"/>
          <w:i/>
          <w:sz w:val="24"/>
          <w:szCs w:val="24"/>
        </w:rPr>
        <w:t>et al</w:t>
      </w:r>
      <w:r w:rsidRPr="00C70FBB">
        <w:rPr>
          <w:rFonts w:ascii="Garamond" w:hAnsi="Garamond" w:cs="Courier New"/>
          <w:sz w:val="24"/>
          <w:szCs w:val="24"/>
        </w:rPr>
        <w:t>. 200</w:t>
      </w:r>
      <w:r w:rsidR="001458E2" w:rsidRPr="00C70FBB">
        <w:rPr>
          <w:rFonts w:ascii="Garamond" w:hAnsi="Garamond" w:cs="Courier New"/>
          <w:sz w:val="24"/>
          <w:szCs w:val="24"/>
        </w:rPr>
        <w:t>6</w:t>
      </w:r>
      <w:r w:rsidRPr="00C70FBB">
        <w:rPr>
          <w:rFonts w:ascii="Garamond" w:hAnsi="Garamond" w:cs="Courier New"/>
          <w:sz w:val="24"/>
          <w:szCs w:val="24"/>
        </w:rPr>
        <w:t>);</w:t>
      </w:r>
      <w:r w:rsidRPr="00C70FBB">
        <w:rPr>
          <w:rFonts w:ascii="Garamond" w:hAnsi="Garamond" w:cs="Courier New"/>
          <w:i/>
          <w:sz w:val="24"/>
          <w:szCs w:val="24"/>
        </w:rPr>
        <w:t xml:space="preserve"> </w:t>
      </w:r>
      <w:r w:rsidRPr="00C70FBB">
        <w:rPr>
          <w:rFonts w:ascii="Garamond" w:hAnsi="Garamond" w:cs="Courier New"/>
          <w:sz w:val="24"/>
          <w:szCs w:val="24"/>
        </w:rPr>
        <w:t xml:space="preserve">Ramachandran and </w:t>
      </w:r>
      <w:proofErr w:type="spellStart"/>
      <w:r w:rsidRPr="00C70FBB">
        <w:rPr>
          <w:rFonts w:ascii="Garamond" w:hAnsi="Garamond" w:cs="Courier New"/>
          <w:sz w:val="24"/>
          <w:szCs w:val="24"/>
        </w:rPr>
        <w:t>Oberman</w:t>
      </w:r>
      <w:proofErr w:type="spellEnd"/>
      <w:r w:rsidRPr="00C70FBB">
        <w:rPr>
          <w:rFonts w:ascii="Garamond" w:hAnsi="Garamond" w:cs="Courier New"/>
          <w:sz w:val="24"/>
          <w:szCs w:val="24"/>
        </w:rPr>
        <w:t xml:space="preserve"> (2006), </w:t>
      </w:r>
      <w:proofErr w:type="spellStart"/>
      <w:r w:rsidRPr="00C70FBB">
        <w:rPr>
          <w:rFonts w:ascii="Garamond" w:hAnsi="Garamond" w:cs="Courier New"/>
          <w:sz w:val="24"/>
          <w:szCs w:val="24"/>
        </w:rPr>
        <w:t>Hadjikhani</w:t>
      </w:r>
      <w:proofErr w:type="spellEnd"/>
      <w:r w:rsidR="00FF72F9" w:rsidRPr="00C70FBB">
        <w:rPr>
          <w:rFonts w:ascii="Garamond" w:hAnsi="Garamond" w:cs="Courier New"/>
          <w:sz w:val="24"/>
          <w:szCs w:val="24"/>
        </w:rPr>
        <w:t xml:space="preserve"> </w:t>
      </w:r>
      <w:r w:rsidR="00870864" w:rsidRPr="00C70FBB">
        <w:rPr>
          <w:rFonts w:ascii="Garamond" w:hAnsi="Garamond" w:cs="Courier New"/>
          <w:sz w:val="24"/>
          <w:szCs w:val="24"/>
        </w:rPr>
        <w:t>(2005</w:t>
      </w:r>
      <w:r w:rsidRPr="00C70FBB">
        <w:rPr>
          <w:rFonts w:ascii="Garamond" w:hAnsi="Garamond" w:cs="Courier New"/>
          <w:sz w:val="24"/>
          <w:szCs w:val="24"/>
        </w:rPr>
        <w:t xml:space="preserve">), Fan </w:t>
      </w:r>
      <w:r w:rsidRPr="00C70FBB">
        <w:rPr>
          <w:rFonts w:ascii="Garamond" w:hAnsi="Garamond" w:cs="Courier New"/>
          <w:i/>
          <w:sz w:val="24"/>
          <w:szCs w:val="24"/>
        </w:rPr>
        <w:t>et al</w:t>
      </w:r>
      <w:r w:rsidRPr="00C70FBB">
        <w:rPr>
          <w:rFonts w:ascii="Garamond" w:hAnsi="Garamond" w:cs="Courier New"/>
          <w:sz w:val="24"/>
          <w:szCs w:val="24"/>
        </w:rPr>
        <w:t>. (2010) and</w:t>
      </w:r>
      <w:r w:rsidRPr="00C70FBB">
        <w:rPr>
          <w:rFonts w:ascii="Garamond" w:hAnsi="Garamond" w:cs="Courier New"/>
          <w:i/>
          <w:sz w:val="24"/>
          <w:szCs w:val="24"/>
        </w:rPr>
        <w:t xml:space="preserve"> </w:t>
      </w:r>
      <w:proofErr w:type="spellStart"/>
      <w:r w:rsidRPr="00C70FBB">
        <w:rPr>
          <w:rFonts w:ascii="Garamond" w:hAnsi="Garamond" w:cs="Courier New"/>
          <w:sz w:val="24"/>
          <w:szCs w:val="24"/>
        </w:rPr>
        <w:t>Rizzolatti</w:t>
      </w:r>
      <w:proofErr w:type="spellEnd"/>
      <w:r w:rsidRPr="00C70FBB">
        <w:rPr>
          <w:rFonts w:ascii="Garamond" w:hAnsi="Garamond" w:cs="Courier New"/>
          <w:sz w:val="24"/>
          <w:szCs w:val="24"/>
        </w:rPr>
        <w:t xml:space="preserve"> and </w:t>
      </w:r>
      <w:proofErr w:type="spellStart"/>
      <w:r w:rsidRPr="00C70FBB">
        <w:rPr>
          <w:rFonts w:ascii="Garamond" w:hAnsi="Garamond" w:cs="Courier New"/>
          <w:sz w:val="24"/>
          <w:szCs w:val="24"/>
        </w:rPr>
        <w:t>Fabbri-Destro</w:t>
      </w:r>
      <w:proofErr w:type="spellEnd"/>
      <w:r w:rsidRPr="00C70FBB">
        <w:rPr>
          <w:rFonts w:ascii="Garamond" w:hAnsi="Garamond" w:cs="Courier New"/>
          <w:sz w:val="24"/>
          <w:szCs w:val="24"/>
        </w:rPr>
        <w:t xml:space="preserve"> (2010). At the same time, while there are some accounts of young people on the autism spectrum playing music inexpressively or with scant regard to the aesthetic intent of fellow performers (Winner, 1996, p. 136), other studies have suggested that autistic children can detect the intended emotional import of music just as well as their neurotypical peers (Heaton, </w:t>
      </w:r>
      <w:proofErr w:type="spellStart"/>
      <w:r w:rsidRPr="00C70FBB">
        <w:rPr>
          <w:rFonts w:ascii="Garamond" w:hAnsi="Garamond" w:cs="Courier New"/>
          <w:sz w:val="24"/>
          <w:szCs w:val="24"/>
        </w:rPr>
        <w:t>Hermelin</w:t>
      </w:r>
      <w:proofErr w:type="spellEnd"/>
      <w:r w:rsidRPr="00C70FBB">
        <w:rPr>
          <w:rFonts w:ascii="Garamond" w:hAnsi="Garamond" w:cs="Courier New"/>
          <w:sz w:val="24"/>
          <w:szCs w:val="24"/>
        </w:rPr>
        <w:t xml:space="preserve"> and </w:t>
      </w:r>
      <w:proofErr w:type="spellStart"/>
      <w:r w:rsidRPr="00C70FBB">
        <w:rPr>
          <w:rFonts w:ascii="Garamond" w:hAnsi="Garamond" w:cs="Courier New"/>
          <w:sz w:val="24"/>
          <w:szCs w:val="24"/>
        </w:rPr>
        <w:t>Pring</w:t>
      </w:r>
      <w:proofErr w:type="spellEnd"/>
      <w:r w:rsidRPr="00C70FBB">
        <w:rPr>
          <w:rFonts w:ascii="Garamond" w:hAnsi="Garamond" w:cs="Courier New"/>
          <w:sz w:val="24"/>
          <w:szCs w:val="24"/>
        </w:rPr>
        <w:t>, 1999), and can perform with great sensitivity, with an awareness of the impact of their playing and singing on others and sensible to the expressive aspirations of other performers in e</w:t>
      </w:r>
      <w:r w:rsidR="00E63101" w:rsidRPr="00C70FBB">
        <w:rPr>
          <w:rFonts w:ascii="Garamond" w:hAnsi="Garamond" w:cs="Courier New"/>
          <w:sz w:val="24"/>
          <w:szCs w:val="24"/>
        </w:rPr>
        <w:t>nsembles (Ockelford, 2008, 2013</w:t>
      </w:r>
      <w:r w:rsidRPr="00C70FBB">
        <w:rPr>
          <w:rFonts w:ascii="Garamond" w:hAnsi="Garamond" w:cs="Courier New"/>
          <w:sz w:val="24"/>
          <w:szCs w:val="24"/>
        </w:rPr>
        <w:t xml:space="preserve">). Indeed, it has been suggested that music-making with others may provide a vehicle for engaging the mirror neuron system in children on the autism spectrum (Wan </w:t>
      </w:r>
      <w:r w:rsidRPr="00C70FBB">
        <w:rPr>
          <w:rFonts w:ascii="Garamond" w:hAnsi="Garamond" w:cs="Courier New"/>
          <w:i/>
          <w:sz w:val="24"/>
          <w:szCs w:val="24"/>
        </w:rPr>
        <w:t>et al</w:t>
      </w:r>
      <w:r w:rsidRPr="00C70FBB">
        <w:rPr>
          <w:rFonts w:ascii="Garamond" w:hAnsi="Garamond" w:cs="Courier New"/>
          <w:sz w:val="24"/>
          <w:szCs w:val="24"/>
        </w:rPr>
        <w:t>., 2010).</w:t>
      </w:r>
    </w:p>
    <w:p w14:paraId="350D783E" w14:textId="77777777" w:rsidR="00243383" w:rsidRPr="00C70FBB" w:rsidRDefault="00243383" w:rsidP="00243383">
      <w:pPr>
        <w:spacing w:after="0" w:line="360" w:lineRule="auto"/>
        <w:rPr>
          <w:rFonts w:ascii="Garamond" w:hAnsi="Garamond" w:cs="Courier New"/>
          <w:sz w:val="24"/>
          <w:szCs w:val="24"/>
        </w:rPr>
      </w:pPr>
    </w:p>
    <w:p w14:paraId="60CABB29" w14:textId="49669E8B" w:rsidR="00243383" w:rsidRPr="00C70FBB" w:rsidRDefault="00243383" w:rsidP="00243383">
      <w:pPr>
        <w:spacing w:after="0" w:line="360" w:lineRule="auto"/>
        <w:rPr>
          <w:rFonts w:ascii="Garamond" w:hAnsi="Garamond" w:cs="Courier New"/>
          <w:sz w:val="24"/>
          <w:szCs w:val="24"/>
        </w:rPr>
      </w:pPr>
      <w:r w:rsidRPr="00C70FBB">
        <w:rPr>
          <w:rFonts w:ascii="Garamond" w:hAnsi="Garamond" w:cs="Courier New"/>
          <w:sz w:val="24"/>
          <w:szCs w:val="24"/>
        </w:rPr>
        <w:t>Hence there may be a mismatch between the degree of empathy exhibited by people</w:t>
      </w:r>
      <w:r w:rsidR="00E63101" w:rsidRPr="00C70FBB">
        <w:rPr>
          <w:rFonts w:ascii="Garamond" w:hAnsi="Garamond" w:cs="Courier New"/>
          <w:sz w:val="24"/>
          <w:szCs w:val="24"/>
        </w:rPr>
        <w:t xml:space="preserve"> with autism in day-to-day life</w:t>
      </w:r>
      <w:r w:rsidRPr="00C70FBB">
        <w:rPr>
          <w:rFonts w:ascii="Garamond" w:hAnsi="Garamond" w:cs="Courier New"/>
          <w:sz w:val="24"/>
          <w:szCs w:val="24"/>
        </w:rPr>
        <w:t xml:space="preserve"> and that which they display (and so presumably experience) during musical engagement with others. Take, for example, Romy (of whom we will hear more later), who, at the time of writing, is 14 years old, severely developmentally delayed, with no formal expressive language, and with many of the characteristics of autism: she appears to be oblivious to the emotional states of those around her (the obverse of her infectious, effervescent egocentricity), and would be wholly unable to appreciate another’s point of view on an intellectual level through theory of mind. However, she is a young musician of extraordinary sensitivity, and enjoys playing familiar melodies on the piano with her right hand alone to the author’s improvised accompaniments, not only following the tempo, dynamics, and articulation that are offered (in accordance with the expressive conventions of Western classical performance), but also </w:t>
      </w:r>
      <w:r w:rsidRPr="00C70FBB">
        <w:rPr>
          <w:rFonts w:ascii="Garamond" w:hAnsi="Garamond" w:cs="Courier New"/>
          <w:i/>
          <w:sz w:val="24"/>
          <w:szCs w:val="24"/>
        </w:rPr>
        <w:t>predicting</w:t>
      </w:r>
      <w:r w:rsidRPr="00C70FBB">
        <w:rPr>
          <w:rFonts w:ascii="Garamond" w:hAnsi="Garamond" w:cs="Courier New"/>
          <w:sz w:val="24"/>
          <w:szCs w:val="24"/>
        </w:rPr>
        <w:t xml:space="preserve"> what her co-performer is likely to do next: delaying the placement of notes at the climaxes of phrases, for example, and even pushing the temporal envelope through </w:t>
      </w:r>
      <w:r w:rsidRPr="00C70FBB">
        <w:rPr>
          <w:rFonts w:ascii="Garamond" w:hAnsi="Garamond" w:cs="Courier New"/>
          <w:i/>
          <w:sz w:val="24"/>
          <w:szCs w:val="24"/>
        </w:rPr>
        <w:t>rubato</w:t>
      </w:r>
      <w:r w:rsidRPr="00C70FBB">
        <w:rPr>
          <w:rFonts w:ascii="Garamond" w:hAnsi="Garamond" w:cs="Courier New"/>
          <w:sz w:val="24"/>
          <w:szCs w:val="24"/>
        </w:rPr>
        <w:t xml:space="preserve"> further than in the model that is provided. Observers comment on how Romy not only appears to have an intuitive understanding of the emotional narrative of the music that is projected from the </w:t>
      </w:r>
      <w:r w:rsidR="005B0396" w:rsidRPr="00C70FBB">
        <w:rPr>
          <w:rFonts w:ascii="Garamond" w:hAnsi="Garamond" w:cs="Courier New"/>
          <w:sz w:val="24"/>
          <w:szCs w:val="24"/>
        </w:rPr>
        <w:t xml:space="preserve">harmonic framework and rhythm of the </w:t>
      </w:r>
      <w:r w:rsidRPr="00C70FBB">
        <w:rPr>
          <w:rFonts w:ascii="Garamond" w:hAnsi="Garamond" w:cs="Courier New"/>
          <w:sz w:val="24"/>
          <w:szCs w:val="24"/>
        </w:rPr>
        <w:t>accompaniment, but that they find her playing musically persuasive and genuinely moving – a feeling that she seems to share, as she will often vocalise excitedly at the melodic climaxes that she articulates so compelling and vigorously flap her left hand (both indicators of a positive affective response), as though intoxicated by the products of a shared musical discourse.</w:t>
      </w:r>
    </w:p>
    <w:p w14:paraId="5C7B0F86" w14:textId="77777777" w:rsidR="00243383" w:rsidRPr="00C70FBB" w:rsidRDefault="00243383" w:rsidP="00243383">
      <w:pPr>
        <w:spacing w:after="0" w:line="360" w:lineRule="auto"/>
        <w:rPr>
          <w:rFonts w:ascii="Garamond" w:hAnsi="Garamond" w:cs="Courier New"/>
          <w:sz w:val="24"/>
          <w:szCs w:val="24"/>
        </w:rPr>
      </w:pPr>
    </w:p>
    <w:p w14:paraId="780F7CA4" w14:textId="55A018B5" w:rsidR="00243383" w:rsidRPr="00C70FBB" w:rsidRDefault="00243383" w:rsidP="00243383">
      <w:pPr>
        <w:spacing w:after="0" w:line="360" w:lineRule="auto"/>
        <w:rPr>
          <w:rFonts w:ascii="Garamond" w:hAnsi="Garamond" w:cs="Courier New"/>
          <w:sz w:val="24"/>
          <w:szCs w:val="24"/>
        </w:rPr>
      </w:pPr>
      <w:r w:rsidRPr="00C70FBB">
        <w:rPr>
          <w:rFonts w:ascii="Garamond" w:hAnsi="Garamond" w:cs="Courier New"/>
          <w:sz w:val="24"/>
          <w:szCs w:val="24"/>
        </w:rPr>
        <w:t xml:space="preserve">So what is happening here? </w:t>
      </w:r>
      <w:r w:rsidR="00222AF6" w:rsidRPr="00C70FBB">
        <w:rPr>
          <w:rFonts w:ascii="Garamond" w:hAnsi="Garamond" w:cs="Courier New"/>
          <w:sz w:val="24"/>
          <w:szCs w:val="24"/>
        </w:rPr>
        <w:t>To reiterate our central question</w:t>
      </w:r>
      <w:r w:rsidR="0089316F" w:rsidRPr="00C70FBB">
        <w:rPr>
          <w:rFonts w:ascii="Garamond" w:hAnsi="Garamond" w:cs="Courier New"/>
          <w:sz w:val="24"/>
          <w:szCs w:val="24"/>
        </w:rPr>
        <w:t>: i</w:t>
      </w:r>
      <w:r w:rsidRPr="00C70FBB">
        <w:rPr>
          <w:rFonts w:ascii="Garamond" w:hAnsi="Garamond" w:cs="Courier New"/>
          <w:sz w:val="24"/>
          <w:szCs w:val="24"/>
        </w:rPr>
        <w:t>s the empathy that Romy is able to experience in a musical co</w:t>
      </w:r>
      <w:r w:rsidR="0089316F" w:rsidRPr="00C70FBB">
        <w:rPr>
          <w:rFonts w:ascii="Garamond" w:hAnsi="Garamond" w:cs="Courier New"/>
          <w:sz w:val="24"/>
          <w:szCs w:val="24"/>
        </w:rPr>
        <w:t>ntext different from ‘everyday</w:t>
      </w:r>
      <w:r w:rsidR="00E63101" w:rsidRPr="00C70FBB">
        <w:rPr>
          <w:rFonts w:ascii="Garamond" w:hAnsi="Garamond" w:cs="Courier New"/>
          <w:sz w:val="24"/>
          <w:szCs w:val="24"/>
        </w:rPr>
        <w:t>’</w:t>
      </w:r>
      <w:r w:rsidRPr="00C70FBB">
        <w:rPr>
          <w:rFonts w:ascii="Garamond" w:hAnsi="Garamond" w:cs="Courier New"/>
          <w:sz w:val="24"/>
          <w:szCs w:val="24"/>
        </w:rPr>
        <w:t xml:space="preserve"> empathy? Or does music offer a route to empathetic engagement with another that she cannot otherwise access? In either case, </w:t>
      </w:r>
      <w:r w:rsidRPr="00C70FBB">
        <w:rPr>
          <w:rFonts w:ascii="Garamond" w:hAnsi="Garamond" w:cs="Courier New"/>
          <w:sz w:val="24"/>
          <w:szCs w:val="24"/>
        </w:rPr>
        <w:lastRenderedPageBreak/>
        <w:t>is this something that is unique to Romy, or to people with autism and learning difficulties more generally, or could it be that many (or all) of us have the potential to experience a distinct, musical form of empathy? And if musical empathy does exist as a mental entity in its own right, does it evolve in line with a child’s musical development?</w:t>
      </w:r>
    </w:p>
    <w:p w14:paraId="052D8E2D" w14:textId="77777777" w:rsidR="00243383" w:rsidRPr="00C70FBB" w:rsidRDefault="00243383" w:rsidP="00243383">
      <w:pPr>
        <w:spacing w:after="0" w:line="360" w:lineRule="auto"/>
        <w:rPr>
          <w:rFonts w:ascii="Garamond" w:hAnsi="Garamond" w:cs="Courier New"/>
          <w:sz w:val="24"/>
          <w:szCs w:val="24"/>
        </w:rPr>
      </w:pPr>
    </w:p>
    <w:p w14:paraId="47A250B9" w14:textId="7766006F" w:rsidR="00AB038F" w:rsidRPr="00C70FBB" w:rsidRDefault="00D6078E" w:rsidP="00AB038F">
      <w:pPr>
        <w:spacing w:after="0" w:line="360" w:lineRule="auto"/>
        <w:rPr>
          <w:rFonts w:ascii="Garamond" w:hAnsi="Garamond" w:cs="Courier New"/>
          <w:sz w:val="24"/>
          <w:szCs w:val="24"/>
        </w:rPr>
      </w:pPr>
      <w:r w:rsidRPr="00C70FBB">
        <w:rPr>
          <w:rFonts w:ascii="Garamond" w:hAnsi="Garamond" w:cs="Courier New"/>
          <w:sz w:val="24"/>
          <w:szCs w:val="24"/>
        </w:rPr>
        <w:t xml:space="preserve">We will </w:t>
      </w:r>
      <w:r w:rsidR="00E63101" w:rsidRPr="00C70FBB">
        <w:rPr>
          <w:rFonts w:ascii="Garamond" w:hAnsi="Garamond" w:cs="Courier New"/>
          <w:sz w:val="24"/>
          <w:szCs w:val="24"/>
        </w:rPr>
        <w:t>address these issues</w:t>
      </w:r>
      <w:r w:rsidR="00243383" w:rsidRPr="00C70FBB">
        <w:rPr>
          <w:rFonts w:ascii="Garamond" w:hAnsi="Garamond" w:cs="Courier New"/>
          <w:sz w:val="24"/>
          <w:szCs w:val="24"/>
        </w:rPr>
        <w:t xml:space="preserve"> through a series of case studies of children at different stages in the development of their musical abilities</w:t>
      </w:r>
      <w:r w:rsidRPr="00C70FBB">
        <w:rPr>
          <w:rFonts w:ascii="Garamond" w:hAnsi="Garamond" w:cs="Courier New"/>
          <w:sz w:val="24"/>
          <w:szCs w:val="24"/>
        </w:rPr>
        <w:t>.</w:t>
      </w:r>
      <w:r w:rsidR="00243383" w:rsidRPr="00C70FBB">
        <w:rPr>
          <w:rFonts w:ascii="Garamond" w:hAnsi="Garamond" w:cs="Courier New"/>
          <w:sz w:val="24"/>
          <w:szCs w:val="24"/>
        </w:rPr>
        <w:t xml:space="preserve"> We will structure our discussion in terms of the </w:t>
      </w:r>
      <w:r w:rsidR="00243383" w:rsidRPr="00C70FBB">
        <w:rPr>
          <w:rFonts w:ascii="Garamond" w:hAnsi="Garamond" w:cs="Courier New"/>
          <w:i/>
          <w:sz w:val="24"/>
          <w:szCs w:val="24"/>
        </w:rPr>
        <w:t xml:space="preserve">Sounds of Intent </w:t>
      </w:r>
      <w:r w:rsidR="00243383" w:rsidRPr="00C70FBB">
        <w:rPr>
          <w:rFonts w:ascii="Garamond" w:hAnsi="Garamond" w:cs="Courier New"/>
          <w:sz w:val="24"/>
          <w:szCs w:val="24"/>
        </w:rPr>
        <w:t xml:space="preserve">framework, which, </w:t>
      </w:r>
      <w:r w:rsidR="00E63101" w:rsidRPr="00C70FBB">
        <w:rPr>
          <w:rFonts w:ascii="Garamond" w:hAnsi="Garamond" w:cs="Courier New"/>
          <w:sz w:val="24"/>
          <w:szCs w:val="24"/>
        </w:rPr>
        <w:t>created through over</w:t>
      </w:r>
      <w:r w:rsidR="00243383" w:rsidRPr="00C70FBB">
        <w:rPr>
          <w:rFonts w:ascii="Garamond" w:hAnsi="Garamond" w:cs="Courier New"/>
          <w:sz w:val="24"/>
          <w:szCs w:val="24"/>
        </w:rPr>
        <w:t xml:space="preserve"> a decade of research in the field, seeks to map musical development in children and young people with learning difficulties, including those with autism </w:t>
      </w:r>
      <w:r w:rsidR="00243383" w:rsidRPr="00C70FBB">
        <w:rPr>
          <w:rFonts w:ascii="Garamond" w:hAnsi="Garamond" w:cs="Arial"/>
          <w:kern w:val="36"/>
          <w:sz w:val="24"/>
        </w:rPr>
        <w:t xml:space="preserve">(see, for example, Ockelford </w:t>
      </w:r>
      <w:r w:rsidR="00243383" w:rsidRPr="00C70FBB">
        <w:rPr>
          <w:rFonts w:ascii="Garamond" w:hAnsi="Garamond" w:cs="Arial"/>
          <w:i/>
          <w:kern w:val="36"/>
          <w:sz w:val="24"/>
        </w:rPr>
        <w:t xml:space="preserve">et al., </w:t>
      </w:r>
      <w:r w:rsidR="00243383" w:rsidRPr="00C70FBB">
        <w:rPr>
          <w:rFonts w:ascii="Garamond" w:hAnsi="Garamond" w:cs="Arial"/>
          <w:kern w:val="36"/>
          <w:sz w:val="24"/>
        </w:rPr>
        <w:t xml:space="preserve">2005; Welch </w:t>
      </w:r>
      <w:r w:rsidR="00243383" w:rsidRPr="00C70FBB">
        <w:rPr>
          <w:rFonts w:ascii="Garamond" w:hAnsi="Garamond" w:cs="Arial"/>
          <w:i/>
          <w:kern w:val="36"/>
          <w:sz w:val="24"/>
        </w:rPr>
        <w:t xml:space="preserve">et al., </w:t>
      </w:r>
      <w:r w:rsidR="00243383" w:rsidRPr="00C70FBB">
        <w:rPr>
          <w:rFonts w:ascii="Garamond" w:hAnsi="Garamond" w:cs="Arial"/>
          <w:kern w:val="36"/>
          <w:sz w:val="24"/>
        </w:rPr>
        <w:t xml:space="preserve">2009; Cheng, Ockelford and Welch, 2010; Ockelford and </w:t>
      </w:r>
      <w:proofErr w:type="spellStart"/>
      <w:r w:rsidR="00243383" w:rsidRPr="00C70FBB">
        <w:rPr>
          <w:rFonts w:ascii="Garamond" w:hAnsi="Garamond" w:cs="Arial"/>
          <w:kern w:val="36"/>
          <w:sz w:val="24"/>
        </w:rPr>
        <w:t>Matawa</w:t>
      </w:r>
      <w:proofErr w:type="spellEnd"/>
      <w:r w:rsidR="00243383" w:rsidRPr="00C70FBB">
        <w:rPr>
          <w:rFonts w:ascii="Garamond" w:hAnsi="Garamond" w:cs="Arial"/>
          <w:kern w:val="36"/>
          <w:sz w:val="24"/>
        </w:rPr>
        <w:t xml:space="preserve">, 2010; Ockelford </w:t>
      </w:r>
      <w:r w:rsidR="00243383" w:rsidRPr="00C70FBB">
        <w:rPr>
          <w:rFonts w:ascii="Garamond" w:hAnsi="Garamond" w:cs="Arial"/>
          <w:i/>
          <w:kern w:val="36"/>
          <w:sz w:val="24"/>
        </w:rPr>
        <w:t>et al.,</w:t>
      </w:r>
      <w:r w:rsidR="00243383" w:rsidRPr="00C70FBB">
        <w:rPr>
          <w:rFonts w:ascii="Garamond" w:hAnsi="Garamond" w:cs="Arial"/>
          <w:kern w:val="36"/>
          <w:sz w:val="24"/>
        </w:rPr>
        <w:t xml:space="preserve"> 2011; </w:t>
      </w:r>
      <w:proofErr w:type="spellStart"/>
      <w:r w:rsidR="00243383" w:rsidRPr="00C70FBB">
        <w:rPr>
          <w:rFonts w:ascii="Garamond" w:hAnsi="Garamond" w:cs="Courier New"/>
          <w:sz w:val="24"/>
          <w:szCs w:val="24"/>
        </w:rPr>
        <w:t>Vogiatzoglou</w:t>
      </w:r>
      <w:proofErr w:type="spellEnd"/>
      <w:r w:rsidR="00243383" w:rsidRPr="00C70FBB">
        <w:rPr>
          <w:rFonts w:ascii="Garamond" w:hAnsi="Garamond" w:cs="Courier New"/>
          <w:sz w:val="24"/>
          <w:szCs w:val="24"/>
        </w:rPr>
        <w:t xml:space="preserve"> </w:t>
      </w:r>
      <w:r w:rsidR="00243383" w:rsidRPr="00C70FBB">
        <w:rPr>
          <w:rFonts w:ascii="Garamond" w:hAnsi="Garamond" w:cs="Courier New"/>
          <w:i/>
          <w:sz w:val="24"/>
          <w:szCs w:val="24"/>
        </w:rPr>
        <w:t>et al</w:t>
      </w:r>
      <w:r w:rsidR="00243383" w:rsidRPr="00C70FBB">
        <w:rPr>
          <w:rFonts w:ascii="Garamond" w:hAnsi="Garamond" w:cs="Courier New"/>
          <w:sz w:val="24"/>
          <w:szCs w:val="24"/>
        </w:rPr>
        <w:t>., 2011).</w:t>
      </w:r>
      <w:r w:rsidRPr="00C70FBB">
        <w:rPr>
          <w:rFonts w:ascii="Garamond" w:hAnsi="Garamond" w:cs="Courier New"/>
          <w:sz w:val="24"/>
          <w:szCs w:val="24"/>
        </w:rPr>
        <w:t xml:space="preserve"> Underpinning</w:t>
      </w:r>
      <w:r w:rsidR="00A57AF6" w:rsidRPr="00C70FBB">
        <w:rPr>
          <w:rFonts w:ascii="Garamond" w:hAnsi="Garamond" w:cs="Courier New"/>
          <w:sz w:val="24"/>
          <w:szCs w:val="24"/>
        </w:rPr>
        <w:t xml:space="preserve"> </w:t>
      </w:r>
      <w:r w:rsidR="00A57AF6" w:rsidRPr="00C70FBB">
        <w:rPr>
          <w:rFonts w:ascii="Garamond" w:hAnsi="Garamond" w:cs="Courier New"/>
          <w:i/>
          <w:sz w:val="24"/>
          <w:szCs w:val="24"/>
        </w:rPr>
        <w:t>S</w:t>
      </w:r>
      <w:r w:rsidRPr="00C70FBB">
        <w:rPr>
          <w:rFonts w:ascii="Garamond" w:hAnsi="Garamond" w:cs="Courier New"/>
          <w:i/>
          <w:sz w:val="24"/>
          <w:szCs w:val="24"/>
        </w:rPr>
        <w:t xml:space="preserve">ounds of Intent </w:t>
      </w:r>
      <w:r w:rsidRPr="00C70FBB">
        <w:rPr>
          <w:rFonts w:ascii="Garamond" w:hAnsi="Garamond" w:cs="Courier New"/>
          <w:sz w:val="24"/>
          <w:szCs w:val="24"/>
        </w:rPr>
        <w:t xml:space="preserve">is </w:t>
      </w:r>
      <w:r w:rsidR="0089316F" w:rsidRPr="00C70FBB">
        <w:rPr>
          <w:rFonts w:ascii="Garamond" w:hAnsi="Garamond" w:cs="Courier New"/>
          <w:sz w:val="24"/>
          <w:szCs w:val="24"/>
        </w:rPr>
        <w:t>‘</w:t>
      </w:r>
      <w:r w:rsidRPr="00C70FBB">
        <w:rPr>
          <w:rFonts w:ascii="Garamond" w:hAnsi="Garamond" w:cs="Courier New"/>
          <w:sz w:val="24"/>
          <w:szCs w:val="24"/>
        </w:rPr>
        <w:t>zygonic</w:t>
      </w:r>
      <w:r w:rsidR="0089316F" w:rsidRPr="00C70FBB">
        <w:rPr>
          <w:rFonts w:ascii="Garamond" w:hAnsi="Garamond" w:cs="Courier New"/>
          <w:sz w:val="24"/>
          <w:szCs w:val="24"/>
        </w:rPr>
        <w:t>’</w:t>
      </w:r>
      <w:r w:rsidRPr="00C70FBB">
        <w:rPr>
          <w:rFonts w:ascii="Garamond" w:hAnsi="Garamond" w:cs="Courier New"/>
          <w:sz w:val="24"/>
          <w:szCs w:val="24"/>
        </w:rPr>
        <w:t xml:space="preserve"> theory, </w:t>
      </w:r>
      <w:r w:rsidR="00AB038F" w:rsidRPr="00C70FBB">
        <w:rPr>
          <w:rFonts w:ascii="Garamond" w:hAnsi="Garamond" w:cs="Courier New"/>
          <w:sz w:val="24"/>
          <w:szCs w:val="24"/>
        </w:rPr>
        <w:t xml:space="preserve">which </w:t>
      </w:r>
      <w:r w:rsidR="0089316F" w:rsidRPr="00C70FBB">
        <w:rPr>
          <w:rFonts w:ascii="Garamond" w:hAnsi="Garamond" w:cs="Courier New"/>
          <w:sz w:val="24"/>
          <w:szCs w:val="24"/>
        </w:rPr>
        <w:t>sets out</w:t>
      </w:r>
      <w:r w:rsidR="00AB038F" w:rsidRPr="00C70FBB">
        <w:rPr>
          <w:rFonts w:ascii="Garamond" w:hAnsi="Garamond" w:cs="Courier New"/>
          <w:sz w:val="24"/>
          <w:szCs w:val="24"/>
        </w:rPr>
        <w:t xml:space="preserve"> to explain how music w</w:t>
      </w:r>
      <w:r w:rsidR="0089316F" w:rsidRPr="00C70FBB">
        <w:rPr>
          <w:rFonts w:ascii="Garamond" w:hAnsi="Garamond" w:cs="Courier New"/>
          <w:sz w:val="24"/>
          <w:szCs w:val="24"/>
        </w:rPr>
        <w:t>orks as a communicative medium:</w:t>
      </w:r>
      <w:r w:rsidR="00AB038F" w:rsidRPr="00C70FBB">
        <w:rPr>
          <w:rFonts w:ascii="Garamond" w:hAnsi="Garamond" w:cs="Courier New"/>
          <w:sz w:val="24"/>
          <w:szCs w:val="24"/>
        </w:rPr>
        <w:t xml:space="preserve"> how </w:t>
      </w:r>
      <w:r w:rsidR="0089316F" w:rsidRPr="00C70FBB">
        <w:rPr>
          <w:rFonts w:ascii="Garamond" w:hAnsi="Garamond" w:cs="Courier New"/>
          <w:sz w:val="24"/>
          <w:szCs w:val="24"/>
        </w:rPr>
        <w:t xml:space="preserve">it is that </w:t>
      </w:r>
      <w:r w:rsidR="00AB038F" w:rsidRPr="00C70FBB">
        <w:rPr>
          <w:rFonts w:ascii="Garamond" w:hAnsi="Garamond" w:cs="Courier New"/>
          <w:sz w:val="24"/>
          <w:szCs w:val="24"/>
        </w:rPr>
        <w:t>abstract patterns of sound are able to convey meaning</w:t>
      </w:r>
      <w:r w:rsidR="0089316F" w:rsidRPr="00C70FBB">
        <w:rPr>
          <w:rFonts w:ascii="Garamond" w:hAnsi="Garamond" w:cs="Courier New"/>
          <w:sz w:val="24"/>
          <w:szCs w:val="24"/>
        </w:rPr>
        <w:t>, and what the nature of that meaning is</w:t>
      </w:r>
      <w:r w:rsidR="00AB038F" w:rsidRPr="00C70FBB">
        <w:rPr>
          <w:rFonts w:ascii="Garamond" w:hAnsi="Garamond" w:cs="Courier New"/>
          <w:sz w:val="24"/>
          <w:szCs w:val="24"/>
        </w:rPr>
        <w:t>.</w:t>
      </w:r>
      <w:r w:rsidRPr="00C70FBB">
        <w:rPr>
          <w:rFonts w:ascii="Garamond" w:hAnsi="Garamond" w:cs="Courier New"/>
          <w:sz w:val="24"/>
          <w:szCs w:val="24"/>
        </w:rPr>
        <w:t xml:space="preserve"> And it is to this </w:t>
      </w:r>
      <w:r w:rsidR="0089316F" w:rsidRPr="00C70FBB">
        <w:rPr>
          <w:rFonts w:ascii="Garamond" w:hAnsi="Garamond" w:cs="Courier New"/>
          <w:sz w:val="24"/>
          <w:szCs w:val="24"/>
        </w:rPr>
        <w:t xml:space="preserve">theory </w:t>
      </w:r>
      <w:r w:rsidRPr="00C70FBB">
        <w:rPr>
          <w:rFonts w:ascii="Garamond" w:hAnsi="Garamond" w:cs="Courier New"/>
          <w:sz w:val="24"/>
          <w:szCs w:val="24"/>
        </w:rPr>
        <w:t>that we now turn our attention.</w:t>
      </w:r>
    </w:p>
    <w:p w14:paraId="360C86E8" w14:textId="77777777" w:rsidR="00243383" w:rsidRPr="00C70FBB" w:rsidRDefault="00243383">
      <w:pPr>
        <w:spacing w:after="0" w:line="240" w:lineRule="auto"/>
        <w:rPr>
          <w:rFonts w:ascii="Garamond" w:hAnsi="Garamond" w:cs="Courier New"/>
          <w:sz w:val="24"/>
          <w:szCs w:val="24"/>
          <w:u w:val="single"/>
        </w:rPr>
      </w:pPr>
    </w:p>
    <w:p w14:paraId="3D378557" w14:textId="77777777" w:rsidR="00243383" w:rsidRPr="00C70FBB" w:rsidRDefault="00243383">
      <w:pPr>
        <w:spacing w:after="0" w:line="240" w:lineRule="auto"/>
        <w:rPr>
          <w:rFonts w:ascii="Garamond" w:hAnsi="Garamond" w:cs="Courier New"/>
          <w:sz w:val="24"/>
          <w:szCs w:val="24"/>
          <w:u w:val="single"/>
        </w:rPr>
      </w:pPr>
    </w:p>
    <w:p w14:paraId="657DA884" w14:textId="77777777" w:rsidR="00243383" w:rsidRPr="00C70FBB" w:rsidRDefault="00243383">
      <w:pPr>
        <w:spacing w:after="0" w:line="240" w:lineRule="auto"/>
        <w:rPr>
          <w:rFonts w:ascii="Garamond" w:hAnsi="Garamond" w:cs="Courier New"/>
          <w:sz w:val="24"/>
          <w:szCs w:val="24"/>
          <w:u w:val="single"/>
        </w:rPr>
      </w:pPr>
    </w:p>
    <w:p w14:paraId="4AEC61C4" w14:textId="2320F8EF" w:rsidR="0013485C" w:rsidRPr="00C70FBB" w:rsidRDefault="0089316F" w:rsidP="0013485C">
      <w:pPr>
        <w:spacing w:after="0" w:line="360" w:lineRule="auto"/>
        <w:rPr>
          <w:rFonts w:ascii="Garamond" w:hAnsi="Garamond" w:cs="Courier New"/>
          <w:sz w:val="24"/>
          <w:szCs w:val="24"/>
          <w:u w:val="single"/>
        </w:rPr>
      </w:pPr>
      <w:r w:rsidRPr="00C70FBB">
        <w:rPr>
          <w:rFonts w:ascii="Garamond" w:hAnsi="Garamond" w:cs="Courier New"/>
          <w:sz w:val="24"/>
          <w:szCs w:val="24"/>
          <w:u w:val="single"/>
        </w:rPr>
        <w:t>The zygonic conjecture</w:t>
      </w:r>
    </w:p>
    <w:p w14:paraId="696F6C4D" w14:textId="77777777" w:rsidR="0013485C" w:rsidRPr="00C70FBB" w:rsidRDefault="0013485C" w:rsidP="0013485C">
      <w:pPr>
        <w:spacing w:after="0" w:line="360" w:lineRule="auto"/>
        <w:rPr>
          <w:rFonts w:ascii="Garamond" w:hAnsi="Garamond" w:cs="Courier New"/>
          <w:sz w:val="24"/>
          <w:szCs w:val="24"/>
        </w:rPr>
      </w:pPr>
    </w:p>
    <w:p w14:paraId="491677ED" w14:textId="651E6835" w:rsidR="00A71E33" w:rsidRPr="00C70FBB" w:rsidRDefault="0089316F" w:rsidP="0089316F">
      <w:pPr>
        <w:widowControl w:val="0"/>
        <w:autoSpaceDE w:val="0"/>
        <w:autoSpaceDN w:val="0"/>
        <w:adjustRightInd w:val="0"/>
        <w:spacing w:after="0" w:line="360" w:lineRule="auto"/>
        <w:ind w:right="40"/>
        <w:rPr>
          <w:rFonts w:ascii="Garamond" w:hAnsi="Garamond"/>
          <w:sz w:val="24"/>
          <w:szCs w:val="24"/>
        </w:rPr>
      </w:pPr>
      <w:r w:rsidRPr="00C70FBB">
        <w:rPr>
          <w:rFonts w:ascii="Garamond" w:hAnsi="Garamond" w:cs="Courier New"/>
          <w:sz w:val="24"/>
          <w:szCs w:val="24"/>
        </w:rPr>
        <w:t>In seeking to describe zygonic theory</w:t>
      </w:r>
      <w:r w:rsidR="00086E0D" w:rsidRPr="00C70FBB">
        <w:rPr>
          <w:rFonts w:ascii="Garamond" w:hAnsi="Garamond" w:cs="Courier New"/>
          <w:sz w:val="24"/>
          <w:szCs w:val="24"/>
        </w:rPr>
        <w:t xml:space="preserve">, we will consider first the </w:t>
      </w:r>
      <w:r w:rsidR="00A71E33" w:rsidRPr="00C70FBB">
        <w:rPr>
          <w:rFonts w:ascii="Garamond" w:hAnsi="Garamond"/>
          <w:sz w:val="24"/>
          <w:szCs w:val="24"/>
        </w:rPr>
        <w:t xml:space="preserve">issue </w:t>
      </w:r>
      <w:r w:rsidR="00086E0D" w:rsidRPr="00C70FBB">
        <w:rPr>
          <w:rFonts w:ascii="Garamond" w:hAnsi="Garamond"/>
          <w:sz w:val="24"/>
          <w:szCs w:val="24"/>
        </w:rPr>
        <w:t>of meaning in</w:t>
      </w:r>
      <w:r w:rsidR="00A71E33" w:rsidRPr="00C70FBB">
        <w:rPr>
          <w:rFonts w:ascii="Garamond" w:hAnsi="Garamond"/>
          <w:sz w:val="24"/>
          <w:szCs w:val="24"/>
        </w:rPr>
        <w:t xml:space="preserve"> language-based art forms, which, as a reflection of an external ‘reality’ or potential, have a more evident source of meaning construction.</w:t>
      </w:r>
      <w:r w:rsidRPr="00C70FBB">
        <w:rPr>
          <w:rFonts w:ascii="Garamond" w:hAnsi="Garamond"/>
          <w:sz w:val="24"/>
          <w:szCs w:val="24"/>
        </w:rPr>
        <w:t xml:space="preserve"> </w:t>
      </w:r>
      <w:r w:rsidR="00A71E33" w:rsidRPr="00C70FBB">
        <w:rPr>
          <w:rFonts w:ascii="Garamond" w:hAnsi="Garamond"/>
          <w:sz w:val="24"/>
          <w:szCs w:val="24"/>
        </w:rPr>
        <w:t>According to T.S. Eliot (1933</w:t>
      </w:r>
      <w:r w:rsidR="00E63101" w:rsidRPr="00C70FBB">
        <w:rPr>
          <w:rFonts w:ascii="Garamond" w:hAnsi="Garamond"/>
          <w:sz w:val="24"/>
          <w:szCs w:val="24"/>
        </w:rPr>
        <w:t>; 1960</w:t>
      </w:r>
      <w:r w:rsidR="00A71E33" w:rsidRPr="00C70FBB">
        <w:rPr>
          <w:rFonts w:ascii="Garamond" w:hAnsi="Garamond"/>
          <w:sz w:val="24"/>
          <w:szCs w:val="24"/>
        </w:rPr>
        <w:t xml:space="preserve">), literature has three principal sources of </w:t>
      </w:r>
      <w:r w:rsidR="004E1154" w:rsidRPr="00C70FBB">
        <w:rPr>
          <w:rFonts w:ascii="Garamond" w:hAnsi="Garamond"/>
          <w:sz w:val="24"/>
          <w:szCs w:val="24"/>
        </w:rPr>
        <w:t xml:space="preserve">meaning </w:t>
      </w:r>
      <w:r w:rsidR="003F758E" w:rsidRPr="00C70FBB">
        <w:rPr>
          <w:rFonts w:ascii="Garamond" w:hAnsi="Garamond"/>
          <w:sz w:val="24"/>
          <w:szCs w:val="24"/>
        </w:rPr>
        <w:t xml:space="preserve">(couched in terms of </w:t>
      </w:r>
      <w:r w:rsidR="00A71E33" w:rsidRPr="00C70FBB">
        <w:rPr>
          <w:rFonts w:ascii="Garamond" w:hAnsi="Garamond"/>
          <w:sz w:val="24"/>
          <w:szCs w:val="24"/>
        </w:rPr>
        <w:t>aesthetic response</w:t>
      </w:r>
      <w:r w:rsidR="003F758E" w:rsidRPr="00C70FBB">
        <w:rPr>
          <w:rFonts w:ascii="Garamond" w:hAnsi="Garamond"/>
          <w:sz w:val="24"/>
          <w:szCs w:val="24"/>
        </w:rPr>
        <w:t>)</w:t>
      </w:r>
      <w:r w:rsidR="00A71E33" w:rsidRPr="00C70FBB">
        <w:rPr>
          <w:rFonts w:ascii="Garamond" w:hAnsi="Garamond"/>
          <w:sz w:val="24"/>
          <w:szCs w:val="24"/>
        </w:rPr>
        <w:t>:</w:t>
      </w:r>
    </w:p>
    <w:p w14:paraId="4B0171D4" w14:textId="77777777" w:rsidR="00086E0D" w:rsidRPr="00C70FBB" w:rsidRDefault="00086E0D" w:rsidP="00086E0D">
      <w:pPr>
        <w:widowControl w:val="0"/>
        <w:autoSpaceDE w:val="0"/>
        <w:autoSpaceDN w:val="0"/>
        <w:adjustRightInd w:val="0"/>
        <w:spacing w:after="0" w:line="360" w:lineRule="auto"/>
        <w:ind w:right="42"/>
        <w:rPr>
          <w:rFonts w:ascii="Garamond" w:hAnsi="Garamond"/>
          <w:sz w:val="8"/>
          <w:szCs w:val="8"/>
        </w:rPr>
      </w:pPr>
    </w:p>
    <w:p w14:paraId="7E039BDB" w14:textId="77777777" w:rsidR="00A71E33" w:rsidRPr="00C70FBB" w:rsidRDefault="00A71E33" w:rsidP="00086E0D">
      <w:pPr>
        <w:widowControl w:val="0"/>
        <w:tabs>
          <w:tab w:val="left" w:pos="1134"/>
        </w:tabs>
        <w:autoSpaceDE w:val="0"/>
        <w:autoSpaceDN w:val="0"/>
        <w:adjustRightInd w:val="0"/>
        <w:spacing w:after="0" w:line="360" w:lineRule="auto"/>
        <w:ind w:left="567" w:right="42" w:hanging="283"/>
        <w:rPr>
          <w:rFonts w:ascii="Garamond" w:hAnsi="Garamond"/>
          <w:sz w:val="24"/>
          <w:szCs w:val="24"/>
        </w:rPr>
      </w:pPr>
      <w:r w:rsidRPr="00C70FBB">
        <w:rPr>
          <w:rFonts w:ascii="Garamond" w:hAnsi="Garamond"/>
          <w:sz w:val="24"/>
          <w:szCs w:val="24"/>
        </w:rPr>
        <w:t>•</w:t>
      </w:r>
      <w:r w:rsidRPr="00C70FBB">
        <w:rPr>
          <w:rFonts w:ascii="Garamond" w:hAnsi="Garamond"/>
          <w:sz w:val="24"/>
          <w:szCs w:val="24"/>
        </w:rPr>
        <w:tab/>
        <w:t xml:space="preserve">an </w:t>
      </w:r>
      <w:r w:rsidRPr="00C70FBB">
        <w:rPr>
          <w:rFonts w:ascii="Garamond" w:hAnsi="Garamond"/>
          <w:i/>
          <w:sz w:val="24"/>
          <w:szCs w:val="24"/>
        </w:rPr>
        <w:t>objective correlative</w:t>
      </w:r>
      <w:r w:rsidRPr="00C70FBB">
        <w:rPr>
          <w:rFonts w:ascii="Garamond" w:hAnsi="Garamond"/>
          <w:sz w:val="24"/>
          <w:szCs w:val="24"/>
        </w:rPr>
        <w:t xml:space="preserve"> – a set of objects, a situation, a chain of events, which shall be the ‘formula of a particular emotion</w:t>
      </w:r>
      <w:proofErr w:type="gramStart"/>
      <w:r w:rsidRPr="00C70FBB">
        <w:rPr>
          <w:rFonts w:ascii="Garamond" w:hAnsi="Garamond"/>
          <w:sz w:val="24"/>
          <w:szCs w:val="24"/>
        </w:rPr>
        <w:t>’;</w:t>
      </w:r>
      <w:proofErr w:type="gramEnd"/>
    </w:p>
    <w:p w14:paraId="6B7F1BD0" w14:textId="77777777" w:rsidR="00A71E33" w:rsidRPr="00C70FBB" w:rsidRDefault="00A71E33" w:rsidP="00086E0D">
      <w:pPr>
        <w:widowControl w:val="0"/>
        <w:tabs>
          <w:tab w:val="left" w:pos="1134"/>
        </w:tabs>
        <w:autoSpaceDE w:val="0"/>
        <w:autoSpaceDN w:val="0"/>
        <w:adjustRightInd w:val="0"/>
        <w:spacing w:after="0" w:line="360" w:lineRule="auto"/>
        <w:ind w:left="567" w:right="42" w:hanging="283"/>
        <w:rPr>
          <w:rFonts w:ascii="Garamond" w:hAnsi="Garamond"/>
          <w:sz w:val="24"/>
          <w:szCs w:val="24"/>
        </w:rPr>
      </w:pPr>
      <w:r w:rsidRPr="00C70FBB">
        <w:rPr>
          <w:rFonts w:ascii="Garamond" w:hAnsi="Garamond"/>
          <w:sz w:val="24"/>
          <w:szCs w:val="24"/>
        </w:rPr>
        <w:t>•</w:t>
      </w:r>
      <w:r w:rsidRPr="00C70FBB">
        <w:rPr>
          <w:rFonts w:ascii="Garamond" w:hAnsi="Garamond"/>
          <w:sz w:val="24"/>
          <w:szCs w:val="24"/>
        </w:rPr>
        <w:tab/>
        <w:t xml:space="preserve">the </w:t>
      </w:r>
      <w:r w:rsidRPr="00C70FBB">
        <w:rPr>
          <w:rFonts w:ascii="Garamond" w:hAnsi="Garamond"/>
          <w:i/>
          <w:sz w:val="24"/>
          <w:szCs w:val="24"/>
        </w:rPr>
        <w:t>manner of representation</w:t>
      </w:r>
      <w:r w:rsidRPr="00C70FBB">
        <w:rPr>
          <w:rFonts w:ascii="Garamond" w:hAnsi="Garamond"/>
          <w:sz w:val="24"/>
          <w:szCs w:val="24"/>
        </w:rPr>
        <w:t xml:space="preserve"> (including, for example, the use of metaphor</w:t>
      </w:r>
      <w:proofErr w:type="gramStart"/>
      <w:r w:rsidRPr="00C70FBB">
        <w:rPr>
          <w:rFonts w:ascii="Garamond" w:hAnsi="Garamond"/>
          <w:sz w:val="24"/>
          <w:szCs w:val="24"/>
        </w:rPr>
        <w:t>);</w:t>
      </w:r>
      <w:proofErr w:type="gramEnd"/>
    </w:p>
    <w:p w14:paraId="065AF320" w14:textId="77777777" w:rsidR="00A71E33" w:rsidRPr="00C70FBB" w:rsidRDefault="00A71E33" w:rsidP="00086E0D">
      <w:pPr>
        <w:widowControl w:val="0"/>
        <w:tabs>
          <w:tab w:val="left" w:pos="1134"/>
        </w:tabs>
        <w:autoSpaceDE w:val="0"/>
        <w:autoSpaceDN w:val="0"/>
        <w:adjustRightInd w:val="0"/>
        <w:spacing w:after="0" w:line="360" w:lineRule="auto"/>
        <w:ind w:left="567" w:right="42" w:hanging="283"/>
        <w:rPr>
          <w:rFonts w:ascii="Garamond" w:hAnsi="Garamond"/>
          <w:sz w:val="24"/>
          <w:szCs w:val="24"/>
        </w:rPr>
      </w:pPr>
      <w:r w:rsidRPr="00C70FBB">
        <w:rPr>
          <w:rFonts w:ascii="Garamond" w:hAnsi="Garamond"/>
          <w:sz w:val="24"/>
          <w:szCs w:val="24"/>
        </w:rPr>
        <w:t>•</w:t>
      </w:r>
      <w:r w:rsidRPr="00C70FBB">
        <w:rPr>
          <w:rFonts w:ascii="Garamond" w:hAnsi="Garamond"/>
          <w:sz w:val="24"/>
          <w:szCs w:val="24"/>
        </w:rPr>
        <w:tab/>
        <w:t xml:space="preserve">the </w:t>
      </w:r>
      <w:r w:rsidRPr="00C70FBB">
        <w:rPr>
          <w:rFonts w:ascii="Garamond" w:hAnsi="Garamond"/>
          <w:i/>
          <w:sz w:val="24"/>
          <w:szCs w:val="24"/>
        </w:rPr>
        <w:t>sound qualities</w:t>
      </w:r>
      <w:r w:rsidRPr="00C70FBB">
        <w:rPr>
          <w:rFonts w:ascii="Garamond" w:hAnsi="Garamond"/>
          <w:sz w:val="24"/>
          <w:szCs w:val="24"/>
        </w:rPr>
        <w:t xml:space="preserve"> and </w:t>
      </w:r>
      <w:r w:rsidRPr="00C70FBB">
        <w:rPr>
          <w:rFonts w:ascii="Garamond" w:hAnsi="Garamond"/>
          <w:i/>
          <w:sz w:val="24"/>
          <w:szCs w:val="24"/>
        </w:rPr>
        <w:t>structure</w:t>
      </w:r>
      <w:r w:rsidRPr="00C70FBB">
        <w:rPr>
          <w:rFonts w:ascii="Garamond" w:hAnsi="Garamond"/>
          <w:sz w:val="24"/>
          <w:szCs w:val="24"/>
        </w:rPr>
        <w:t xml:space="preserve"> of the language itself.</w:t>
      </w:r>
    </w:p>
    <w:p w14:paraId="6A2DD024" w14:textId="77777777" w:rsidR="00A71E33" w:rsidRPr="00C70FBB" w:rsidRDefault="00A71E33" w:rsidP="00086E0D">
      <w:pPr>
        <w:widowControl w:val="0"/>
        <w:tabs>
          <w:tab w:val="left" w:pos="1134"/>
        </w:tabs>
        <w:autoSpaceDE w:val="0"/>
        <w:autoSpaceDN w:val="0"/>
        <w:adjustRightInd w:val="0"/>
        <w:spacing w:after="0" w:line="360" w:lineRule="auto"/>
        <w:ind w:left="567" w:right="42" w:hanging="567"/>
        <w:rPr>
          <w:rFonts w:ascii="Garamond" w:hAnsi="Garamond"/>
          <w:sz w:val="24"/>
          <w:szCs w:val="24"/>
        </w:rPr>
      </w:pPr>
    </w:p>
    <w:p w14:paraId="0747B6A4" w14:textId="7C10BBB8" w:rsidR="00A71E33" w:rsidRPr="00C70FBB" w:rsidRDefault="00A71E33" w:rsidP="002A1790">
      <w:pPr>
        <w:widowControl w:val="0"/>
        <w:tabs>
          <w:tab w:val="left" w:pos="1134"/>
        </w:tabs>
        <w:autoSpaceDE w:val="0"/>
        <w:autoSpaceDN w:val="0"/>
        <w:adjustRightInd w:val="0"/>
        <w:spacing w:after="0" w:line="360" w:lineRule="auto"/>
        <w:ind w:right="42"/>
        <w:rPr>
          <w:rFonts w:ascii="Garamond" w:hAnsi="Garamond"/>
          <w:sz w:val="24"/>
          <w:szCs w:val="24"/>
        </w:rPr>
      </w:pPr>
      <w:r w:rsidRPr="00C70FBB">
        <w:rPr>
          <w:rFonts w:ascii="Garamond" w:hAnsi="Garamond"/>
          <w:sz w:val="24"/>
          <w:szCs w:val="24"/>
        </w:rPr>
        <w:t xml:space="preserve">This thinking may be represented as shown in Figure </w:t>
      </w:r>
      <w:r w:rsidR="00E63101" w:rsidRPr="00C70FBB">
        <w:rPr>
          <w:rFonts w:ascii="Garamond" w:hAnsi="Garamond"/>
          <w:sz w:val="24"/>
          <w:szCs w:val="24"/>
        </w:rPr>
        <w:t>3</w:t>
      </w:r>
      <w:r w:rsidRPr="00C70FBB">
        <w:rPr>
          <w:rFonts w:ascii="Garamond" w:hAnsi="Garamond"/>
          <w:sz w:val="24"/>
          <w:szCs w:val="24"/>
        </w:rPr>
        <w:t>. In semiotic terms, the model captures the stages corresponding to the transition from:</w:t>
      </w:r>
    </w:p>
    <w:p w14:paraId="152B14B7" w14:textId="77777777" w:rsidR="002A1790" w:rsidRPr="00C70FBB" w:rsidRDefault="002A1790" w:rsidP="002A1790">
      <w:pPr>
        <w:widowControl w:val="0"/>
        <w:autoSpaceDE w:val="0"/>
        <w:autoSpaceDN w:val="0"/>
        <w:adjustRightInd w:val="0"/>
        <w:spacing w:after="0" w:line="360" w:lineRule="auto"/>
        <w:ind w:right="42"/>
        <w:rPr>
          <w:rFonts w:ascii="Garamond" w:hAnsi="Garamond"/>
          <w:sz w:val="24"/>
          <w:szCs w:val="24"/>
        </w:rPr>
      </w:pPr>
    </w:p>
    <w:p w14:paraId="6536655A" w14:textId="77777777" w:rsidR="00A71E33" w:rsidRPr="00C70FBB" w:rsidRDefault="00A71E33" w:rsidP="00086E0D">
      <w:pPr>
        <w:widowControl w:val="0"/>
        <w:tabs>
          <w:tab w:val="left" w:pos="1134"/>
        </w:tabs>
        <w:autoSpaceDE w:val="0"/>
        <w:autoSpaceDN w:val="0"/>
        <w:adjustRightInd w:val="0"/>
        <w:spacing w:after="0" w:line="360" w:lineRule="auto"/>
        <w:ind w:left="567" w:right="42" w:hanging="283"/>
        <w:rPr>
          <w:rFonts w:ascii="Garamond" w:hAnsi="Garamond"/>
          <w:sz w:val="24"/>
          <w:szCs w:val="24"/>
        </w:rPr>
      </w:pPr>
      <w:r w:rsidRPr="00C70FBB">
        <w:rPr>
          <w:rFonts w:ascii="Garamond" w:hAnsi="Garamond"/>
          <w:sz w:val="24"/>
          <w:szCs w:val="24"/>
        </w:rPr>
        <w:t>•</w:t>
      </w:r>
      <w:r w:rsidRPr="00C70FBB">
        <w:rPr>
          <w:rFonts w:ascii="Garamond" w:hAnsi="Garamond"/>
          <w:sz w:val="24"/>
          <w:szCs w:val="24"/>
        </w:rPr>
        <w:tab/>
      </w:r>
      <w:r w:rsidRPr="00C70FBB">
        <w:rPr>
          <w:rFonts w:ascii="Garamond" w:hAnsi="Garamond"/>
          <w:i/>
          <w:sz w:val="24"/>
          <w:szCs w:val="24"/>
        </w:rPr>
        <w:t>semantics</w:t>
      </w:r>
      <w:r w:rsidRPr="00C70FBB">
        <w:rPr>
          <w:rFonts w:ascii="Garamond" w:hAnsi="Garamond"/>
          <w:sz w:val="24"/>
          <w:szCs w:val="24"/>
        </w:rPr>
        <w:t xml:space="preserve"> (the relationships between signs and the things to which they refer); through</w:t>
      </w:r>
    </w:p>
    <w:p w14:paraId="72DB1B3D" w14:textId="77777777" w:rsidR="00A71E33" w:rsidRPr="00C70FBB" w:rsidRDefault="00A71E33" w:rsidP="00086E0D">
      <w:pPr>
        <w:widowControl w:val="0"/>
        <w:tabs>
          <w:tab w:val="left" w:pos="1134"/>
        </w:tabs>
        <w:autoSpaceDE w:val="0"/>
        <w:autoSpaceDN w:val="0"/>
        <w:adjustRightInd w:val="0"/>
        <w:spacing w:after="0" w:line="360" w:lineRule="auto"/>
        <w:ind w:left="567" w:right="42" w:hanging="283"/>
        <w:rPr>
          <w:rFonts w:ascii="Garamond" w:hAnsi="Garamond"/>
          <w:sz w:val="24"/>
          <w:szCs w:val="24"/>
        </w:rPr>
      </w:pPr>
      <w:r w:rsidRPr="00C70FBB">
        <w:rPr>
          <w:rFonts w:ascii="Garamond" w:hAnsi="Garamond"/>
          <w:sz w:val="24"/>
          <w:szCs w:val="24"/>
        </w:rPr>
        <w:t>•</w:t>
      </w:r>
      <w:r w:rsidRPr="00C70FBB">
        <w:rPr>
          <w:rFonts w:ascii="Garamond" w:hAnsi="Garamond"/>
          <w:sz w:val="24"/>
          <w:szCs w:val="24"/>
        </w:rPr>
        <w:tab/>
      </w:r>
      <w:r w:rsidRPr="00C70FBB">
        <w:rPr>
          <w:rFonts w:ascii="Garamond" w:hAnsi="Garamond"/>
          <w:i/>
          <w:sz w:val="24"/>
          <w:szCs w:val="24"/>
        </w:rPr>
        <w:t xml:space="preserve">syntactics </w:t>
      </w:r>
      <w:r w:rsidRPr="00C70FBB">
        <w:rPr>
          <w:rFonts w:ascii="Garamond" w:hAnsi="Garamond"/>
          <w:sz w:val="24"/>
          <w:szCs w:val="24"/>
        </w:rPr>
        <w:t>(the relationships between signs); to</w:t>
      </w:r>
    </w:p>
    <w:p w14:paraId="5AB0E26D" w14:textId="77777777" w:rsidR="00A71E33" w:rsidRPr="00C70FBB" w:rsidRDefault="00A71E33" w:rsidP="00086E0D">
      <w:pPr>
        <w:widowControl w:val="0"/>
        <w:tabs>
          <w:tab w:val="left" w:pos="1134"/>
        </w:tabs>
        <w:autoSpaceDE w:val="0"/>
        <w:autoSpaceDN w:val="0"/>
        <w:adjustRightInd w:val="0"/>
        <w:spacing w:after="0" w:line="360" w:lineRule="auto"/>
        <w:ind w:left="567" w:right="42" w:hanging="283"/>
        <w:rPr>
          <w:rFonts w:ascii="Garamond" w:hAnsi="Garamond"/>
          <w:sz w:val="24"/>
          <w:szCs w:val="24"/>
        </w:rPr>
      </w:pPr>
      <w:r w:rsidRPr="00C70FBB">
        <w:rPr>
          <w:rFonts w:ascii="Garamond" w:hAnsi="Garamond"/>
          <w:sz w:val="24"/>
          <w:szCs w:val="24"/>
        </w:rPr>
        <w:t>•</w:t>
      </w:r>
      <w:r w:rsidRPr="00C70FBB">
        <w:rPr>
          <w:rFonts w:ascii="Garamond" w:hAnsi="Garamond"/>
          <w:sz w:val="24"/>
          <w:szCs w:val="24"/>
        </w:rPr>
        <w:tab/>
      </w:r>
      <w:r w:rsidRPr="00C70FBB">
        <w:rPr>
          <w:rFonts w:ascii="Garamond" w:hAnsi="Garamond"/>
          <w:i/>
          <w:sz w:val="24"/>
          <w:szCs w:val="24"/>
        </w:rPr>
        <w:t>pragmatics</w:t>
      </w:r>
      <w:r w:rsidRPr="00C70FBB">
        <w:rPr>
          <w:rFonts w:ascii="Garamond" w:hAnsi="Garamond"/>
          <w:sz w:val="24"/>
          <w:szCs w:val="24"/>
        </w:rPr>
        <w:t xml:space="preserve"> (the relationships between the signs and the effects they have on readers or listeners).</w:t>
      </w:r>
    </w:p>
    <w:p w14:paraId="5446E22C" w14:textId="77777777" w:rsidR="00D536F0" w:rsidRPr="00C70FBB" w:rsidRDefault="00D536F0" w:rsidP="00086E0D">
      <w:pPr>
        <w:widowControl w:val="0"/>
        <w:tabs>
          <w:tab w:val="left" w:pos="1134"/>
        </w:tabs>
        <w:autoSpaceDE w:val="0"/>
        <w:autoSpaceDN w:val="0"/>
        <w:adjustRightInd w:val="0"/>
        <w:spacing w:after="0" w:line="360" w:lineRule="auto"/>
        <w:ind w:left="567" w:right="42" w:hanging="283"/>
        <w:rPr>
          <w:rFonts w:ascii="Garamond" w:hAnsi="Garamond"/>
        </w:rPr>
      </w:pPr>
    </w:p>
    <w:p w14:paraId="4EEB65C2" w14:textId="0DF8CFC5" w:rsidR="00A71E33" w:rsidRPr="00C70FBB" w:rsidRDefault="005D42CE" w:rsidP="00A71E33">
      <w:pPr>
        <w:spacing w:line="360" w:lineRule="auto"/>
        <w:ind w:right="42"/>
        <w:jc w:val="center"/>
        <w:rPr>
          <w:rFonts w:ascii="Garamond" w:hAnsi="Garamond"/>
        </w:rPr>
      </w:pPr>
      <w:r w:rsidRPr="00C70FBB">
        <w:rPr>
          <w:rFonts w:ascii="Garamond" w:hAnsi="Garamond"/>
          <w:noProof/>
          <w:lang w:val="en-US"/>
        </w:rPr>
        <w:lastRenderedPageBreak/>
        <w:drawing>
          <wp:inline distT="0" distB="0" distL="0" distR="0" wp14:anchorId="672B018C" wp14:editId="29482F6D">
            <wp:extent cx="4285608" cy="5026246"/>
            <wp:effectExtent l="0" t="0" r="7620" b="3175"/>
            <wp:docPr id="17" name="Picture 17" descr="Macintosh HD:Users:a.ockelford:Desktop:Music and empathy:Empathy Figure 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ockelford:Desktop:Music and empathy:Empathy Figure 3.pdf"/>
                    <pic:cNvPicPr>
                      <a:picLocks noChangeAspect="1" noChangeArrowheads="1"/>
                    </pic:cNvPicPr>
                  </pic:nvPicPr>
                  <pic:blipFill rotWithShape="1">
                    <a:blip r:embed="rId10">
                      <a:extLst>
                        <a:ext uri="{28A0092B-C50C-407E-A947-70E740481C1C}">
                          <a14:useLocalDpi xmlns:a14="http://schemas.microsoft.com/office/drawing/2010/main" val="0"/>
                        </a:ext>
                      </a:extLst>
                    </a:blip>
                    <a:srcRect l="25419" t="6843" r="25611" b="52564"/>
                    <a:stretch/>
                  </pic:blipFill>
                  <pic:spPr bwMode="auto">
                    <a:xfrm>
                      <a:off x="0" y="0"/>
                      <a:ext cx="4289380" cy="503067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2415212" w14:textId="1BE0DA14" w:rsidR="00CC0F4E" w:rsidRPr="00C70FBB" w:rsidRDefault="00A71E33" w:rsidP="005250C9">
      <w:pPr>
        <w:spacing w:line="240" w:lineRule="auto"/>
        <w:ind w:right="40"/>
        <w:jc w:val="center"/>
        <w:rPr>
          <w:rFonts w:ascii="Garamond" w:hAnsi="Garamond"/>
        </w:rPr>
      </w:pPr>
      <w:r w:rsidRPr="00C70FBB">
        <w:rPr>
          <w:rFonts w:ascii="Garamond" w:hAnsi="Garamond"/>
          <w:b/>
        </w:rPr>
        <w:t xml:space="preserve">Figure </w:t>
      </w:r>
      <w:r w:rsidR="004A103F" w:rsidRPr="00C70FBB">
        <w:rPr>
          <w:rFonts w:ascii="Garamond" w:hAnsi="Garamond"/>
          <w:b/>
        </w:rPr>
        <w:t>3</w:t>
      </w:r>
      <w:r w:rsidRPr="00C70FBB">
        <w:rPr>
          <w:rFonts w:ascii="Garamond" w:hAnsi="Garamond"/>
        </w:rPr>
        <w:t xml:space="preserve">  Representation of T.S. Eliot’s model of aesthetic response to literary works, and its correspondence to semiotic thinking. </w:t>
      </w:r>
    </w:p>
    <w:p w14:paraId="6600FF4C" w14:textId="77777777" w:rsidR="00044BDC" w:rsidRPr="00C70FBB" w:rsidRDefault="00044BDC" w:rsidP="005250C9">
      <w:pPr>
        <w:spacing w:line="240" w:lineRule="auto"/>
        <w:ind w:right="40"/>
        <w:jc w:val="center"/>
        <w:rPr>
          <w:rFonts w:ascii="Garamond" w:hAnsi="Garamond"/>
        </w:rPr>
      </w:pPr>
    </w:p>
    <w:p w14:paraId="6C0C1899" w14:textId="0D9065B1" w:rsidR="00A71E33" w:rsidRPr="00C70FBB" w:rsidRDefault="00A71E33" w:rsidP="00A71E33">
      <w:pPr>
        <w:spacing w:line="360" w:lineRule="auto"/>
        <w:ind w:right="42"/>
        <w:rPr>
          <w:rFonts w:ascii="Garamond" w:hAnsi="Garamond"/>
          <w:sz w:val="24"/>
          <w:szCs w:val="24"/>
        </w:rPr>
      </w:pPr>
      <w:r w:rsidRPr="00C70FBB">
        <w:rPr>
          <w:rFonts w:ascii="Garamond" w:hAnsi="Garamond"/>
          <w:sz w:val="24"/>
          <w:szCs w:val="24"/>
        </w:rPr>
        <w:t xml:space="preserve">However, absolute music (and the abstract component of music </w:t>
      </w:r>
      <w:r w:rsidR="00E63101" w:rsidRPr="00C70FBB">
        <w:rPr>
          <w:rFonts w:ascii="Garamond" w:hAnsi="Garamond"/>
          <w:sz w:val="24"/>
          <w:szCs w:val="24"/>
        </w:rPr>
        <w:t>with</w:t>
      </w:r>
      <w:r w:rsidRPr="00C70FBB">
        <w:rPr>
          <w:rFonts w:ascii="Garamond" w:hAnsi="Garamond"/>
          <w:sz w:val="24"/>
          <w:szCs w:val="24"/>
        </w:rPr>
        <w:t xml:space="preserve"> referential </w:t>
      </w:r>
      <w:r w:rsidR="00E930AA" w:rsidRPr="00C70FBB">
        <w:rPr>
          <w:rFonts w:ascii="Garamond" w:hAnsi="Garamond"/>
          <w:sz w:val="24"/>
          <w:szCs w:val="24"/>
        </w:rPr>
        <w:t>meaning</w:t>
      </w:r>
      <w:r w:rsidRPr="00C70FBB">
        <w:rPr>
          <w:rFonts w:ascii="Garamond" w:hAnsi="Garamond"/>
          <w:sz w:val="24"/>
          <w:szCs w:val="24"/>
        </w:rPr>
        <w:t>) has no obj</w:t>
      </w:r>
      <w:r w:rsidR="002769DC" w:rsidRPr="00C70FBB">
        <w:rPr>
          <w:rFonts w:ascii="Garamond" w:hAnsi="Garamond"/>
          <w:sz w:val="24"/>
          <w:szCs w:val="24"/>
        </w:rPr>
        <w:t xml:space="preserve">ective correlative </w:t>
      </w:r>
      <w:r w:rsidR="005D42CE" w:rsidRPr="00C70FBB">
        <w:rPr>
          <w:rFonts w:ascii="Garamond" w:hAnsi="Garamond"/>
          <w:sz w:val="24"/>
          <w:szCs w:val="24"/>
        </w:rPr>
        <w:t xml:space="preserve">– no semantic component </w:t>
      </w:r>
      <w:r w:rsidR="002769DC" w:rsidRPr="00C70FBB">
        <w:rPr>
          <w:rFonts w:ascii="Garamond" w:hAnsi="Garamond"/>
          <w:sz w:val="24"/>
          <w:szCs w:val="24"/>
        </w:rPr>
        <w:t>(see Figure 4</w:t>
      </w:r>
      <w:r w:rsidRPr="00C70FBB">
        <w:rPr>
          <w:rFonts w:ascii="Garamond" w:hAnsi="Garamond"/>
          <w:sz w:val="24"/>
          <w:szCs w:val="24"/>
        </w:rPr>
        <w:t xml:space="preserve">). In these circumstances, how is meaning constructed and conveyed? </w:t>
      </w:r>
    </w:p>
    <w:p w14:paraId="3B5D7955" w14:textId="77777777" w:rsidR="00044BDC" w:rsidRPr="00C70FBB" w:rsidRDefault="00044BDC" w:rsidP="00A71E33">
      <w:pPr>
        <w:spacing w:line="360" w:lineRule="auto"/>
        <w:ind w:right="42"/>
        <w:rPr>
          <w:rFonts w:ascii="Garamond" w:hAnsi="Garamond"/>
          <w:sz w:val="24"/>
          <w:szCs w:val="24"/>
        </w:rPr>
      </w:pPr>
    </w:p>
    <w:p w14:paraId="5B8EFDC4" w14:textId="72F11B68" w:rsidR="00A71E33" w:rsidRPr="00C70FBB" w:rsidRDefault="001222AA" w:rsidP="002769DC">
      <w:pPr>
        <w:spacing w:line="360" w:lineRule="auto"/>
        <w:ind w:right="42"/>
        <w:jc w:val="center"/>
        <w:rPr>
          <w:rFonts w:ascii="Garamond" w:hAnsi="Garamond"/>
          <w:b/>
        </w:rPr>
      </w:pPr>
      <w:r w:rsidRPr="00C70FBB">
        <w:rPr>
          <w:rFonts w:ascii="Garamond" w:hAnsi="Garamond"/>
          <w:noProof/>
          <w:lang w:val="en-US"/>
        </w:rPr>
        <w:lastRenderedPageBreak/>
        <w:drawing>
          <wp:inline distT="0" distB="0" distL="0" distR="0" wp14:anchorId="2A88AC04" wp14:editId="3F2472B1">
            <wp:extent cx="4782620" cy="5608560"/>
            <wp:effectExtent l="0" t="0" r="0" b="5080"/>
            <wp:docPr id="7" name="Picture 7" descr="Macintosh HD:Users:a.ockelford:Desktop:Music and empathy:Empathy Figure 4.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ockelford:Desktop:Music and empathy:Empathy Figure 4.pdf"/>
                    <pic:cNvPicPr>
                      <a:picLocks noChangeAspect="1" noChangeArrowheads="1"/>
                    </pic:cNvPicPr>
                  </pic:nvPicPr>
                  <pic:blipFill rotWithShape="1">
                    <a:blip r:embed="rId11">
                      <a:extLst>
                        <a:ext uri="{28A0092B-C50C-407E-A947-70E740481C1C}">
                          <a14:useLocalDpi xmlns:a14="http://schemas.microsoft.com/office/drawing/2010/main" val="0"/>
                        </a:ext>
                      </a:extLst>
                    </a:blip>
                    <a:srcRect l="25637" t="6920" r="25391" b="52491"/>
                    <a:stretch/>
                  </pic:blipFill>
                  <pic:spPr bwMode="auto">
                    <a:xfrm>
                      <a:off x="0" y="0"/>
                      <a:ext cx="4785419" cy="5611843"/>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00A71E33" w:rsidRPr="00C70FBB">
        <w:rPr>
          <w:rFonts w:ascii="Garamond" w:hAnsi="Garamond"/>
        </w:rPr>
        <w:t xml:space="preserve"> </w:t>
      </w:r>
    </w:p>
    <w:p w14:paraId="752AEEB1" w14:textId="2FE64DD6" w:rsidR="00A71E33" w:rsidRPr="00C70FBB" w:rsidRDefault="00A71E33" w:rsidP="00DF7BEB">
      <w:pPr>
        <w:spacing w:line="360" w:lineRule="auto"/>
        <w:ind w:right="42"/>
        <w:jc w:val="center"/>
        <w:rPr>
          <w:rFonts w:ascii="Garamond" w:hAnsi="Garamond"/>
        </w:rPr>
      </w:pPr>
      <w:r w:rsidRPr="00C70FBB">
        <w:rPr>
          <w:rFonts w:ascii="Garamond" w:hAnsi="Garamond"/>
          <w:b/>
        </w:rPr>
        <w:t xml:space="preserve">Figure </w:t>
      </w:r>
      <w:r w:rsidR="002769DC" w:rsidRPr="00C70FBB">
        <w:rPr>
          <w:rFonts w:ascii="Garamond" w:hAnsi="Garamond"/>
          <w:b/>
        </w:rPr>
        <w:t>4</w:t>
      </w:r>
      <w:r w:rsidRPr="00C70FBB">
        <w:rPr>
          <w:rFonts w:ascii="Garamond" w:hAnsi="Garamond"/>
        </w:rPr>
        <w:t xml:space="preserve">  Absolute music has no objective correlative – so how is meaning conveyed? </w:t>
      </w:r>
    </w:p>
    <w:p w14:paraId="06A8102B" w14:textId="16F11F48" w:rsidR="001222AA" w:rsidRPr="00C70FBB" w:rsidRDefault="001222AA" w:rsidP="00DF2AD5">
      <w:pPr>
        <w:spacing w:after="0" w:line="360" w:lineRule="auto"/>
        <w:ind w:right="40"/>
        <w:rPr>
          <w:rFonts w:ascii="Garamond" w:hAnsi="Garamond"/>
          <w:sz w:val="24"/>
          <w:szCs w:val="24"/>
        </w:rPr>
      </w:pPr>
      <w:r w:rsidRPr="00C70FBB">
        <w:rPr>
          <w:rFonts w:ascii="Garamond" w:hAnsi="Garamond"/>
          <w:sz w:val="24"/>
          <w:szCs w:val="24"/>
        </w:rPr>
        <w:t xml:space="preserve">In the absence of semantics, </w:t>
      </w:r>
      <w:r w:rsidR="00801AB1" w:rsidRPr="00C70FBB">
        <w:rPr>
          <w:rFonts w:ascii="Garamond" w:hAnsi="Garamond"/>
          <w:sz w:val="24"/>
          <w:szCs w:val="24"/>
        </w:rPr>
        <w:t xml:space="preserve">it follows that </w:t>
      </w:r>
      <w:r w:rsidRPr="00C70FBB">
        <w:rPr>
          <w:rFonts w:ascii="Garamond" w:hAnsi="Garamond"/>
          <w:sz w:val="24"/>
          <w:szCs w:val="24"/>
        </w:rPr>
        <w:t xml:space="preserve">the meaning of music must derive solely from </w:t>
      </w:r>
      <w:r w:rsidR="00801AB1" w:rsidRPr="00C70FBB">
        <w:rPr>
          <w:rFonts w:ascii="Garamond" w:hAnsi="Garamond"/>
          <w:sz w:val="24"/>
          <w:szCs w:val="24"/>
        </w:rPr>
        <w:t xml:space="preserve">its syntax – the logical arrangement of its constituent sounds – which has </w:t>
      </w:r>
      <w:r w:rsidRPr="00C70FBB">
        <w:rPr>
          <w:rFonts w:ascii="Garamond" w:hAnsi="Garamond"/>
          <w:sz w:val="24"/>
          <w:szCs w:val="24"/>
        </w:rPr>
        <w:t>two elements</w:t>
      </w:r>
      <w:r w:rsidR="00801AB1" w:rsidRPr="00C70FBB">
        <w:rPr>
          <w:rFonts w:ascii="Garamond" w:hAnsi="Garamond"/>
          <w:sz w:val="24"/>
          <w:szCs w:val="24"/>
        </w:rPr>
        <w:t>: the qualities of the sounds themselves (in zygonic theory referred to as ‘content’) and their organisation (termed ‘structure’).</w:t>
      </w:r>
    </w:p>
    <w:p w14:paraId="3B49C5F4" w14:textId="77777777" w:rsidR="00801AB1" w:rsidRPr="00C70FBB" w:rsidRDefault="00801AB1" w:rsidP="00DF2AD5">
      <w:pPr>
        <w:spacing w:after="0" w:line="360" w:lineRule="auto"/>
        <w:ind w:right="40"/>
        <w:rPr>
          <w:rFonts w:ascii="Garamond" w:hAnsi="Garamond"/>
          <w:sz w:val="24"/>
          <w:szCs w:val="24"/>
        </w:rPr>
      </w:pPr>
    </w:p>
    <w:p w14:paraId="3367EF9D" w14:textId="0DC7EE3D" w:rsidR="00DF2AD5" w:rsidRPr="00C70FBB" w:rsidRDefault="00801AB1" w:rsidP="00DF2AD5">
      <w:pPr>
        <w:spacing w:after="0" w:line="360" w:lineRule="auto"/>
        <w:ind w:right="40"/>
        <w:rPr>
          <w:rFonts w:ascii="Garamond" w:hAnsi="Garamond"/>
          <w:sz w:val="24"/>
          <w:szCs w:val="24"/>
        </w:rPr>
      </w:pPr>
      <w:r w:rsidRPr="00C70FBB">
        <w:rPr>
          <w:rFonts w:ascii="Garamond" w:hAnsi="Garamond"/>
          <w:sz w:val="24"/>
          <w:szCs w:val="24"/>
        </w:rPr>
        <w:t xml:space="preserve">First, we consider ‘content’. </w:t>
      </w:r>
      <w:r w:rsidR="00DF7BEB" w:rsidRPr="00C70FBB">
        <w:rPr>
          <w:rFonts w:ascii="Garamond" w:hAnsi="Garamond"/>
          <w:sz w:val="24"/>
          <w:szCs w:val="24"/>
        </w:rPr>
        <w:t>Zygonic theory asserts</w:t>
      </w:r>
      <w:r w:rsidR="00A71E33" w:rsidRPr="00C70FBB">
        <w:rPr>
          <w:rFonts w:ascii="Garamond" w:hAnsi="Garamond"/>
          <w:sz w:val="24"/>
          <w:szCs w:val="24"/>
        </w:rPr>
        <w:t xml:space="preserve"> that </w:t>
      </w:r>
      <w:r w:rsidR="00A71E33" w:rsidRPr="00C70FBB">
        <w:rPr>
          <w:rFonts w:ascii="Garamond" w:hAnsi="Garamond"/>
          <w:i/>
          <w:sz w:val="24"/>
          <w:szCs w:val="24"/>
        </w:rPr>
        <w:t>all</w:t>
      </w:r>
      <w:r w:rsidR="00A71E33" w:rsidRPr="00C70FBB">
        <w:rPr>
          <w:rFonts w:ascii="Garamond" w:hAnsi="Garamond"/>
          <w:sz w:val="24"/>
          <w:szCs w:val="24"/>
        </w:rPr>
        <w:t xml:space="preserve"> sounds and the relationships we perceive between them can potentially cause or enable an emotional response (</w:t>
      </w:r>
      <w:r w:rsidR="00A71E33" w:rsidRPr="00C70FBB">
        <w:rPr>
          <w:rFonts w:ascii="Garamond" w:hAnsi="Garamond"/>
          <w:i/>
          <w:sz w:val="24"/>
          <w:szCs w:val="24"/>
        </w:rPr>
        <w:t xml:space="preserve">cf. </w:t>
      </w:r>
      <w:r w:rsidR="00A71E33" w:rsidRPr="00C70FBB">
        <w:rPr>
          <w:rFonts w:ascii="Garamond" w:hAnsi="Garamond"/>
          <w:sz w:val="24"/>
          <w:szCs w:val="24"/>
        </w:rPr>
        <w:t xml:space="preserve">Johnson-Laird and Oatley, 1992; </w:t>
      </w:r>
      <w:proofErr w:type="spellStart"/>
      <w:r w:rsidR="00A71E33" w:rsidRPr="00C70FBB">
        <w:rPr>
          <w:rFonts w:ascii="Garamond" w:hAnsi="Garamond"/>
          <w:sz w:val="24"/>
          <w:szCs w:val="24"/>
        </w:rPr>
        <w:t>Sparshott</w:t>
      </w:r>
      <w:proofErr w:type="spellEnd"/>
      <w:r w:rsidR="00A71E33" w:rsidRPr="00C70FBB">
        <w:rPr>
          <w:rFonts w:ascii="Garamond" w:hAnsi="Garamond"/>
          <w:sz w:val="24"/>
          <w:szCs w:val="24"/>
        </w:rPr>
        <w:t>, 1994, p. 28). There appear to be two main sources of such responses (a) ‘expressive non-verbal vocalisations’ and (b) ‘music-specific’ qualities of sound.</w:t>
      </w:r>
    </w:p>
    <w:p w14:paraId="4656EE2F" w14:textId="77777777" w:rsidR="00DF2AD5" w:rsidRPr="00C70FBB" w:rsidRDefault="00DF2AD5" w:rsidP="00DF2AD5">
      <w:pPr>
        <w:spacing w:after="0" w:line="360" w:lineRule="auto"/>
        <w:ind w:right="40"/>
        <w:rPr>
          <w:rFonts w:ascii="Garamond" w:hAnsi="Garamond"/>
          <w:sz w:val="24"/>
          <w:szCs w:val="24"/>
        </w:rPr>
      </w:pPr>
    </w:p>
    <w:p w14:paraId="291FDC45" w14:textId="1A609F46" w:rsidR="00DF2AD5" w:rsidRPr="00C70FBB" w:rsidRDefault="00A71E33" w:rsidP="00DF2AD5">
      <w:pPr>
        <w:spacing w:after="0" w:line="360" w:lineRule="auto"/>
        <w:ind w:right="40"/>
        <w:rPr>
          <w:rFonts w:ascii="Garamond" w:hAnsi="Garamond"/>
          <w:sz w:val="24"/>
          <w:szCs w:val="24"/>
        </w:rPr>
      </w:pPr>
      <w:r w:rsidRPr="00C70FBB">
        <w:rPr>
          <w:rFonts w:ascii="Garamond" w:hAnsi="Garamond"/>
          <w:sz w:val="24"/>
          <w:szCs w:val="24"/>
        </w:rPr>
        <w:t>‘Expressive non-verbal vocalisations’ comprise the cues used to express emotions vocally in non-verbal communication and speech (Jusli</w:t>
      </w:r>
      <w:r w:rsidR="00644811" w:rsidRPr="00C70FBB">
        <w:rPr>
          <w:rFonts w:ascii="Garamond" w:hAnsi="Garamond"/>
          <w:sz w:val="24"/>
          <w:szCs w:val="24"/>
        </w:rPr>
        <w:t>n, Friberg and Bresin, 2001</w:t>
      </w:r>
      <w:r w:rsidRPr="00C70FBB">
        <w:rPr>
          <w:rFonts w:ascii="Garamond" w:hAnsi="Garamond"/>
          <w:sz w:val="24"/>
          <w:szCs w:val="24"/>
        </w:rPr>
        <w:t xml:space="preserve">). They are present </w:t>
      </w:r>
      <w:r w:rsidRPr="00C70FBB">
        <w:rPr>
          <w:rFonts w:ascii="Garamond" w:hAnsi="Garamond"/>
          <w:sz w:val="24"/>
          <w:szCs w:val="24"/>
        </w:rPr>
        <w:lastRenderedPageBreak/>
        <w:t>cross-culturally (Scherer, Banse and Wallbott, 2001), suggesting a common phylogenetic derivation from ‘non-verbal affect vocalisations’ (Scherer, 1991) and apparently embedded ontogenetically</w:t>
      </w:r>
      <w:r w:rsidRPr="00C70FBB">
        <w:rPr>
          <w:rFonts w:ascii="Garamond" w:hAnsi="Garamond"/>
          <w:b/>
          <w:sz w:val="24"/>
          <w:szCs w:val="24"/>
        </w:rPr>
        <w:t xml:space="preserve"> </w:t>
      </w:r>
      <w:r w:rsidRPr="00C70FBB">
        <w:rPr>
          <w:rFonts w:ascii="Garamond" w:hAnsi="Garamond"/>
          <w:sz w:val="24"/>
          <w:szCs w:val="24"/>
        </w:rPr>
        <w:t>in early maternal/infant</w:t>
      </w:r>
      <w:r w:rsidR="00644811" w:rsidRPr="00C70FBB">
        <w:rPr>
          <w:rFonts w:ascii="Garamond" w:hAnsi="Garamond"/>
          <w:sz w:val="24"/>
          <w:szCs w:val="24"/>
        </w:rPr>
        <w:t xml:space="preserve"> interaction (Malloch, 1999</w:t>
      </w:r>
      <w:r w:rsidRPr="00C70FBB">
        <w:rPr>
          <w:rFonts w:ascii="Garamond" w:hAnsi="Garamond"/>
          <w:sz w:val="24"/>
          <w:szCs w:val="24"/>
        </w:rPr>
        <w:t>; Trehub and Nakata, 2001/2002). It seems that these cues can be transferred in a general way to music, and music-psychological work from the last 70 years or so has shown that features such as register, tempo and dynamic level do relate with some consistency to particular emotional states (</w:t>
      </w:r>
      <w:proofErr w:type="spellStart"/>
      <w:r w:rsidRPr="00C70FBB">
        <w:rPr>
          <w:rFonts w:ascii="Garamond" w:hAnsi="Garamond"/>
          <w:sz w:val="24"/>
          <w:szCs w:val="24"/>
        </w:rPr>
        <w:t>Gabrielsson</w:t>
      </w:r>
      <w:proofErr w:type="spellEnd"/>
      <w:r w:rsidRPr="00C70FBB">
        <w:rPr>
          <w:rFonts w:ascii="Garamond" w:hAnsi="Garamond"/>
          <w:sz w:val="24"/>
          <w:szCs w:val="24"/>
        </w:rPr>
        <w:t xml:space="preserve"> and </w:t>
      </w:r>
      <w:proofErr w:type="spellStart"/>
      <w:r w:rsidRPr="00C70FBB">
        <w:rPr>
          <w:rFonts w:ascii="Garamond" w:hAnsi="Garamond"/>
          <w:sz w:val="24"/>
          <w:szCs w:val="24"/>
        </w:rPr>
        <w:t>Lindström</w:t>
      </w:r>
      <w:proofErr w:type="spellEnd"/>
      <w:r w:rsidRPr="00C70FBB">
        <w:rPr>
          <w:rFonts w:ascii="Garamond" w:hAnsi="Garamond"/>
          <w:sz w:val="24"/>
          <w:szCs w:val="24"/>
        </w:rPr>
        <w:t xml:space="preserve">, 2001). For example, passages in a high register can feel exciting (Watson, 1942) or exhibit potency (Scherer and </w:t>
      </w:r>
      <w:proofErr w:type="spellStart"/>
      <w:r w:rsidRPr="00C70FBB">
        <w:rPr>
          <w:rFonts w:ascii="Garamond" w:hAnsi="Garamond"/>
          <w:sz w:val="24"/>
          <w:szCs w:val="24"/>
        </w:rPr>
        <w:t>Oshinsky</w:t>
      </w:r>
      <w:proofErr w:type="spellEnd"/>
      <w:r w:rsidRPr="00C70FBB">
        <w:rPr>
          <w:rFonts w:ascii="Garamond" w:hAnsi="Garamond"/>
          <w:sz w:val="24"/>
          <w:szCs w:val="24"/>
        </w:rPr>
        <w:t xml:space="preserve">, 1977), whereas series of low notes are more likely to promote solemnity or to be perceived as serious (Watson, </w:t>
      </w:r>
      <w:r w:rsidRPr="00C70FBB">
        <w:rPr>
          <w:rFonts w:ascii="Garamond" w:hAnsi="Garamond"/>
          <w:i/>
          <w:sz w:val="24"/>
          <w:szCs w:val="24"/>
        </w:rPr>
        <w:t>op. cit.</w:t>
      </w:r>
      <w:r w:rsidRPr="00C70FBB">
        <w:rPr>
          <w:rFonts w:ascii="Garamond" w:hAnsi="Garamond"/>
          <w:sz w:val="24"/>
          <w:szCs w:val="24"/>
        </w:rPr>
        <w:t xml:space="preserve">). A fast tempo will tend to induce feelings of excitement (Thompson and Robitaille, 1992), in contrast to slow tempi that may connote </w:t>
      </w:r>
      <w:proofErr w:type="spellStart"/>
      <w:r w:rsidRPr="00C70FBB">
        <w:rPr>
          <w:rFonts w:ascii="Garamond" w:hAnsi="Garamond"/>
          <w:sz w:val="24"/>
          <w:szCs w:val="24"/>
        </w:rPr>
        <w:t>tranquility</w:t>
      </w:r>
      <w:proofErr w:type="spellEnd"/>
      <w:r w:rsidRPr="00C70FBB">
        <w:rPr>
          <w:rFonts w:ascii="Garamond" w:hAnsi="Garamond"/>
          <w:sz w:val="24"/>
          <w:szCs w:val="24"/>
        </w:rPr>
        <w:t xml:space="preserve"> (Gundlach, 1935) or even peace (Balkwill and Thompson, 1999). Loud dynamic levels are held to be exciting (Watson, </w:t>
      </w:r>
      <w:r w:rsidRPr="00C70FBB">
        <w:rPr>
          <w:rFonts w:ascii="Garamond" w:hAnsi="Garamond"/>
          <w:i/>
          <w:sz w:val="24"/>
          <w:szCs w:val="24"/>
        </w:rPr>
        <w:t>op. cit.</w:t>
      </w:r>
      <w:r w:rsidRPr="00C70FBB">
        <w:rPr>
          <w:rFonts w:ascii="Garamond" w:hAnsi="Garamond"/>
          <w:sz w:val="24"/>
          <w:szCs w:val="24"/>
        </w:rPr>
        <w:t xml:space="preserve">), triumphant (Gundlach, </w:t>
      </w:r>
      <w:r w:rsidRPr="00C70FBB">
        <w:rPr>
          <w:rFonts w:ascii="Garamond" w:hAnsi="Garamond"/>
          <w:i/>
          <w:sz w:val="24"/>
          <w:szCs w:val="24"/>
        </w:rPr>
        <w:t>op. cit.</w:t>
      </w:r>
      <w:r w:rsidRPr="00C70FBB">
        <w:rPr>
          <w:rFonts w:ascii="Garamond" w:hAnsi="Garamond"/>
          <w:sz w:val="24"/>
          <w:szCs w:val="24"/>
        </w:rPr>
        <w:t>) or to represent gaiety (</w:t>
      </w:r>
      <w:proofErr w:type="spellStart"/>
      <w:r w:rsidRPr="00C70FBB">
        <w:rPr>
          <w:rFonts w:ascii="Garamond" w:hAnsi="Garamond"/>
          <w:sz w:val="24"/>
          <w:szCs w:val="24"/>
        </w:rPr>
        <w:t>Nielzén</w:t>
      </w:r>
      <w:proofErr w:type="spellEnd"/>
      <w:r w:rsidRPr="00C70FBB">
        <w:rPr>
          <w:rFonts w:ascii="Garamond" w:hAnsi="Garamond"/>
          <w:sz w:val="24"/>
          <w:szCs w:val="24"/>
        </w:rPr>
        <w:t xml:space="preserve"> and </w:t>
      </w:r>
      <w:proofErr w:type="spellStart"/>
      <w:r w:rsidRPr="00C70FBB">
        <w:rPr>
          <w:rFonts w:ascii="Garamond" w:hAnsi="Garamond"/>
          <w:sz w:val="24"/>
          <w:szCs w:val="24"/>
        </w:rPr>
        <w:t>Cesarec</w:t>
      </w:r>
      <w:proofErr w:type="spellEnd"/>
      <w:r w:rsidRPr="00C70FBB">
        <w:rPr>
          <w:rFonts w:ascii="Garamond" w:hAnsi="Garamond"/>
          <w:sz w:val="24"/>
          <w:szCs w:val="24"/>
        </w:rPr>
        <w:t xml:space="preserve">, 1982), while quiet sounds have been found to express fear, tenderness or grief (Juslin, 1997). Conversely, as </w:t>
      </w:r>
      <w:r w:rsidR="001158EA" w:rsidRPr="00C70FBB">
        <w:rPr>
          <w:rFonts w:ascii="Garamond" w:hAnsi="Garamond"/>
          <w:sz w:val="24"/>
          <w:szCs w:val="24"/>
        </w:rPr>
        <w:t xml:space="preserve">Leonard </w:t>
      </w:r>
      <w:r w:rsidRPr="00C70FBB">
        <w:rPr>
          <w:rFonts w:ascii="Garamond" w:hAnsi="Garamond"/>
          <w:sz w:val="24"/>
          <w:szCs w:val="24"/>
        </w:rPr>
        <w:t>Meyer observes (2001</w:t>
      </w:r>
      <w:r w:rsidR="001158EA" w:rsidRPr="00C70FBB">
        <w:rPr>
          <w:rFonts w:ascii="Garamond" w:hAnsi="Garamond"/>
          <w:sz w:val="24"/>
          <w:szCs w:val="24"/>
        </w:rPr>
        <w:t>, p. 342</w:t>
      </w:r>
      <w:r w:rsidRPr="00C70FBB">
        <w:rPr>
          <w:rFonts w:ascii="Garamond" w:hAnsi="Garamond"/>
          <w:sz w:val="24"/>
          <w:szCs w:val="24"/>
        </w:rPr>
        <w:t xml:space="preserve">), ‘one cannot imagine sadness being portrayed by a fast forte tune played in a high register, or a playful child being depicted by a solemnity of </w:t>
      </w:r>
      <w:proofErr w:type="gramStart"/>
      <w:r w:rsidRPr="00C70FBB">
        <w:rPr>
          <w:rFonts w:ascii="Garamond" w:hAnsi="Garamond"/>
          <w:sz w:val="24"/>
          <w:szCs w:val="24"/>
        </w:rPr>
        <w:t>trombones’</w:t>
      </w:r>
      <w:proofErr w:type="gramEnd"/>
      <w:r w:rsidRPr="00C70FBB">
        <w:rPr>
          <w:rFonts w:ascii="Garamond" w:hAnsi="Garamond"/>
          <w:sz w:val="24"/>
          <w:szCs w:val="24"/>
        </w:rPr>
        <w:t>.</w:t>
      </w:r>
    </w:p>
    <w:p w14:paraId="55545729" w14:textId="77777777" w:rsidR="00DF2AD5" w:rsidRPr="00C70FBB" w:rsidRDefault="00DF2AD5" w:rsidP="00DF2AD5">
      <w:pPr>
        <w:spacing w:after="0" w:line="360" w:lineRule="auto"/>
        <w:ind w:right="40"/>
        <w:rPr>
          <w:rFonts w:ascii="Garamond" w:hAnsi="Garamond"/>
          <w:sz w:val="24"/>
          <w:szCs w:val="24"/>
        </w:rPr>
      </w:pPr>
    </w:p>
    <w:p w14:paraId="61AB387C" w14:textId="37F56194" w:rsidR="00DF2AD5" w:rsidRPr="00C70FBB" w:rsidRDefault="00A71E33" w:rsidP="00DF2AD5">
      <w:pPr>
        <w:spacing w:after="0" w:line="360" w:lineRule="auto"/>
        <w:ind w:right="40"/>
        <w:rPr>
          <w:rFonts w:ascii="Garamond" w:hAnsi="Garamond"/>
          <w:sz w:val="24"/>
          <w:szCs w:val="24"/>
        </w:rPr>
      </w:pPr>
      <w:r w:rsidRPr="00C70FBB">
        <w:rPr>
          <w:rFonts w:ascii="Garamond" w:hAnsi="Garamond"/>
          <w:sz w:val="24"/>
          <w:szCs w:val="24"/>
        </w:rPr>
        <w:t xml:space="preserve">‘Music-specific’ qualities of sound, like those identified above in relation to early vocalisation, have the capacity to induce consistent emotional responses, </w:t>
      </w:r>
      <w:r w:rsidRPr="00C70FBB">
        <w:rPr>
          <w:rFonts w:ascii="Garamond" w:hAnsi="Garamond"/>
          <w:i/>
          <w:sz w:val="24"/>
          <w:szCs w:val="24"/>
        </w:rPr>
        <w:t>within</w:t>
      </w:r>
      <w:r w:rsidRPr="00C70FBB">
        <w:rPr>
          <w:rFonts w:ascii="Garamond" w:hAnsi="Garamond"/>
          <w:sz w:val="24"/>
          <w:szCs w:val="24"/>
        </w:rPr>
        <w:t xml:space="preserve"> and sometimes </w:t>
      </w:r>
      <w:r w:rsidRPr="00C70FBB">
        <w:rPr>
          <w:rFonts w:ascii="Garamond" w:hAnsi="Garamond"/>
          <w:i/>
          <w:sz w:val="24"/>
          <w:szCs w:val="24"/>
        </w:rPr>
        <w:t>between</w:t>
      </w:r>
      <w:r w:rsidRPr="00C70FBB">
        <w:rPr>
          <w:rFonts w:ascii="Garamond" w:hAnsi="Garamond"/>
          <w:sz w:val="24"/>
          <w:szCs w:val="24"/>
        </w:rPr>
        <w:t xml:space="preserve"> cultures. For example, in the West and elsewhere, music typically utilises a framework of relative pitches with close connections to the harmonic series. These are used idiosyncratically, with context-dependent frequency of occurrence and transition patterns, together yielding the sensation of ‘tonality’ (Krumhans</w:t>
      </w:r>
      <w:r w:rsidR="004A6611" w:rsidRPr="00C70FBB">
        <w:rPr>
          <w:rFonts w:ascii="Garamond" w:hAnsi="Garamond"/>
          <w:sz w:val="24"/>
          <w:szCs w:val="24"/>
        </w:rPr>
        <w:t xml:space="preserve">l, 1997; </w:t>
      </w:r>
      <w:proofErr w:type="spellStart"/>
      <w:r w:rsidR="004A6611" w:rsidRPr="00C70FBB">
        <w:rPr>
          <w:rFonts w:ascii="Garamond" w:hAnsi="Garamond"/>
          <w:sz w:val="24"/>
          <w:szCs w:val="24"/>
        </w:rPr>
        <w:t>Peretz</w:t>
      </w:r>
      <w:proofErr w:type="spellEnd"/>
      <w:r w:rsidRPr="00C70FBB">
        <w:rPr>
          <w:rFonts w:ascii="Garamond" w:hAnsi="Garamond"/>
          <w:sz w:val="24"/>
          <w:szCs w:val="24"/>
        </w:rPr>
        <w:t>, 1998). These frameworks of relative pitch can accommodate different ‘modalities’, each potentially bearing distinct emotional connotations. In Indian music, for example, the concept of the ‘raga’ is based on the idea that particular patterns of notes are able to evoke heightened states of emotion (</w:t>
      </w:r>
      <w:proofErr w:type="spellStart"/>
      <w:r w:rsidRPr="00C70FBB">
        <w:rPr>
          <w:rFonts w:ascii="Garamond" w:hAnsi="Garamond"/>
          <w:sz w:val="24"/>
          <w:szCs w:val="24"/>
        </w:rPr>
        <w:t>Jairazbhoy</w:t>
      </w:r>
      <w:proofErr w:type="spellEnd"/>
      <w:r w:rsidR="0008192A" w:rsidRPr="00C70FBB">
        <w:rPr>
          <w:rFonts w:ascii="Garamond" w:hAnsi="Garamond"/>
          <w:sz w:val="24"/>
          <w:szCs w:val="24"/>
        </w:rPr>
        <w:t xml:space="preserve"> and Khan, 1971</w:t>
      </w:r>
      <w:r w:rsidRPr="00C70FBB">
        <w:rPr>
          <w:rFonts w:ascii="Garamond" w:hAnsi="Garamond"/>
          <w:sz w:val="24"/>
          <w:szCs w:val="24"/>
        </w:rPr>
        <w:t xml:space="preserve">), while in the Western tradition of the last four centuries or so, the ‘major mode’ is typically associated with happiness and the ‘minor mode’ with sadness (Hevner, 1936; Crowder, 1985), differences which have been shown to have neurological correlates (Suzuki, </w:t>
      </w:r>
      <w:r w:rsidR="00352A6D" w:rsidRPr="00C70FBB">
        <w:rPr>
          <w:rFonts w:ascii="Garamond" w:hAnsi="Garamond"/>
          <w:i/>
          <w:sz w:val="24"/>
          <w:szCs w:val="24"/>
        </w:rPr>
        <w:t>et</w:t>
      </w:r>
      <w:r w:rsidR="001158EA" w:rsidRPr="00C70FBB">
        <w:rPr>
          <w:rFonts w:ascii="Garamond" w:hAnsi="Garamond"/>
          <w:i/>
          <w:sz w:val="24"/>
          <w:szCs w:val="24"/>
        </w:rPr>
        <w:t xml:space="preserve"> al</w:t>
      </w:r>
      <w:r w:rsidR="00352A6D" w:rsidRPr="00C70FBB">
        <w:rPr>
          <w:rFonts w:ascii="Garamond" w:hAnsi="Garamond"/>
          <w:i/>
          <w:sz w:val="24"/>
          <w:szCs w:val="24"/>
        </w:rPr>
        <w:t>.</w:t>
      </w:r>
      <w:r w:rsidR="001158EA" w:rsidRPr="00C70FBB">
        <w:rPr>
          <w:rFonts w:ascii="Garamond" w:hAnsi="Garamond"/>
          <w:i/>
          <w:sz w:val="24"/>
          <w:szCs w:val="24"/>
        </w:rPr>
        <w:t>,</w:t>
      </w:r>
      <w:r w:rsidRPr="00C70FBB">
        <w:rPr>
          <w:rFonts w:ascii="Garamond" w:hAnsi="Garamond"/>
          <w:sz w:val="24"/>
          <w:szCs w:val="24"/>
        </w:rPr>
        <w:t xml:space="preserve"> 2008; </w:t>
      </w:r>
      <w:proofErr w:type="spellStart"/>
      <w:r w:rsidRPr="00C70FBB">
        <w:rPr>
          <w:rFonts w:ascii="Garamond" w:hAnsi="Garamond"/>
          <w:sz w:val="24"/>
          <w:szCs w:val="24"/>
        </w:rPr>
        <w:t>Nemoto</w:t>
      </w:r>
      <w:proofErr w:type="spellEnd"/>
      <w:r w:rsidRPr="00C70FBB">
        <w:rPr>
          <w:rFonts w:ascii="Garamond" w:hAnsi="Garamond"/>
          <w:sz w:val="24"/>
          <w:szCs w:val="24"/>
        </w:rPr>
        <w:t>, Fujimaki and Wang, 2010).</w:t>
      </w:r>
    </w:p>
    <w:p w14:paraId="02FC1E61" w14:textId="77777777" w:rsidR="00DF2AD5" w:rsidRPr="00C70FBB" w:rsidRDefault="00DF2AD5" w:rsidP="00DF2AD5">
      <w:pPr>
        <w:spacing w:after="0" w:line="360" w:lineRule="auto"/>
        <w:ind w:right="40"/>
        <w:rPr>
          <w:rFonts w:ascii="Garamond" w:hAnsi="Garamond"/>
          <w:sz w:val="24"/>
          <w:szCs w:val="24"/>
        </w:rPr>
      </w:pPr>
    </w:p>
    <w:p w14:paraId="62CB3529" w14:textId="77777777" w:rsidR="00F94476" w:rsidRPr="00C70FBB" w:rsidRDefault="00A71E33" w:rsidP="00DF2AD5">
      <w:pPr>
        <w:spacing w:after="0" w:line="360" w:lineRule="auto"/>
        <w:ind w:right="40"/>
        <w:rPr>
          <w:rFonts w:ascii="Garamond" w:hAnsi="Garamond"/>
          <w:sz w:val="24"/>
          <w:szCs w:val="24"/>
        </w:rPr>
      </w:pPr>
      <w:r w:rsidRPr="00C70FBB">
        <w:rPr>
          <w:rFonts w:ascii="Garamond" w:hAnsi="Garamond"/>
          <w:sz w:val="24"/>
          <w:szCs w:val="24"/>
        </w:rPr>
        <w:t>On their own, however, separate emotional responses to a series of individual sounds or clusters would not add up to a coherent musical message – a unified aesthetic response that evolves over time. So what is it that binds these discrete, abstract experiences together to form a cogent musical narrative?</w:t>
      </w:r>
      <w:r w:rsidR="00801AB1" w:rsidRPr="00C70FBB">
        <w:rPr>
          <w:rFonts w:ascii="Garamond" w:hAnsi="Garamond"/>
          <w:sz w:val="24"/>
          <w:szCs w:val="24"/>
        </w:rPr>
        <w:t xml:space="preserve"> </w:t>
      </w:r>
      <w:r w:rsidR="00F94476" w:rsidRPr="00C70FBB">
        <w:rPr>
          <w:rFonts w:ascii="Garamond" w:hAnsi="Garamond"/>
          <w:sz w:val="24"/>
          <w:szCs w:val="24"/>
        </w:rPr>
        <w:t>It is my contention that organising force</w:t>
      </w:r>
      <w:r w:rsidR="00801AB1" w:rsidRPr="00C70FBB">
        <w:rPr>
          <w:rFonts w:ascii="Garamond" w:hAnsi="Garamond"/>
          <w:sz w:val="24"/>
          <w:szCs w:val="24"/>
        </w:rPr>
        <w:t xml:space="preserve"> is ‘structure’</w:t>
      </w:r>
      <w:r w:rsidR="00F94476" w:rsidRPr="00C70FBB">
        <w:rPr>
          <w:rFonts w:ascii="Garamond" w:hAnsi="Garamond"/>
          <w:sz w:val="24"/>
          <w:szCs w:val="24"/>
        </w:rPr>
        <w:t xml:space="preserve">, as defined </w:t>
      </w:r>
      <w:r w:rsidR="00801AB1" w:rsidRPr="00C70FBB">
        <w:rPr>
          <w:rFonts w:ascii="Garamond" w:hAnsi="Garamond"/>
          <w:sz w:val="24"/>
          <w:szCs w:val="24"/>
        </w:rPr>
        <w:t>in zygonic theory.</w:t>
      </w:r>
    </w:p>
    <w:p w14:paraId="67E664A5" w14:textId="77777777" w:rsidR="00F94476" w:rsidRPr="00C70FBB" w:rsidRDefault="00F94476" w:rsidP="00DF2AD5">
      <w:pPr>
        <w:spacing w:after="0" w:line="360" w:lineRule="auto"/>
        <w:ind w:right="40"/>
        <w:rPr>
          <w:rFonts w:ascii="Garamond" w:hAnsi="Garamond"/>
          <w:sz w:val="24"/>
          <w:szCs w:val="24"/>
        </w:rPr>
      </w:pPr>
    </w:p>
    <w:p w14:paraId="13037360" w14:textId="45E5312F" w:rsidR="00801AB1" w:rsidRPr="00C70FBB" w:rsidRDefault="00F94476" w:rsidP="00DF2AD5">
      <w:pPr>
        <w:spacing w:after="0" w:line="360" w:lineRule="auto"/>
        <w:ind w:right="40"/>
        <w:rPr>
          <w:rFonts w:ascii="Garamond" w:hAnsi="Garamond"/>
          <w:sz w:val="24"/>
          <w:szCs w:val="24"/>
        </w:rPr>
      </w:pPr>
      <w:r w:rsidRPr="00C70FBB">
        <w:rPr>
          <w:rFonts w:ascii="Garamond" w:hAnsi="Garamond"/>
          <w:sz w:val="24"/>
          <w:szCs w:val="24"/>
        </w:rPr>
        <w:t>To understand how this works, consider verbal</w:t>
      </w:r>
      <w:r w:rsidR="00A71E33" w:rsidRPr="00C70FBB">
        <w:rPr>
          <w:rFonts w:ascii="Garamond" w:hAnsi="Garamond"/>
          <w:sz w:val="24"/>
          <w:szCs w:val="24"/>
        </w:rPr>
        <w:t xml:space="preserve"> language once more. Eliot’s ‘objective correlative’ is likely to be a series of events, actions, feelings or thoughts that are in some way </w:t>
      </w:r>
      <w:r w:rsidR="00A71E33" w:rsidRPr="00C70FBB">
        <w:rPr>
          <w:rFonts w:ascii="Garamond" w:hAnsi="Garamond"/>
          <w:i/>
          <w:sz w:val="24"/>
          <w:szCs w:val="24"/>
        </w:rPr>
        <w:t>logically related</w:t>
      </w:r>
      <w:r w:rsidR="00A71E33" w:rsidRPr="00C70FBB">
        <w:rPr>
          <w:rFonts w:ascii="Garamond" w:hAnsi="Garamond"/>
          <w:sz w:val="24"/>
          <w:szCs w:val="24"/>
        </w:rPr>
        <w:t>, each contingent on another or others thro</w:t>
      </w:r>
      <w:r w:rsidR="00DC1CB3" w:rsidRPr="00C70FBB">
        <w:rPr>
          <w:rFonts w:ascii="Garamond" w:hAnsi="Garamond"/>
          <w:sz w:val="24"/>
          <w:szCs w:val="24"/>
        </w:rPr>
        <w:t>ugh concepts such as causation. R</w:t>
      </w:r>
      <w:r w:rsidR="00A71E33" w:rsidRPr="00C70FBB">
        <w:rPr>
          <w:rFonts w:ascii="Garamond" w:hAnsi="Garamond"/>
          <w:sz w:val="24"/>
          <w:szCs w:val="24"/>
        </w:rPr>
        <w:t xml:space="preserve">elationships </w:t>
      </w:r>
      <w:r w:rsidR="00DC1CB3" w:rsidRPr="00C70FBB">
        <w:rPr>
          <w:rFonts w:ascii="Garamond" w:hAnsi="Garamond"/>
          <w:sz w:val="24"/>
          <w:szCs w:val="24"/>
        </w:rPr>
        <w:t xml:space="preserve">like these </w:t>
      </w:r>
      <w:r w:rsidR="00A71E33" w:rsidRPr="00C70FBB">
        <w:rPr>
          <w:rFonts w:ascii="Garamond" w:hAnsi="Garamond"/>
          <w:sz w:val="24"/>
          <w:szCs w:val="24"/>
        </w:rPr>
        <w:t xml:space="preserve">will be conveyed and given additional layers of meaning through language-specific relationships such as metaphor (in the domain of ‘manner of representation’), rhyme and meter (in the domain of ‘sounding qualities’) and syntax (in the domain of ‘structure’) – see Figure </w:t>
      </w:r>
      <w:r w:rsidR="00DF2AD5" w:rsidRPr="00C70FBB">
        <w:rPr>
          <w:rFonts w:ascii="Garamond" w:hAnsi="Garamond"/>
          <w:sz w:val="24"/>
          <w:szCs w:val="24"/>
        </w:rPr>
        <w:t>5</w:t>
      </w:r>
      <w:r w:rsidR="00A71E33" w:rsidRPr="00C70FBB">
        <w:rPr>
          <w:rFonts w:ascii="Garamond" w:hAnsi="Garamond"/>
          <w:sz w:val="24"/>
          <w:szCs w:val="24"/>
        </w:rPr>
        <w:t>.</w:t>
      </w:r>
    </w:p>
    <w:p w14:paraId="0C048427" w14:textId="77777777" w:rsidR="00044BDC" w:rsidRPr="00C70FBB" w:rsidRDefault="00044BDC" w:rsidP="00DF2AD5">
      <w:pPr>
        <w:spacing w:after="0" w:line="360" w:lineRule="auto"/>
        <w:ind w:right="40"/>
        <w:rPr>
          <w:rFonts w:ascii="Garamond" w:hAnsi="Garamond"/>
          <w:sz w:val="24"/>
          <w:szCs w:val="24"/>
        </w:rPr>
      </w:pPr>
    </w:p>
    <w:p w14:paraId="1513748F" w14:textId="77777777" w:rsidR="00480DA3" w:rsidRPr="00C70FBB" w:rsidRDefault="00480DA3" w:rsidP="00480DA3">
      <w:pPr>
        <w:spacing w:line="360" w:lineRule="auto"/>
        <w:ind w:right="42"/>
        <w:jc w:val="center"/>
        <w:rPr>
          <w:rFonts w:ascii="Garamond" w:hAnsi="Garamond"/>
        </w:rPr>
      </w:pPr>
      <w:r w:rsidRPr="00C70FBB">
        <w:rPr>
          <w:rFonts w:ascii="Garamond" w:hAnsi="Garamond"/>
          <w:noProof/>
          <w:lang w:val="en-US"/>
        </w:rPr>
        <w:drawing>
          <wp:inline distT="0" distB="0" distL="0" distR="0" wp14:anchorId="6DF28378" wp14:editId="093440BC">
            <wp:extent cx="4271481" cy="3844618"/>
            <wp:effectExtent l="0" t="0" r="0" b="0"/>
            <wp:docPr id="18" name="Picture 18" descr="Macintosh HD:Users:a.ockelford:Desktop:Music and empathy:Empathy Figure 5.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ockelford:Desktop:Music and empathy:Empathy Figure 5.pdf"/>
                    <pic:cNvPicPr>
                      <a:picLocks noChangeAspect="1" noChangeArrowheads="1"/>
                    </pic:cNvPicPr>
                  </pic:nvPicPr>
                  <pic:blipFill rotWithShape="1">
                    <a:blip r:embed="rId12">
                      <a:extLst>
                        <a:ext uri="{28A0092B-C50C-407E-A947-70E740481C1C}">
                          <a14:useLocalDpi xmlns:a14="http://schemas.microsoft.com/office/drawing/2010/main" val="0"/>
                        </a:ext>
                      </a:extLst>
                    </a:blip>
                    <a:srcRect l="27949" t="18662" r="23751" b="50612"/>
                    <a:stretch/>
                  </pic:blipFill>
                  <pic:spPr bwMode="auto">
                    <a:xfrm>
                      <a:off x="0" y="0"/>
                      <a:ext cx="4273176" cy="3846144"/>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EB05FFE" w14:textId="266B4E91" w:rsidR="00A71E33" w:rsidRPr="00C70FBB" w:rsidRDefault="00A71E33" w:rsidP="00480DA3">
      <w:pPr>
        <w:spacing w:line="360" w:lineRule="auto"/>
        <w:ind w:right="42"/>
        <w:jc w:val="center"/>
        <w:rPr>
          <w:rFonts w:ascii="Garamond" w:hAnsi="Garamond"/>
        </w:rPr>
      </w:pPr>
      <w:r w:rsidRPr="00C70FBB">
        <w:rPr>
          <w:rFonts w:ascii="Garamond" w:hAnsi="Garamond"/>
          <w:b/>
        </w:rPr>
        <w:t xml:space="preserve">Figure </w:t>
      </w:r>
      <w:r w:rsidR="001A2185" w:rsidRPr="00C70FBB">
        <w:rPr>
          <w:rFonts w:ascii="Garamond" w:hAnsi="Garamond"/>
          <w:b/>
        </w:rPr>
        <w:t>5</w:t>
      </w:r>
      <w:r w:rsidRPr="00C70FBB">
        <w:rPr>
          <w:rFonts w:ascii="Garamond" w:hAnsi="Garamond"/>
        </w:rPr>
        <w:t xml:space="preserve">  The forms of logical relationship underpinning meaning in language.</w:t>
      </w:r>
    </w:p>
    <w:p w14:paraId="3F269FC4" w14:textId="446A3B66" w:rsidR="009136F9" w:rsidRPr="00C70FBB" w:rsidRDefault="00F94476" w:rsidP="009136F9">
      <w:pPr>
        <w:tabs>
          <w:tab w:val="left" w:pos="0"/>
        </w:tabs>
        <w:spacing w:line="360" w:lineRule="auto"/>
        <w:ind w:right="42"/>
        <w:rPr>
          <w:rFonts w:ascii="Garamond" w:hAnsi="Garamond"/>
          <w:sz w:val="24"/>
          <w:szCs w:val="24"/>
        </w:rPr>
      </w:pPr>
      <w:r w:rsidRPr="00C70FBB">
        <w:rPr>
          <w:rFonts w:ascii="Garamond" w:hAnsi="Garamond"/>
          <w:sz w:val="24"/>
          <w:szCs w:val="24"/>
        </w:rPr>
        <w:t>But h</w:t>
      </w:r>
      <w:r w:rsidR="00A71E33" w:rsidRPr="00C70FBB">
        <w:rPr>
          <w:rFonts w:ascii="Garamond" w:hAnsi="Garamond"/>
          <w:sz w:val="24"/>
          <w:szCs w:val="24"/>
        </w:rPr>
        <w:t xml:space="preserve">ow does a comparable sense of coherence and unity </w:t>
      </w:r>
      <w:r w:rsidRPr="00C70FBB">
        <w:rPr>
          <w:rFonts w:ascii="Garamond" w:hAnsi="Garamond"/>
          <w:sz w:val="24"/>
          <w:szCs w:val="24"/>
        </w:rPr>
        <w:t xml:space="preserve">– a sense of structure – </w:t>
      </w:r>
      <w:r w:rsidR="00A71E33" w:rsidRPr="00C70FBB">
        <w:rPr>
          <w:rFonts w:ascii="Garamond" w:hAnsi="Garamond"/>
          <w:sz w:val="24"/>
          <w:szCs w:val="24"/>
        </w:rPr>
        <w:t xml:space="preserve">come about in music, when it cannot borrow a sense of contingency from the external world? In the absence of an objective correlative, musical events can refer only to </w:t>
      </w:r>
      <w:r w:rsidR="00A71E33" w:rsidRPr="00C70FBB">
        <w:rPr>
          <w:rFonts w:ascii="Garamond" w:hAnsi="Garamond"/>
          <w:i/>
          <w:sz w:val="24"/>
          <w:szCs w:val="24"/>
        </w:rPr>
        <w:t xml:space="preserve">themselves </w:t>
      </w:r>
      <w:r w:rsidR="00DC1CB3" w:rsidRPr="00C70FBB">
        <w:rPr>
          <w:rFonts w:ascii="Garamond" w:hAnsi="Garamond"/>
          <w:sz w:val="24"/>
          <w:szCs w:val="24"/>
        </w:rPr>
        <w:t>(</w:t>
      </w:r>
      <w:proofErr w:type="spellStart"/>
      <w:r w:rsidR="00DC1CB3" w:rsidRPr="00C70FBB">
        <w:rPr>
          <w:rFonts w:ascii="Garamond" w:hAnsi="Garamond"/>
          <w:sz w:val="24"/>
          <w:szCs w:val="24"/>
        </w:rPr>
        <w:t>Selincourt</w:t>
      </w:r>
      <w:proofErr w:type="spellEnd"/>
      <w:r w:rsidR="00DC1CB3" w:rsidRPr="00C70FBB">
        <w:rPr>
          <w:rFonts w:ascii="Garamond" w:hAnsi="Garamond"/>
          <w:sz w:val="24"/>
          <w:szCs w:val="24"/>
        </w:rPr>
        <w:t>, 1920</w:t>
      </w:r>
      <w:r w:rsidR="00A71E33" w:rsidRPr="00C70FBB">
        <w:rPr>
          <w:rFonts w:ascii="Garamond" w:hAnsi="Garamond"/>
          <w:sz w:val="24"/>
          <w:szCs w:val="24"/>
        </w:rPr>
        <w:t>)</w:t>
      </w:r>
      <w:r w:rsidR="00A71E33" w:rsidRPr="00C70FBB">
        <w:rPr>
          <w:rFonts w:ascii="Garamond" w:hAnsi="Garamond"/>
          <w:i/>
          <w:sz w:val="24"/>
          <w:szCs w:val="24"/>
        </w:rPr>
        <w:t xml:space="preserve">. </w:t>
      </w:r>
      <w:r w:rsidR="00A71E33" w:rsidRPr="00C70FBB">
        <w:rPr>
          <w:rFonts w:ascii="Garamond" w:hAnsi="Garamond"/>
          <w:sz w:val="24"/>
          <w:szCs w:val="24"/>
        </w:rPr>
        <w:t xml:space="preserve">Self-evidently, one sound does not </w:t>
      </w:r>
      <w:r w:rsidR="00A71E33" w:rsidRPr="00C70FBB">
        <w:rPr>
          <w:rFonts w:ascii="Garamond" w:hAnsi="Garamond"/>
          <w:i/>
          <w:sz w:val="24"/>
          <w:szCs w:val="24"/>
        </w:rPr>
        <w:t>cause</w:t>
      </w:r>
      <w:r w:rsidR="00A71E33" w:rsidRPr="00C70FBB">
        <w:rPr>
          <w:rFonts w:ascii="Garamond" w:hAnsi="Garamond"/>
          <w:sz w:val="24"/>
          <w:szCs w:val="24"/>
        </w:rPr>
        <w:t xml:space="preserve"> another one to happen (it is performers who do that), but one can </w:t>
      </w:r>
      <w:proofErr w:type="spellStart"/>
      <w:r w:rsidR="00A71E33" w:rsidRPr="00C70FBB">
        <w:rPr>
          <w:rFonts w:ascii="Garamond" w:hAnsi="Garamond"/>
          <w:i/>
          <w:sz w:val="24"/>
          <w:szCs w:val="24"/>
        </w:rPr>
        <w:t>imply</w:t>
      </w:r>
      <w:proofErr w:type="spellEnd"/>
      <w:r w:rsidR="00A71E33" w:rsidRPr="00C70FBB">
        <w:rPr>
          <w:rFonts w:ascii="Garamond" w:hAnsi="Garamond"/>
          <w:i/>
          <w:sz w:val="24"/>
          <w:szCs w:val="24"/>
        </w:rPr>
        <w:t xml:space="preserve"> </w:t>
      </w:r>
      <w:r w:rsidR="00A71E33" w:rsidRPr="00C70FBB">
        <w:rPr>
          <w:rFonts w:ascii="Garamond" w:hAnsi="Garamond"/>
          <w:sz w:val="24"/>
          <w:szCs w:val="24"/>
        </w:rPr>
        <w:t xml:space="preserve">another (Meyer, 1989, pp. 84ff) through a sense of derivation. That is, one musical event can be felt to stem from another, and it is my contention that </w:t>
      </w:r>
      <w:r w:rsidR="00DC1CB3" w:rsidRPr="00C70FBB">
        <w:rPr>
          <w:rFonts w:ascii="Garamond" w:hAnsi="Garamond"/>
          <w:sz w:val="24"/>
          <w:szCs w:val="24"/>
        </w:rPr>
        <w:t>this occurs through imitation: i</w:t>
      </w:r>
      <w:r w:rsidR="00A71E33" w:rsidRPr="00C70FBB">
        <w:rPr>
          <w:rFonts w:ascii="Garamond" w:hAnsi="Garamond"/>
          <w:sz w:val="24"/>
          <w:szCs w:val="24"/>
        </w:rPr>
        <w:t xml:space="preserve">f one fragment or feature of music echoes another, then it owes the nature of its existence to its model. And just as certain perceptual qualities of sound are felt to derive from one another, so too, it is hypothesised, are the emotional responses to each. Hence over </w:t>
      </w:r>
      <w:r w:rsidR="00A71E33" w:rsidRPr="00C70FBB">
        <w:rPr>
          <w:rFonts w:ascii="Garamond" w:hAnsi="Garamond"/>
          <w:sz w:val="24"/>
          <w:szCs w:val="24"/>
        </w:rPr>
        <w:lastRenderedPageBreak/>
        <w:t>time a m</w:t>
      </w:r>
      <w:r w:rsidR="00DF04C6" w:rsidRPr="00C70FBB">
        <w:rPr>
          <w:rFonts w:ascii="Garamond" w:hAnsi="Garamond"/>
          <w:sz w:val="24"/>
          <w:szCs w:val="24"/>
        </w:rPr>
        <w:t xml:space="preserve">etaphorical (musical) narrative, the expression of coherently linked emotional states that exist and can change over time, </w:t>
      </w:r>
      <w:r w:rsidR="00A71E33" w:rsidRPr="00C70FBB">
        <w:rPr>
          <w:rFonts w:ascii="Garamond" w:hAnsi="Garamond"/>
          <w:sz w:val="24"/>
          <w:szCs w:val="24"/>
        </w:rPr>
        <w:t>can be built up through abstract patterns of sound.</w:t>
      </w:r>
    </w:p>
    <w:p w14:paraId="670C1859" w14:textId="77777777" w:rsidR="0097011E" w:rsidRPr="00C70FBB" w:rsidRDefault="00B02D30" w:rsidP="0097011E">
      <w:pPr>
        <w:spacing w:line="360" w:lineRule="auto"/>
        <w:ind w:right="42"/>
        <w:jc w:val="center"/>
        <w:rPr>
          <w:rFonts w:ascii="Garamond" w:hAnsi="Garamond"/>
          <w:i/>
        </w:rPr>
      </w:pPr>
      <w:r w:rsidRPr="00C70FBB">
        <w:rPr>
          <w:rFonts w:ascii="Garamond" w:hAnsi="Garamond"/>
          <w:i/>
          <w:noProof/>
          <w:lang w:val="en-US"/>
        </w:rPr>
        <w:drawing>
          <wp:inline distT="0" distB="0" distL="0" distR="0" wp14:anchorId="01BF9365" wp14:editId="2C684419">
            <wp:extent cx="4649874" cy="3043698"/>
            <wp:effectExtent l="0" t="0" r="0" b="0"/>
            <wp:docPr id="19" name="Picture 19" descr="Macintosh HD:Users:a.ockelford:Desktop:Music and empathy:Empathy Figure 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a.ockelford:Desktop:Music and empathy:Empathy Figure 6.pdf"/>
                    <pic:cNvPicPr>
                      <a:picLocks noChangeAspect="1" noChangeArrowheads="1"/>
                    </pic:cNvPicPr>
                  </pic:nvPicPr>
                  <pic:blipFill rotWithShape="1">
                    <a:blip r:embed="rId13">
                      <a:extLst>
                        <a:ext uri="{28A0092B-C50C-407E-A947-70E740481C1C}">
                          <a14:useLocalDpi xmlns:a14="http://schemas.microsoft.com/office/drawing/2010/main" val="0"/>
                        </a:ext>
                      </a:extLst>
                    </a:blip>
                    <a:srcRect l="34108" t="21694" r="17476" b="55907"/>
                    <a:stretch/>
                  </pic:blipFill>
                  <pic:spPr bwMode="auto">
                    <a:xfrm>
                      <a:off x="0" y="0"/>
                      <a:ext cx="4652353" cy="304532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2D8D497" w14:textId="1301CCBD" w:rsidR="005153E3" w:rsidRPr="00C70FBB" w:rsidRDefault="00A71E33" w:rsidP="009136F9">
      <w:pPr>
        <w:spacing w:line="360" w:lineRule="auto"/>
        <w:ind w:right="42"/>
        <w:jc w:val="center"/>
        <w:rPr>
          <w:rFonts w:ascii="Garamond" w:hAnsi="Garamond"/>
          <w:i/>
        </w:rPr>
      </w:pPr>
      <w:r w:rsidRPr="00C70FBB">
        <w:rPr>
          <w:rFonts w:ascii="Garamond" w:hAnsi="Garamond"/>
          <w:b/>
        </w:rPr>
        <w:t xml:space="preserve">Figure </w:t>
      </w:r>
      <w:r w:rsidR="00B02D30" w:rsidRPr="00C70FBB">
        <w:rPr>
          <w:rFonts w:ascii="Garamond" w:hAnsi="Garamond"/>
          <w:b/>
        </w:rPr>
        <w:t>6</w:t>
      </w:r>
      <w:r w:rsidRPr="00C70FBB">
        <w:rPr>
          <w:rFonts w:ascii="Garamond" w:hAnsi="Garamond"/>
        </w:rPr>
        <w:t xml:space="preserve">  Relationships underpinning logic in music.</w:t>
      </w:r>
    </w:p>
    <w:p w14:paraId="3384E2FF" w14:textId="622D10E4" w:rsidR="00F94476" w:rsidRPr="00C70FBB" w:rsidRDefault="00F94476" w:rsidP="00F94476">
      <w:pPr>
        <w:spacing w:after="0" w:line="360" w:lineRule="auto"/>
        <w:rPr>
          <w:rFonts w:ascii="Garamond" w:hAnsi="Garamond" w:cs="Adobe Hebrew"/>
        </w:rPr>
      </w:pPr>
      <w:r w:rsidRPr="00C70FBB">
        <w:rPr>
          <w:rFonts w:ascii="Garamond" w:hAnsi="Garamond" w:cs="Adobe Hebrew"/>
          <w:sz w:val="24"/>
          <w:szCs w:val="24"/>
        </w:rPr>
        <w:t xml:space="preserve">The agency through which </w:t>
      </w:r>
      <w:r w:rsidR="00AB38C9" w:rsidRPr="00C70FBB">
        <w:rPr>
          <w:rFonts w:ascii="Garamond" w:hAnsi="Garamond" w:cs="Adobe Hebrew"/>
          <w:sz w:val="24"/>
          <w:szCs w:val="24"/>
        </w:rPr>
        <w:t>musical implication</w:t>
      </w:r>
      <w:r w:rsidRPr="00C70FBB">
        <w:rPr>
          <w:rFonts w:ascii="Garamond" w:hAnsi="Garamond" w:cs="Adobe Hebrew"/>
          <w:sz w:val="24"/>
          <w:szCs w:val="24"/>
        </w:rPr>
        <w:t xml:space="preserve"> occurs is held to be a particular kind of perceived relationship that acknowledges the qualities of separate sounds that are the same or similar. Such relationships – purely mental constructs – are termed ‘zygonic’, after the Greek ‘zygon’, meaning a ‘yoke’ or connection between similar things (Ockelford, 1991). The musical effect of a zygonic relationship is that a second event seems to </w:t>
      </w:r>
      <w:r w:rsidRPr="00C70FBB">
        <w:rPr>
          <w:rFonts w:ascii="Garamond" w:hAnsi="Garamond" w:cs="Adobe Hebrew"/>
          <w:i/>
          <w:sz w:val="24"/>
          <w:szCs w:val="24"/>
        </w:rPr>
        <w:t xml:space="preserve">derive from </w:t>
      </w:r>
      <w:r w:rsidRPr="00C70FBB">
        <w:rPr>
          <w:rFonts w:ascii="Garamond" w:hAnsi="Garamond" w:cs="Adobe Hebrew"/>
          <w:sz w:val="24"/>
          <w:szCs w:val="24"/>
        </w:rPr>
        <w:t xml:space="preserve">one that precedes, or, conversely, that a given event appears to </w:t>
      </w:r>
      <w:r w:rsidRPr="00C70FBB">
        <w:rPr>
          <w:rFonts w:ascii="Garamond" w:hAnsi="Garamond" w:cs="Adobe Hebrew"/>
          <w:i/>
          <w:sz w:val="24"/>
          <w:szCs w:val="24"/>
        </w:rPr>
        <w:t xml:space="preserve">generate </w:t>
      </w:r>
      <w:r w:rsidRPr="00C70FBB">
        <w:rPr>
          <w:rFonts w:ascii="Garamond" w:hAnsi="Garamond" w:cs="Adobe Hebrew"/>
          <w:sz w:val="24"/>
          <w:szCs w:val="24"/>
        </w:rPr>
        <w:t>one that follows.</w:t>
      </w:r>
      <w:r w:rsidR="005C2230" w:rsidRPr="00C70FBB">
        <w:rPr>
          <w:rFonts w:ascii="Garamond" w:hAnsi="Garamond" w:cs="Adobe Hebrew"/>
          <w:sz w:val="24"/>
          <w:szCs w:val="24"/>
        </w:rPr>
        <w:t xml:space="preserve"> </w:t>
      </w:r>
      <w:r w:rsidR="00AB38C9" w:rsidRPr="00C70FBB">
        <w:rPr>
          <w:rFonts w:ascii="Garamond" w:hAnsi="Garamond" w:cs="Adobe Hebrew"/>
          <w:sz w:val="24"/>
          <w:szCs w:val="24"/>
        </w:rPr>
        <w:t>The underlying imitation c</w:t>
      </w:r>
      <w:r w:rsidR="005C2230" w:rsidRPr="00C70FBB">
        <w:rPr>
          <w:rFonts w:ascii="Garamond" w:hAnsi="Garamond" w:cs="Adobe Hebrew"/>
          <w:sz w:val="24"/>
          <w:szCs w:val="24"/>
        </w:rPr>
        <w:t xml:space="preserve">an be exact or </w:t>
      </w:r>
      <w:proofErr w:type="gramStart"/>
      <w:r w:rsidR="005C2230" w:rsidRPr="00C70FBB">
        <w:rPr>
          <w:rFonts w:ascii="Garamond" w:hAnsi="Garamond" w:cs="Adobe Hebrew"/>
          <w:sz w:val="24"/>
          <w:szCs w:val="24"/>
        </w:rPr>
        <w:t>approximate, and</w:t>
      </w:r>
      <w:proofErr w:type="gramEnd"/>
      <w:r w:rsidR="005C2230" w:rsidRPr="00C70FBB">
        <w:rPr>
          <w:rFonts w:ascii="Garamond" w:hAnsi="Garamond" w:cs="Adobe Hebrew"/>
          <w:sz w:val="24"/>
          <w:szCs w:val="24"/>
        </w:rPr>
        <w:t xml:space="preserve"> refer to part </w:t>
      </w:r>
      <w:r w:rsidR="00DC1CB3" w:rsidRPr="00C70FBB">
        <w:rPr>
          <w:rFonts w:ascii="Garamond" w:hAnsi="Garamond" w:cs="Adobe Hebrew"/>
          <w:sz w:val="24"/>
          <w:szCs w:val="24"/>
        </w:rPr>
        <w:t>or the</w:t>
      </w:r>
      <w:r w:rsidR="005C2230" w:rsidRPr="00C70FBB">
        <w:rPr>
          <w:rFonts w:ascii="Garamond" w:hAnsi="Garamond" w:cs="Adobe Hebrew"/>
          <w:sz w:val="24"/>
          <w:szCs w:val="24"/>
        </w:rPr>
        <w:t xml:space="preserve"> whole </w:t>
      </w:r>
      <w:r w:rsidR="00DC1CB3" w:rsidRPr="00C70FBB">
        <w:rPr>
          <w:rFonts w:ascii="Garamond" w:hAnsi="Garamond" w:cs="Adobe Hebrew"/>
          <w:sz w:val="24"/>
          <w:szCs w:val="24"/>
        </w:rPr>
        <w:t xml:space="preserve">of </w:t>
      </w:r>
      <w:r w:rsidR="00AB38C9" w:rsidRPr="00C70FBB">
        <w:rPr>
          <w:rFonts w:ascii="Garamond" w:hAnsi="Garamond" w:cs="Adobe Hebrew"/>
          <w:sz w:val="24"/>
          <w:szCs w:val="24"/>
        </w:rPr>
        <w:t>a musical event</w:t>
      </w:r>
      <w:r w:rsidR="005C2230" w:rsidRPr="00C70FBB">
        <w:rPr>
          <w:rFonts w:ascii="Garamond" w:hAnsi="Garamond" w:cs="Adobe Hebrew"/>
          <w:sz w:val="24"/>
          <w:szCs w:val="24"/>
        </w:rPr>
        <w:t>.</w:t>
      </w:r>
      <w:r w:rsidR="00552DB4" w:rsidRPr="00C70FBB">
        <w:rPr>
          <w:rFonts w:ascii="Garamond" w:hAnsi="Garamond" w:cs="Adobe Hebrew"/>
          <w:sz w:val="24"/>
          <w:szCs w:val="24"/>
        </w:rPr>
        <w:t xml:space="preserve"> </w:t>
      </w:r>
      <w:r w:rsidR="00975A18" w:rsidRPr="00C70FBB">
        <w:rPr>
          <w:rFonts w:ascii="Garamond" w:hAnsi="Garamond" w:cs="Adobe Hebrew"/>
          <w:sz w:val="24"/>
          <w:szCs w:val="24"/>
        </w:rPr>
        <w:t>Relationships can be of different levels: ‘primary’, between percepts themselves; ‘secondary’, between perceptual differences; and ‘tertiary’, between the relationships between differences.</w:t>
      </w:r>
    </w:p>
    <w:p w14:paraId="59D19E86" w14:textId="77777777" w:rsidR="005C2230" w:rsidRPr="00C70FBB" w:rsidRDefault="005C2230" w:rsidP="00F94476">
      <w:pPr>
        <w:spacing w:after="0" w:line="360" w:lineRule="auto"/>
        <w:rPr>
          <w:rFonts w:ascii="Garamond" w:hAnsi="Garamond" w:cs="Adobe Hebrew"/>
        </w:rPr>
      </w:pPr>
    </w:p>
    <w:p w14:paraId="0DF0743A" w14:textId="51AAAF7C" w:rsidR="0033028F" w:rsidRPr="00C70FBB" w:rsidRDefault="001C305B" w:rsidP="0033028F">
      <w:pPr>
        <w:spacing w:after="0" w:line="360" w:lineRule="auto"/>
        <w:jc w:val="center"/>
        <w:rPr>
          <w:rFonts w:ascii="Garamond" w:hAnsi="Garamond" w:cs="Adobe Hebrew"/>
        </w:rPr>
      </w:pPr>
      <w:r w:rsidRPr="00C70FBB">
        <w:rPr>
          <w:rFonts w:ascii="Garamond" w:hAnsi="Garamond" w:cs="Adobe Hebrew"/>
          <w:noProof/>
          <w:lang w:val="en-US"/>
        </w:rPr>
        <w:lastRenderedPageBreak/>
        <w:drawing>
          <wp:inline distT="0" distB="0" distL="0" distR="0" wp14:anchorId="27338BA5" wp14:editId="331D70AB">
            <wp:extent cx="3328827" cy="3126464"/>
            <wp:effectExtent l="0" t="0" r="0" b="0"/>
            <wp:docPr id="28" name="Picture 28" descr="Macintosh HD:Users:a.ockelford:Desktop:Music and empathy 2:Empathy Figure 7.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a.ockelford:Desktop:Music and empathy 2:Empathy Figure 7.pdf"/>
                    <pic:cNvPicPr>
                      <a:picLocks noChangeAspect="1" noChangeArrowheads="1"/>
                    </pic:cNvPicPr>
                  </pic:nvPicPr>
                  <pic:blipFill rotWithShape="1">
                    <a:blip r:embed="rId14">
                      <a:extLst>
                        <a:ext uri="{28A0092B-C50C-407E-A947-70E740481C1C}">
                          <a14:useLocalDpi xmlns:a14="http://schemas.microsoft.com/office/drawing/2010/main" val="0"/>
                        </a:ext>
                      </a:extLst>
                    </a:blip>
                    <a:srcRect l="24729" t="15809" r="39446" b="60404"/>
                    <a:stretch/>
                  </pic:blipFill>
                  <pic:spPr bwMode="auto">
                    <a:xfrm>
                      <a:off x="0" y="0"/>
                      <a:ext cx="3330271" cy="312782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820B4CD" w14:textId="76F12332" w:rsidR="00552DB4" w:rsidRPr="00C70FBB" w:rsidRDefault="00552DB4" w:rsidP="00552DB4">
      <w:pPr>
        <w:spacing w:line="360" w:lineRule="auto"/>
        <w:ind w:right="42"/>
        <w:jc w:val="center"/>
        <w:rPr>
          <w:rFonts w:ascii="Garamond" w:hAnsi="Garamond"/>
          <w:i/>
        </w:rPr>
      </w:pPr>
      <w:r w:rsidRPr="00C70FBB">
        <w:rPr>
          <w:rFonts w:ascii="Garamond" w:hAnsi="Garamond"/>
          <w:b/>
        </w:rPr>
        <w:t>Figure 7</w:t>
      </w:r>
      <w:r w:rsidRPr="00C70FBB">
        <w:rPr>
          <w:rFonts w:ascii="Garamond" w:hAnsi="Garamond"/>
        </w:rPr>
        <w:t xml:space="preserve">  Representation of primary zygonic relationship.</w:t>
      </w:r>
    </w:p>
    <w:p w14:paraId="3AEB36A2" w14:textId="77777777" w:rsidR="00F94476" w:rsidRPr="00C70FBB" w:rsidRDefault="00F94476" w:rsidP="00F94476">
      <w:pPr>
        <w:spacing w:after="0" w:line="360" w:lineRule="auto"/>
        <w:rPr>
          <w:rFonts w:ascii="Garamond" w:hAnsi="Garamond" w:cs="Adobe Hebrew"/>
        </w:rPr>
      </w:pPr>
    </w:p>
    <w:p w14:paraId="79DCCE62" w14:textId="6973EE4F" w:rsidR="00A91756" w:rsidRPr="00C70FBB" w:rsidRDefault="00A91756" w:rsidP="00A91756">
      <w:pPr>
        <w:spacing w:after="0" w:line="360" w:lineRule="auto"/>
        <w:rPr>
          <w:rFonts w:ascii="Garamond" w:hAnsi="Garamond" w:cs="Courier New"/>
          <w:sz w:val="24"/>
          <w:szCs w:val="24"/>
          <w:u w:val="single"/>
        </w:rPr>
      </w:pPr>
      <w:r w:rsidRPr="00C70FBB">
        <w:rPr>
          <w:rFonts w:ascii="Garamond" w:hAnsi="Garamond" w:cs="Courier New"/>
          <w:sz w:val="24"/>
          <w:szCs w:val="24"/>
          <w:u w:val="single"/>
        </w:rPr>
        <w:t>The cognition of musical structure</w:t>
      </w:r>
    </w:p>
    <w:p w14:paraId="26E68FC5" w14:textId="77777777" w:rsidR="00A91756" w:rsidRPr="00C70FBB" w:rsidRDefault="00A91756" w:rsidP="00A91756">
      <w:pPr>
        <w:spacing w:after="0" w:line="360" w:lineRule="auto"/>
        <w:rPr>
          <w:rFonts w:ascii="Garamond" w:hAnsi="Garamond" w:cs="Courier New"/>
          <w:sz w:val="24"/>
          <w:szCs w:val="24"/>
        </w:rPr>
      </w:pPr>
    </w:p>
    <w:p w14:paraId="7590942C" w14:textId="0E4CF7B0" w:rsidR="00B15534" w:rsidRPr="00C70FBB" w:rsidRDefault="00F94476" w:rsidP="007517EB">
      <w:pPr>
        <w:spacing w:after="0" w:line="360" w:lineRule="auto"/>
        <w:rPr>
          <w:rFonts w:ascii="Garamond" w:hAnsi="Garamond" w:cs="Adobe Hebrew"/>
          <w:sz w:val="24"/>
          <w:szCs w:val="24"/>
        </w:rPr>
      </w:pPr>
      <w:r w:rsidRPr="00C70FBB">
        <w:rPr>
          <w:rFonts w:ascii="Garamond" w:hAnsi="Garamond" w:cs="Adobe Hebrew"/>
          <w:sz w:val="24"/>
          <w:szCs w:val="24"/>
        </w:rPr>
        <w:t>Zygonic theory holds that the</w:t>
      </w:r>
      <w:r w:rsidR="00B15534" w:rsidRPr="00C70FBB">
        <w:rPr>
          <w:rFonts w:ascii="Garamond" w:hAnsi="Garamond" w:cs="Adobe Hebrew"/>
          <w:sz w:val="24"/>
          <w:szCs w:val="24"/>
        </w:rPr>
        <w:t xml:space="preserve"> cognition of musical structure occurs at three levels in the domains of pitch and perceived time</w:t>
      </w:r>
      <w:r w:rsidRPr="00C70FBB">
        <w:rPr>
          <w:rFonts w:ascii="Garamond" w:hAnsi="Garamond" w:cs="Adobe Hebrew"/>
          <w:sz w:val="24"/>
          <w:szCs w:val="24"/>
        </w:rPr>
        <w:t>, and</w:t>
      </w:r>
      <w:r w:rsidR="00B15534" w:rsidRPr="00C70FBB">
        <w:rPr>
          <w:rFonts w:ascii="Garamond" w:hAnsi="Garamond" w:cs="Adobe Hebrew"/>
          <w:sz w:val="24"/>
          <w:szCs w:val="24"/>
        </w:rPr>
        <w:t xml:space="preserve"> that </w:t>
      </w:r>
      <w:r w:rsidRPr="00C70FBB">
        <w:rPr>
          <w:rFonts w:ascii="Garamond" w:hAnsi="Garamond" w:cs="Adobe Hebrew"/>
          <w:sz w:val="24"/>
          <w:szCs w:val="24"/>
        </w:rPr>
        <w:t xml:space="preserve">these </w:t>
      </w:r>
      <w:r w:rsidR="00B15534" w:rsidRPr="00C70FBB">
        <w:rPr>
          <w:rFonts w:ascii="Garamond" w:hAnsi="Garamond" w:cs="Adobe Hebrew"/>
          <w:sz w:val="24"/>
          <w:szCs w:val="24"/>
        </w:rPr>
        <w:t xml:space="preserve">pertain to ‘events’, ‘groups’ and ‘frameworks’ (Ockelford, 2006, 2011). </w:t>
      </w:r>
      <w:r w:rsidR="007517EB" w:rsidRPr="00C70FBB">
        <w:rPr>
          <w:rFonts w:ascii="Garamond" w:hAnsi="Garamond" w:cs="Adobe Hebrew"/>
          <w:sz w:val="24"/>
          <w:szCs w:val="24"/>
        </w:rPr>
        <w:t>Essentially the same conjecture pertains to groups and fr</w:t>
      </w:r>
      <w:r w:rsidR="0033028F" w:rsidRPr="00C70FBB">
        <w:rPr>
          <w:rFonts w:ascii="Garamond" w:hAnsi="Garamond" w:cs="Adobe Hebrew"/>
          <w:sz w:val="24"/>
          <w:szCs w:val="24"/>
        </w:rPr>
        <w:t>ameworks as to events</w:t>
      </w:r>
      <w:r w:rsidR="00B15534" w:rsidRPr="00C70FBB">
        <w:rPr>
          <w:rFonts w:ascii="Garamond" w:hAnsi="Garamond" w:cs="Adobe Hebrew"/>
          <w:sz w:val="24"/>
          <w:szCs w:val="24"/>
        </w:rPr>
        <w:t xml:space="preserve">: that musical structure will be cognised when one musical element or feature is heard as imitating another. Given young children’s propensity to copy sounds and to relish being copied, it seems that the neural correlates of zygonic relationships must emerge early in the development of cognition, with the capacity to function both reactively (that is, </w:t>
      </w:r>
      <w:r w:rsidR="00B15534" w:rsidRPr="00C70FBB">
        <w:rPr>
          <w:rFonts w:ascii="Garamond" w:hAnsi="Garamond" w:cs="Adobe Hebrew"/>
          <w:i/>
          <w:sz w:val="24"/>
          <w:szCs w:val="24"/>
        </w:rPr>
        <w:t>recognising</w:t>
      </w:r>
      <w:r w:rsidR="00B15534" w:rsidRPr="00C70FBB">
        <w:rPr>
          <w:rFonts w:ascii="Garamond" w:hAnsi="Garamond" w:cs="Adobe Hebrew"/>
          <w:sz w:val="24"/>
          <w:szCs w:val="24"/>
        </w:rPr>
        <w:t xml:space="preserve"> the imitation of one musical event by another) and proactively (</w:t>
      </w:r>
      <w:r w:rsidR="00B15534" w:rsidRPr="00C70FBB">
        <w:rPr>
          <w:rFonts w:ascii="Garamond" w:hAnsi="Garamond" w:cs="Adobe Hebrew"/>
          <w:i/>
          <w:sz w:val="24"/>
          <w:szCs w:val="24"/>
        </w:rPr>
        <w:t>creating</w:t>
      </w:r>
      <w:r w:rsidR="00B15534" w:rsidRPr="00C70FBB">
        <w:rPr>
          <w:rFonts w:ascii="Garamond" w:hAnsi="Garamond" w:cs="Adobe Hebrew"/>
          <w:sz w:val="24"/>
          <w:szCs w:val="24"/>
        </w:rPr>
        <w:t xml:space="preserve"> one musical event by copying another). How this ability subsequently evolves to enable young listeners to gauge the similarities between groups of sounds and between the imaginary, probabilistic frameworks of pitch and perceived time within which pieces o</w:t>
      </w:r>
      <w:r w:rsidR="007517EB" w:rsidRPr="00C70FBB">
        <w:rPr>
          <w:rFonts w:ascii="Garamond" w:hAnsi="Garamond" w:cs="Adobe Hebrew"/>
          <w:sz w:val="24"/>
          <w:szCs w:val="24"/>
        </w:rPr>
        <w:t xml:space="preserve">f music are typically cast, is </w:t>
      </w:r>
      <w:r w:rsidR="00B15534" w:rsidRPr="00C70FBB">
        <w:rPr>
          <w:rFonts w:ascii="Garamond" w:hAnsi="Garamond" w:cs="Adobe Hebrew"/>
          <w:sz w:val="24"/>
          <w:szCs w:val="24"/>
        </w:rPr>
        <w:t xml:space="preserve">the subject of </w:t>
      </w:r>
      <w:proofErr w:type="gramStart"/>
      <w:r w:rsidR="007517EB" w:rsidRPr="00C70FBB">
        <w:rPr>
          <w:rFonts w:ascii="Garamond" w:hAnsi="Garamond" w:cs="Adobe Hebrew"/>
          <w:sz w:val="24"/>
          <w:szCs w:val="24"/>
        </w:rPr>
        <w:t>other</w:t>
      </w:r>
      <w:proofErr w:type="gramEnd"/>
      <w:r w:rsidR="007517EB" w:rsidRPr="00C70FBB">
        <w:rPr>
          <w:rFonts w:ascii="Garamond" w:hAnsi="Garamond" w:cs="Adobe Hebrew"/>
          <w:sz w:val="24"/>
          <w:szCs w:val="24"/>
        </w:rPr>
        <w:t xml:space="preserve"> resear</w:t>
      </w:r>
      <w:r w:rsidR="00D95CED" w:rsidRPr="00C70FBB">
        <w:rPr>
          <w:rFonts w:ascii="Garamond" w:hAnsi="Garamond" w:cs="Adobe Hebrew"/>
          <w:sz w:val="24"/>
          <w:szCs w:val="24"/>
        </w:rPr>
        <w:t>ch (Ockelford and Voyajolu, n.d.</w:t>
      </w:r>
      <w:r w:rsidR="007517EB" w:rsidRPr="00C70FBB">
        <w:rPr>
          <w:rFonts w:ascii="Garamond" w:hAnsi="Garamond" w:cs="Adobe Hebrew"/>
          <w:sz w:val="24"/>
          <w:szCs w:val="24"/>
        </w:rPr>
        <w:t>)</w:t>
      </w:r>
      <w:r w:rsidR="00B15534" w:rsidRPr="00C70FBB">
        <w:rPr>
          <w:rFonts w:ascii="Garamond" w:hAnsi="Garamond" w:cs="Adobe Hebrew"/>
          <w:sz w:val="24"/>
          <w:szCs w:val="24"/>
        </w:rPr>
        <w:t>.</w:t>
      </w:r>
      <w:r w:rsidR="00D95CED" w:rsidRPr="00C70FBB">
        <w:rPr>
          <w:rFonts w:ascii="Garamond" w:hAnsi="Garamond" w:cs="Adobe Hebrew"/>
          <w:sz w:val="24"/>
          <w:szCs w:val="24"/>
        </w:rPr>
        <w:t xml:space="preserve"> For example, t</w:t>
      </w:r>
      <w:r w:rsidR="0033028F" w:rsidRPr="00C70FBB">
        <w:rPr>
          <w:rFonts w:ascii="Garamond" w:hAnsi="Garamond" w:cs="Adobe Hebrew"/>
          <w:sz w:val="24"/>
          <w:szCs w:val="24"/>
        </w:rPr>
        <w:t>he way in which</w:t>
      </w:r>
      <w:r w:rsidR="007517EB" w:rsidRPr="00C70FBB">
        <w:rPr>
          <w:rFonts w:ascii="Garamond" w:hAnsi="Garamond" w:cs="Adobe Hebrew"/>
          <w:sz w:val="24"/>
          <w:szCs w:val="24"/>
        </w:rPr>
        <w:t xml:space="preserve"> zygonic relationships of pitch can function reactively between events, groups and frameworks to create perceived coherence at different structural levels, and the cognitive demands that each is hypothesised to pose on listeners (see Figure 8) will be illustrated in relation to</w:t>
      </w:r>
      <w:r w:rsidR="00B15534" w:rsidRPr="00C70FBB">
        <w:rPr>
          <w:rFonts w:ascii="Garamond" w:hAnsi="Garamond" w:cs="Adobe Hebrew"/>
          <w:sz w:val="24"/>
          <w:szCs w:val="24"/>
        </w:rPr>
        <w:t xml:space="preserve"> the opening bars of Beethoven’s 5</w:t>
      </w:r>
      <w:r w:rsidR="00B15534" w:rsidRPr="00C70FBB">
        <w:rPr>
          <w:rFonts w:ascii="Garamond" w:hAnsi="Garamond" w:cs="Adobe Hebrew"/>
          <w:sz w:val="24"/>
          <w:szCs w:val="24"/>
          <w:vertAlign w:val="superscript"/>
        </w:rPr>
        <w:t>th</w:t>
      </w:r>
      <w:r w:rsidR="007517EB" w:rsidRPr="00C70FBB">
        <w:rPr>
          <w:rFonts w:ascii="Garamond" w:hAnsi="Garamond" w:cs="Adobe Hebrew"/>
          <w:sz w:val="24"/>
          <w:szCs w:val="24"/>
        </w:rPr>
        <w:t> Symphony</w:t>
      </w:r>
      <w:r w:rsidR="00B15534" w:rsidRPr="00C70FBB">
        <w:rPr>
          <w:rFonts w:ascii="Garamond" w:hAnsi="Garamond" w:cs="Adobe Hebrew"/>
          <w:sz w:val="24"/>
          <w:szCs w:val="24"/>
        </w:rPr>
        <w:t>.</w:t>
      </w:r>
    </w:p>
    <w:p w14:paraId="46914EB3" w14:textId="77777777" w:rsidR="00B15534" w:rsidRPr="00C70FBB" w:rsidRDefault="00B15534" w:rsidP="007517EB">
      <w:pPr>
        <w:spacing w:after="0" w:line="360" w:lineRule="auto"/>
        <w:rPr>
          <w:rFonts w:ascii="Garamond" w:hAnsi="Garamond" w:cs="Adobe Hebrew"/>
          <w:sz w:val="24"/>
          <w:szCs w:val="24"/>
        </w:rPr>
      </w:pPr>
    </w:p>
    <w:p w14:paraId="68FB59A6" w14:textId="796B138E" w:rsidR="00B15534" w:rsidRPr="00C70FBB" w:rsidRDefault="00B15534" w:rsidP="007517EB">
      <w:pPr>
        <w:spacing w:after="0" w:line="360" w:lineRule="auto"/>
        <w:rPr>
          <w:rFonts w:ascii="Garamond" w:hAnsi="Garamond" w:cs="Adobe Hebrew"/>
          <w:sz w:val="24"/>
          <w:szCs w:val="24"/>
        </w:rPr>
      </w:pPr>
      <w:r w:rsidRPr="00C70FBB">
        <w:rPr>
          <w:rFonts w:ascii="Garamond" w:hAnsi="Garamond" w:cs="Adobe Hebrew"/>
          <w:sz w:val="24"/>
          <w:szCs w:val="24"/>
        </w:rPr>
        <w:t xml:space="preserve">Recognising imitation between </w:t>
      </w:r>
      <w:r w:rsidRPr="00C70FBB">
        <w:rPr>
          <w:rFonts w:ascii="Garamond" w:hAnsi="Garamond" w:cs="Adobe Hebrew"/>
          <w:i/>
          <w:sz w:val="24"/>
          <w:szCs w:val="24"/>
        </w:rPr>
        <w:t>events</w:t>
      </w:r>
      <w:r w:rsidRPr="00C70FBB">
        <w:rPr>
          <w:rFonts w:ascii="Garamond" w:hAnsi="Garamond" w:cs="Adobe Hebrew"/>
          <w:sz w:val="24"/>
          <w:szCs w:val="24"/>
        </w:rPr>
        <w:t xml:space="preserve"> is postulated to take the least mental processing power, requiring (at least) two items of musical information (which comprise notes in the current </w:t>
      </w:r>
      <w:r w:rsidRPr="00C70FBB">
        <w:rPr>
          <w:rFonts w:ascii="Garamond" w:hAnsi="Garamond" w:cs="Adobe Hebrew"/>
          <w:sz w:val="24"/>
          <w:szCs w:val="24"/>
        </w:rPr>
        <w:lastRenderedPageBreak/>
        <w:t>example) to be held in working memory and compared. The temporal envelope within which such structures occur and are perceived is generally constrained, sometimes extending to little more than the perceived present.</w:t>
      </w:r>
      <w:r w:rsidR="007517EB" w:rsidRPr="00C70FBB">
        <w:rPr>
          <w:rFonts w:ascii="Garamond" w:hAnsi="Garamond" w:cs="Adobe Hebrew"/>
          <w:sz w:val="24"/>
          <w:szCs w:val="24"/>
        </w:rPr>
        <w:t xml:space="preserve"> </w:t>
      </w:r>
      <w:r w:rsidRPr="00C70FBB">
        <w:rPr>
          <w:rFonts w:ascii="Garamond" w:hAnsi="Garamond" w:cs="Adobe Hebrew"/>
          <w:sz w:val="24"/>
          <w:szCs w:val="24"/>
        </w:rPr>
        <w:t xml:space="preserve">Zygonic connections between </w:t>
      </w:r>
      <w:r w:rsidRPr="00C70FBB">
        <w:rPr>
          <w:rFonts w:ascii="Garamond" w:hAnsi="Garamond" w:cs="Adobe Hebrew"/>
          <w:i/>
          <w:sz w:val="24"/>
          <w:szCs w:val="24"/>
        </w:rPr>
        <w:t xml:space="preserve">groups </w:t>
      </w:r>
      <w:r w:rsidRPr="00C70FBB">
        <w:rPr>
          <w:rFonts w:ascii="Garamond" w:hAnsi="Garamond" w:cs="Adobe Hebrew"/>
          <w:sz w:val="24"/>
          <w:szCs w:val="24"/>
        </w:rPr>
        <w:t>necessarily involve four events or more (Ockelford, 2006, p. 109), whose temporal disposition is potentially far more variable, possibly implicating long-term memory. Here there may also be a greater degree of abstraction from the perceptual ‘surface’, when it is relationships between</w:t>
      </w:r>
      <w:r w:rsidRPr="00C70FBB">
        <w:rPr>
          <w:rFonts w:ascii="Garamond" w:hAnsi="Garamond" w:cs="Adobe Hebrew"/>
          <w:i/>
          <w:sz w:val="24"/>
          <w:szCs w:val="24"/>
        </w:rPr>
        <w:t xml:space="preserve"> </w:t>
      </w:r>
      <w:r w:rsidRPr="00C70FBB">
        <w:rPr>
          <w:rFonts w:ascii="Garamond" w:hAnsi="Garamond" w:cs="Adobe Hebrew"/>
          <w:sz w:val="24"/>
          <w:szCs w:val="24"/>
        </w:rPr>
        <w:t xml:space="preserve">the events within each group that are being compared (as in the example shown – see Figure </w:t>
      </w:r>
      <w:r w:rsidR="007517EB" w:rsidRPr="00C70FBB">
        <w:rPr>
          <w:rFonts w:ascii="Garamond" w:hAnsi="Garamond" w:cs="Adobe Hebrew"/>
          <w:sz w:val="24"/>
          <w:szCs w:val="24"/>
        </w:rPr>
        <w:t>9</w:t>
      </w:r>
      <w:r w:rsidRPr="00C70FBB">
        <w:rPr>
          <w:rFonts w:ascii="Garamond" w:hAnsi="Garamond" w:cs="Adobe Hebrew"/>
          <w:sz w:val="24"/>
          <w:szCs w:val="24"/>
        </w:rPr>
        <w:t>).</w:t>
      </w:r>
      <w:r w:rsidR="007517EB" w:rsidRPr="00C70FBB">
        <w:rPr>
          <w:rFonts w:ascii="Garamond" w:hAnsi="Garamond" w:cs="Adobe Hebrew"/>
          <w:sz w:val="24"/>
          <w:szCs w:val="24"/>
        </w:rPr>
        <w:t xml:space="preserve"> </w:t>
      </w:r>
      <w:r w:rsidRPr="00C70FBB">
        <w:rPr>
          <w:rFonts w:ascii="Garamond" w:hAnsi="Garamond" w:cs="Adobe Hebrew"/>
          <w:sz w:val="24"/>
          <w:szCs w:val="24"/>
        </w:rPr>
        <w:t xml:space="preserve">Imitative links between </w:t>
      </w:r>
      <w:r w:rsidRPr="00C70FBB">
        <w:rPr>
          <w:rFonts w:ascii="Garamond" w:hAnsi="Garamond" w:cs="Adobe Hebrew"/>
          <w:i/>
          <w:sz w:val="24"/>
          <w:szCs w:val="24"/>
        </w:rPr>
        <w:t xml:space="preserve">frameworks </w:t>
      </w:r>
      <w:r w:rsidRPr="00C70FBB">
        <w:rPr>
          <w:rFonts w:ascii="Garamond" w:hAnsi="Garamond" w:cs="Adobe Hebrew"/>
          <w:sz w:val="24"/>
          <w:szCs w:val="24"/>
        </w:rPr>
        <w:t xml:space="preserve">appear to be the most cognitively demanding of all. They depend on the existence of long-term ‘schematic’ memories (Bharucha, 1987) – in the case of a listener stylistically attuned to the Beethoven symphony, for example, built up from substantial exposure to other pieces in the minor mode. Here, it is assumed that the details of the perceptual surface and individual connections perceived between musical events are not encoded in long-term memory discretely or </w:t>
      </w:r>
      <w:proofErr w:type="gramStart"/>
      <w:r w:rsidRPr="00C70FBB">
        <w:rPr>
          <w:rFonts w:ascii="Garamond" w:hAnsi="Garamond" w:cs="Adobe Hebrew"/>
          <w:sz w:val="24"/>
          <w:szCs w:val="24"/>
        </w:rPr>
        <w:t>independently, but</w:t>
      </w:r>
      <w:proofErr w:type="gramEnd"/>
      <w:r w:rsidRPr="00C70FBB">
        <w:rPr>
          <w:rFonts w:ascii="Garamond" w:hAnsi="Garamond" w:cs="Adobe Hebrew"/>
          <w:sz w:val="24"/>
          <w:szCs w:val="24"/>
        </w:rPr>
        <w:t xml:space="preserve"> are combined with many thousands of other similar data to create probabilistic networks of relationships between notional representations of pitch and perceived time. That is, large amounts of perceptual information are merged to enable the requisitely parsimonious deep level of cognitive abstraction to occur.</w:t>
      </w:r>
    </w:p>
    <w:p w14:paraId="0DAB300A" w14:textId="77777777" w:rsidR="00B15534" w:rsidRPr="00C70FBB" w:rsidRDefault="00B15534" w:rsidP="007517EB">
      <w:pPr>
        <w:spacing w:after="0" w:line="360" w:lineRule="auto"/>
        <w:rPr>
          <w:rFonts w:ascii="Garamond" w:hAnsi="Garamond" w:cs="Adobe Hebrew"/>
          <w:sz w:val="24"/>
          <w:szCs w:val="24"/>
        </w:rPr>
      </w:pPr>
    </w:p>
    <w:p w14:paraId="1DB5F857" w14:textId="54054649" w:rsidR="00B15534" w:rsidRPr="00C70FBB" w:rsidRDefault="00B15534" w:rsidP="00B15534">
      <w:pPr>
        <w:spacing w:line="360" w:lineRule="auto"/>
        <w:jc w:val="center"/>
        <w:rPr>
          <w:rFonts w:ascii="Garamond" w:hAnsi="Garamond" w:cs="Adobe Hebrew"/>
        </w:rPr>
      </w:pPr>
    </w:p>
    <w:p w14:paraId="6904E1F7" w14:textId="3C4930A5" w:rsidR="00B15534" w:rsidRPr="00C70FBB" w:rsidRDefault="00D523BA" w:rsidP="00B15534">
      <w:pPr>
        <w:jc w:val="center"/>
        <w:rPr>
          <w:rFonts w:ascii="Garamond" w:hAnsi="Garamond" w:cs="Adobe Hebrew"/>
          <w:b/>
        </w:rPr>
      </w:pPr>
      <w:r w:rsidRPr="00C70FBB">
        <w:rPr>
          <w:rFonts w:ascii="Garamond" w:hAnsi="Garamond" w:cs="Adobe Hebrew"/>
          <w:b/>
          <w:noProof/>
          <w:lang w:val="en-US"/>
        </w:rPr>
        <w:lastRenderedPageBreak/>
        <w:drawing>
          <wp:inline distT="0" distB="0" distL="0" distR="0" wp14:anchorId="13A0BB2C" wp14:editId="40352B70">
            <wp:extent cx="5504560" cy="8550565"/>
            <wp:effectExtent l="0" t="0" r="0" b="9525"/>
            <wp:docPr id="23" name="Picture 23" descr="Macintosh HD:Users:a.ockelford:Desktop:Music and empathy:Empathy Figure 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intosh HD:Users:a.ockelford:Desktop:Music and empathy:Empathy Figure 8.pdf"/>
                    <pic:cNvPicPr>
                      <a:picLocks noChangeAspect="1" noChangeArrowheads="1"/>
                    </pic:cNvPicPr>
                  </pic:nvPicPr>
                  <pic:blipFill rotWithShape="1">
                    <a:blip r:embed="rId15">
                      <a:extLst>
                        <a:ext uri="{28A0092B-C50C-407E-A947-70E740481C1C}">
                          <a14:useLocalDpi xmlns:a14="http://schemas.microsoft.com/office/drawing/2010/main" val="0"/>
                        </a:ext>
                      </a:extLst>
                    </a:blip>
                    <a:srcRect l="18044" t="5442" r="6591" b="11814"/>
                    <a:stretch/>
                  </pic:blipFill>
                  <pic:spPr bwMode="auto">
                    <a:xfrm>
                      <a:off x="0" y="0"/>
                      <a:ext cx="5506249" cy="8553189"/>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B5DC20E" w14:textId="353B6D70" w:rsidR="00B15534" w:rsidRPr="00C70FBB" w:rsidRDefault="00B15534" w:rsidP="00B15534">
      <w:pPr>
        <w:jc w:val="center"/>
        <w:rPr>
          <w:rFonts w:ascii="Garamond" w:hAnsi="Garamond" w:cs="Adobe Hebrew"/>
        </w:rPr>
      </w:pPr>
      <w:r w:rsidRPr="00C70FBB">
        <w:rPr>
          <w:rFonts w:ascii="Garamond" w:hAnsi="Garamond" w:cs="Adobe Hebrew"/>
          <w:b/>
        </w:rPr>
        <w:t xml:space="preserve">Figure </w:t>
      </w:r>
      <w:r w:rsidR="00D91864" w:rsidRPr="00C70FBB">
        <w:rPr>
          <w:rFonts w:ascii="Garamond" w:hAnsi="Garamond" w:cs="Adobe Hebrew"/>
          <w:b/>
        </w:rPr>
        <w:t>8</w:t>
      </w:r>
      <w:r w:rsidRPr="00C70FBB">
        <w:rPr>
          <w:rFonts w:ascii="Garamond" w:hAnsi="Garamond" w:cs="Adobe Hebrew"/>
        </w:rPr>
        <w:t xml:space="preserve">  The differing cognitive demands of processing musical structure at the level of events, groups and frameworks.</w:t>
      </w:r>
    </w:p>
    <w:p w14:paraId="56EA808E" w14:textId="77777777" w:rsidR="00B15534" w:rsidRPr="00C70FBB" w:rsidRDefault="00B15534" w:rsidP="00B15534">
      <w:pPr>
        <w:jc w:val="center"/>
        <w:rPr>
          <w:rFonts w:ascii="Garamond" w:hAnsi="Garamond" w:cs="Adobe Hebrew"/>
        </w:rPr>
      </w:pPr>
    </w:p>
    <w:p w14:paraId="7D52AFF5" w14:textId="12C7E034" w:rsidR="00B15534" w:rsidRPr="00C70FBB" w:rsidRDefault="00D86B43" w:rsidP="00E312FD">
      <w:pPr>
        <w:spacing w:line="360" w:lineRule="auto"/>
        <w:ind w:left="-567"/>
        <w:jc w:val="center"/>
        <w:rPr>
          <w:rFonts w:ascii="Garamond" w:hAnsi="Garamond" w:cs="Adobe Hebrew"/>
        </w:rPr>
      </w:pPr>
      <w:r w:rsidRPr="00C70FBB">
        <w:rPr>
          <w:rFonts w:ascii="Garamond" w:hAnsi="Garamond" w:cs="Adobe Hebrew"/>
          <w:noProof/>
          <w:lang w:val="en-US"/>
        </w:rPr>
        <w:drawing>
          <wp:inline distT="0" distB="0" distL="0" distR="0" wp14:anchorId="559598E6" wp14:editId="60D73714">
            <wp:extent cx="6423660" cy="3058798"/>
            <wp:effectExtent l="0" t="0" r="2540" b="0"/>
            <wp:docPr id="24" name="Picture 24" descr="Macintosh HD:Users:a.ockelford:Desktop:Music and empathy:Empathy Figure 9.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a.ockelford:Desktop:Music and empathy:Empathy Figure 9.pdf"/>
                    <pic:cNvPicPr>
                      <a:picLocks noChangeAspect="1" noChangeArrowheads="1"/>
                    </pic:cNvPicPr>
                  </pic:nvPicPr>
                  <pic:blipFill rotWithShape="1">
                    <a:blip r:embed="rId16">
                      <a:extLst>
                        <a:ext uri="{28A0092B-C50C-407E-A947-70E740481C1C}">
                          <a14:useLocalDpi xmlns:a14="http://schemas.microsoft.com/office/drawing/2010/main" val="0"/>
                        </a:ext>
                      </a:extLst>
                    </a:blip>
                    <a:srcRect l="3301" t="25193" r="8440" b="45103"/>
                    <a:stretch/>
                  </pic:blipFill>
                  <pic:spPr bwMode="auto">
                    <a:xfrm>
                      <a:off x="0" y="0"/>
                      <a:ext cx="6426836" cy="306031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8354B2E" w14:textId="57970CC9" w:rsidR="00B15534" w:rsidRPr="00C70FBB" w:rsidRDefault="00B15534" w:rsidP="00B15534">
      <w:pPr>
        <w:jc w:val="center"/>
        <w:rPr>
          <w:rFonts w:ascii="Garamond" w:hAnsi="Garamond" w:cs="Adobe Hebrew"/>
        </w:rPr>
      </w:pPr>
      <w:r w:rsidRPr="00C70FBB">
        <w:rPr>
          <w:rFonts w:ascii="Garamond" w:hAnsi="Garamond" w:cs="Adobe Hebrew"/>
          <w:b/>
        </w:rPr>
        <w:t xml:space="preserve">Figure </w:t>
      </w:r>
      <w:r w:rsidR="00D91864" w:rsidRPr="00C70FBB">
        <w:rPr>
          <w:rFonts w:ascii="Garamond" w:hAnsi="Garamond" w:cs="Adobe Hebrew"/>
          <w:b/>
        </w:rPr>
        <w:t>9</w:t>
      </w:r>
      <w:r w:rsidRPr="00C70FBB">
        <w:rPr>
          <w:rFonts w:ascii="Garamond" w:hAnsi="Garamond" w:cs="Adobe Hebrew"/>
        </w:rPr>
        <w:t xml:space="preserve">  Zygonic connections between groups of notes frequently involve the cognition of relationships </w:t>
      </w:r>
      <w:r w:rsidRPr="00C70FBB">
        <w:rPr>
          <w:rFonts w:ascii="Garamond" w:hAnsi="Garamond" w:cs="Adobe Hebrew"/>
          <w:i/>
        </w:rPr>
        <w:t xml:space="preserve">between </w:t>
      </w:r>
      <w:r w:rsidRPr="00C70FBB">
        <w:rPr>
          <w:rFonts w:ascii="Garamond" w:hAnsi="Garamond" w:cs="Adobe Hebrew"/>
        </w:rPr>
        <w:t>relationships.</w:t>
      </w:r>
    </w:p>
    <w:p w14:paraId="7F935210" w14:textId="77777777" w:rsidR="00B15534" w:rsidRPr="00C70FBB" w:rsidRDefault="00B15534" w:rsidP="00B15534">
      <w:pPr>
        <w:spacing w:line="360" w:lineRule="auto"/>
        <w:rPr>
          <w:rFonts w:ascii="Garamond" w:hAnsi="Garamond" w:cs="Adobe Hebrew"/>
        </w:rPr>
      </w:pPr>
    </w:p>
    <w:p w14:paraId="7EEDA0D5" w14:textId="77777777" w:rsidR="00E312FD" w:rsidRPr="00C70FBB" w:rsidRDefault="00E312FD" w:rsidP="00E312FD">
      <w:pPr>
        <w:spacing w:after="0" w:line="360" w:lineRule="auto"/>
        <w:rPr>
          <w:rFonts w:ascii="Garamond" w:hAnsi="Garamond" w:cs="Adobe Hebrew"/>
          <w:sz w:val="24"/>
          <w:szCs w:val="24"/>
        </w:rPr>
      </w:pPr>
      <w:r w:rsidRPr="00C70FBB">
        <w:rPr>
          <w:rFonts w:ascii="Garamond" w:hAnsi="Garamond" w:cs="Adobe Hebrew"/>
          <w:sz w:val="24"/>
          <w:szCs w:val="24"/>
        </w:rPr>
        <w:t>In summary, then, it is hypothesised that the cognitive correlates of musical structure grow in complexity as one moves from events to groups and frameworks, reflecting an increasing amount of perceptual input, experienced over longer periods of time, and processed and stored using progressively more abstract forms of mental representation. Moreover, the logic of the music-theoretical model suggests that the cognitive operations pertaining to higher levels of structure must build on and incorporate those required to process lower levels, since connections between groups comprise series of relationships between events (see Figure 9), and links between frameworks are established by acknowledging the correspondences that exist between groups.</w:t>
      </w:r>
    </w:p>
    <w:p w14:paraId="67BDFF07" w14:textId="77777777" w:rsidR="00E312FD" w:rsidRPr="00C70FBB" w:rsidRDefault="00E312FD" w:rsidP="00B15534">
      <w:pPr>
        <w:spacing w:line="360" w:lineRule="auto"/>
        <w:rPr>
          <w:rFonts w:ascii="Garamond" w:hAnsi="Garamond" w:cs="Adobe Hebrew"/>
        </w:rPr>
      </w:pPr>
    </w:p>
    <w:p w14:paraId="53FC26D7" w14:textId="036B2C36" w:rsidR="00B15534" w:rsidRPr="00C70FBB" w:rsidRDefault="00D91864" w:rsidP="00D86B43">
      <w:pPr>
        <w:spacing w:after="0" w:line="360" w:lineRule="auto"/>
        <w:rPr>
          <w:rFonts w:ascii="Garamond" w:hAnsi="Garamond" w:cs="Adobe Hebrew"/>
          <w:sz w:val="24"/>
          <w:szCs w:val="24"/>
          <w:u w:val="single"/>
        </w:rPr>
      </w:pPr>
      <w:r w:rsidRPr="00C70FBB">
        <w:rPr>
          <w:rFonts w:ascii="Garamond" w:hAnsi="Garamond" w:cs="Adobe Hebrew"/>
          <w:sz w:val="24"/>
          <w:szCs w:val="24"/>
          <w:u w:val="single"/>
        </w:rPr>
        <w:t>T</w:t>
      </w:r>
      <w:r w:rsidR="00B15534" w:rsidRPr="00C70FBB">
        <w:rPr>
          <w:rFonts w:ascii="Garamond" w:hAnsi="Garamond" w:cs="Adobe Hebrew"/>
          <w:sz w:val="24"/>
          <w:szCs w:val="24"/>
          <w:u w:val="single"/>
        </w:rPr>
        <w:t xml:space="preserve">he </w:t>
      </w:r>
      <w:r w:rsidR="00B15534" w:rsidRPr="00C70FBB">
        <w:rPr>
          <w:rFonts w:ascii="Garamond" w:hAnsi="Garamond" w:cs="Adobe Hebrew"/>
          <w:i/>
          <w:sz w:val="24"/>
          <w:szCs w:val="24"/>
          <w:u w:val="single"/>
        </w:rPr>
        <w:t xml:space="preserve">Sounds of Intent </w:t>
      </w:r>
      <w:r w:rsidR="00B15534" w:rsidRPr="00C70FBB">
        <w:rPr>
          <w:rFonts w:ascii="Garamond" w:hAnsi="Garamond" w:cs="Adobe Hebrew"/>
          <w:sz w:val="24"/>
          <w:szCs w:val="24"/>
          <w:u w:val="single"/>
        </w:rPr>
        <w:t xml:space="preserve">project </w:t>
      </w:r>
    </w:p>
    <w:p w14:paraId="34FC1E3F" w14:textId="77777777" w:rsidR="00D86B43" w:rsidRPr="00C70FBB" w:rsidRDefault="00D86B43" w:rsidP="00D86B43">
      <w:pPr>
        <w:spacing w:after="0" w:line="360" w:lineRule="auto"/>
        <w:rPr>
          <w:rFonts w:ascii="Garamond" w:hAnsi="Garamond" w:cs="Adobe Hebrew"/>
          <w:sz w:val="24"/>
          <w:szCs w:val="24"/>
          <w:u w:val="single"/>
        </w:rPr>
      </w:pPr>
    </w:p>
    <w:p w14:paraId="0B6AD9BB" w14:textId="2A7BC231" w:rsidR="00B15534" w:rsidRPr="00C70FBB" w:rsidRDefault="00B15534" w:rsidP="00D86B43">
      <w:pPr>
        <w:spacing w:after="0" w:line="360" w:lineRule="auto"/>
        <w:rPr>
          <w:rFonts w:ascii="Garamond" w:hAnsi="Garamond" w:cs="Adobe Hebrew"/>
          <w:sz w:val="24"/>
          <w:szCs w:val="24"/>
        </w:rPr>
      </w:pPr>
      <w:r w:rsidRPr="00C70FBB">
        <w:rPr>
          <w:rFonts w:ascii="Garamond" w:hAnsi="Garamond" w:cs="Adobe Hebrew"/>
          <w:sz w:val="24"/>
          <w:szCs w:val="24"/>
        </w:rPr>
        <w:t xml:space="preserve">The existence of the cognitive correlates of musical structure (postulated above from the point of view of an enculturated listener of Western classical music) was first corroborated empirically in the </w:t>
      </w:r>
      <w:r w:rsidRPr="00C70FBB">
        <w:rPr>
          <w:rFonts w:ascii="Garamond" w:hAnsi="Garamond" w:cs="Adobe Hebrew"/>
          <w:i/>
          <w:sz w:val="24"/>
          <w:szCs w:val="24"/>
        </w:rPr>
        <w:t xml:space="preserve">Sounds of Intent </w:t>
      </w:r>
      <w:r w:rsidRPr="00C70FBB">
        <w:rPr>
          <w:rFonts w:ascii="Garamond" w:hAnsi="Garamond" w:cs="Adobe Hebrew"/>
          <w:sz w:val="24"/>
          <w:szCs w:val="24"/>
        </w:rPr>
        <w:t>studies, which were designed to explore the musical development of children with learning difficulties (for example, Ockelford</w:t>
      </w:r>
      <w:r w:rsidR="00E312FD" w:rsidRPr="00C70FBB">
        <w:rPr>
          <w:rFonts w:ascii="Garamond" w:hAnsi="Garamond" w:cs="Adobe Hebrew"/>
          <w:sz w:val="24"/>
          <w:szCs w:val="24"/>
        </w:rPr>
        <w:t xml:space="preserve"> </w:t>
      </w:r>
      <w:r w:rsidR="00E312FD" w:rsidRPr="00C70FBB">
        <w:rPr>
          <w:rFonts w:ascii="Garamond" w:hAnsi="Garamond" w:cs="Adobe Hebrew"/>
          <w:i/>
          <w:sz w:val="24"/>
          <w:szCs w:val="24"/>
        </w:rPr>
        <w:t>et al.</w:t>
      </w:r>
      <w:r w:rsidRPr="00C70FBB">
        <w:rPr>
          <w:rFonts w:ascii="Garamond" w:hAnsi="Garamond" w:cs="Adobe Hebrew"/>
          <w:sz w:val="24"/>
          <w:szCs w:val="24"/>
        </w:rPr>
        <w:t>, 2005; Cheng, Oc</w:t>
      </w:r>
      <w:r w:rsidR="00E27479" w:rsidRPr="00C70FBB">
        <w:rPr>
          <w:rFonts w:ascii="Garamond" w:hAnsi="Garamond" w:cs="Adobe Hebrew"/>
          <w:sz w:val="24"/>
          <w:szCs w:val="24"/>
        </w:rPr>
        <w:t xml:space="preserve">kelford and Welch, 2009; Welch </w:t>
      </w:r>
      <w:r w:rsidR="00E27479" w:rsidRPr="00C70FBB">
        <w:rPr>
          <w:rFonts w:ascii="Garamond" w:hAnsi="Garamond" w:cs="Adobe Hebrew"/>
          <w:i/>
          <w:sz w:val="24"/>
          <w:szCs w:val="24"/>
        </w:rPr>
        <w:t xml:space="preserve">et al., </w:t>
      </w:r>
      <w:r w:rsidRPr="00C70FBB">
        <w:rPr>
          <w:rFonts w:ascii="Garamond" w:hAnsi="Garamond" w:cs="Adobe Hebrew"/>
          <w:sz w:val="24"/>
          <w:szCs w:val="24"/>
        </w:rPr>
        <w:t>2009; Ockelford</w:t>
      </w:r>
      <w:r w:rsidR="00E27479" w:rsidRPr="00C70FBB">
        <w:rPr>
          <w:rFonts w:ascii="Garamond" w:hAnsi="Garamond" w:cs="Adobe Hebrew"/>
          <w:i/>
          <w:sz w:val="24"/>
          <w:szCs w:val="24"/>
        </w:rPr>
        <w:t xml:space="preserve"> et al.,</w:t>
      </w:r>
      <w:r w:rsidR="00E27479" w:rsidRPr="00C70FBB">
        <w:rPr>
          <w:rFonts w:ascii="Garamond" w:hAnsi="Garamond" w:cs="Adobe Hebrew"/>
          <w:sz w:val="24"/>
          <w:szCs w:val="24"/>
        </w:rPr>
        <w:t xml:space="preserve"> 2011; </w:t>
      </w:r>
      <w:proofErr w:type="spellStart"/>
      <w:r w:rsidR="00E27479" w:rsidRPr="00C70FBB">
        <w:rPr>
          <w:rFonts w:ascii="Garamond" w:hAnsi="Garamond" w:cs="Adobe Hebrew"/>
          <w:sz w:val="24"/>
          <w:szCs w:val="24"/>
        </w:rPr>
        <w:t>Vogiatzoglou</w:t>
      </w:r>
      <w:proofErr w:type="spellEnd"/>
      <w:r w:rsidR="00E27479" w:rsidRPr="00C70FBB">
        <w:rPr>
          <w:rFonts w:ascii="Garamond" w:hAnsi="Garamond" w:cs="Adobe Hebrew"/>
          <w:sz w:val="24"/>
          <w:szCs w:val="24"/>
        </w:rPr>
        <w:t xml:space="preserve"> </w:t>
      </w:r>
      <w:r w:rsidR="00E27479" w:rsidRPr="00C70FBB">
        <w:rPr>
          <w:rFonts w:ascii="Garamond" w:hAnsi="Garamond" w:cs="Adobe Hebrew"/>
          <w:i/>
          <w:sz w:val="24"/>
          <w:szCs w:val="24"/>
        </w:rPr>
        <w:t xml:space="preserve">et al., </w:t>
      </w:r>
      <w:r w:rsidRPr="00C70FBB">
        <w:rPr>
          <w:rFonts w:ascii="Garamond" w:hAnsi="Garamond" w:cs="Adobe Hebrew"/>
          <w:sz w:val="24"/>
          <w:szCs w:val="24"/>
        </w:rPr>
        <w:t xml:space="preserve">2011). Here, the evidence of music-structural processing pertaining to events, groups and frameworks comes </w:t>
      </w:r>
      <w:r w:rsidRPr="00C70FBB">
        <w:rPr>
          <w:rFonts w:ascii="Garamond" w:hAnsi="Garamond" w:cs="Adobe Hebrew"/>
          <w:sz w:val="24"/>
          <w:szCs w:val="24"/>
        </w:rPr>
        <w:lastRenderedPageBreak/>
        <w:t>from hundreds of observations of young people engaging with music in a range of everyday contexts.</w:t>
      </w:r>
    </w:p>
    <w:p w14:paraId="1D2F8353" w14:textId="77777777" w:rsidR="00B15534" w:rsidRPr="00C70FBB" w:rsidRDefault="00B15534" w:rsidP="00D86B43">
      <w:pPr>
        <w:spacing w:after="0" w:line="360" w:lineRule="auto"/>
        <w:rPr>
          <w:rFonts w:ascii="Garamond" w:hAnsi="Garamond" w:cs="Adobe Hebrew"/>
          <w:sz w:val="24"/>
          <w:szCs w:val="24"/>
        </w:rPr>
      </w:pPr>
    </w:p>
    <w:p w14:paraId="42CDB6F5" w14:textId="4A8FC892" w:rsidR="00B15534" w:rsidRPr="00C70FBB" w:rsidRDefault="00B15534" w:rsidP="00D86B43">
      <w:pPr>
        <w:spacing w:after="0" w:line="360" w:lineRule="auto"/>
        <w:rPr>
          <w:rFonts w:ascii="Garamond" w:hAnsi="Garamond" w:cs="Adobe Hebrew"/>
          <w:sz w:val="24"/>
          <w:szCs w:val="24"/>
        </w:rPr>
      </w:pPr>
      <w:r w:rsidRPr="00C70FBB">
        <w:rPr>
          <w:rFonts w:ascii="Garamond" w:hAnsi="Garamond" w:cs="Adobe Hebrew"/>
          <w:sz w:val="24"/>
          <w:szCs w:val="24"/>
        </w:rPr>
        <w:t xml:space="preserve">For example, an appreciation of imitation at the level of </w:t>
      </w:r>
      <w:r w:rsidRPr="00C70FBB">
        <w:rPr>
          <w:rFonts w:ascii="Garamond" w:hAnsi="Garamond" w:cs="Adobe Hebrew"/>
          <w:i/>
          <w:sz w:val="24"/>
          <w:szCs w:val="24"/>
        </w:rPr>
        <w:t>events</w:t>
      </w:r>
      <w:r w:rsidRPr="00C70FBB">
        <w:rPr>
          <w:rFonts w:ascii="Garamond" w:hAnsi="Garamond" w:cs="Adobe Hebrew"/>
          <w:sz w:val="24"/>
          <w:szCs w:val="24"/>
        </w:rPr>
        <w:t xml:space="preserve"> is implied by Zeeshan’s laughing and rocking ‘when he hears his teacher imitating Tom’s vocal sounds’, an understanding that is translated into action by Xavier, who ‘distinctly tries to copy high notes and low notes in vocal interac</w:t>
      </w:r>
      <w:r w:rsidR="00936875" w:rsidRPr="00C70FBB">
        <w:rPr>
          <w:rFonts w:ascii="Garamond" w:hAnsi="Garamond" w:cs="Adobe Hebrew"/>
          <w:sz w:val="24"/>
          <w:szCs w:val="24"/>
        </w:rPr>
        <w:t>tion sessions’ (Ockelford, 2012</w:t>
      </w:r>
      <w:r w:rsidRPr="00C70FBB">
        <w:rPr>
          <w:rFonts w:ascii="Garamond" w:hAnsi="Garamond" w:cs="Adobe Hebrew"/>
          <w:sz w:val="24"/>
          <w:szCs w:val="24"/>
        </w:rPr>
        <w:t xml:space="preserve">, pp. 130 and 133). Lottie seems to be able to recognise </w:t>
      </w:r>
      <w:r w:rsidRPr="00C70FBB">
        <w:rPr>
          <w:rFonts w:ascii="Garamond" w:hAnsi="Garamond" w:cs="Adobe Hebrew"/>
          <w:i/>
          <w:sz w:val="24"/>
          <w:szCs w:val="24"/>
        </w:rPr>
        <w:t xml:space="preserve">group </w:t>
      </w:r>
      <w:r w:rsidRPr="00C70FBB">
        <w:rPr>
          <w:rFonts w:ascii="Garamond" w:hAnsi="Garamond" w:cs="Adobe Hebrew"/>
          <w:sz w:val="24"/>
          <w:szCs w:val="24"/>
        </w:rPr>
        <w:t xml:space="preserve">structures, since she ‘cries whenever she hears the “goodbye” song. It only takes the first two or three notes to be played on the keyboard, and she experiences a strong emotional reaction.’ This capacity is realised in sound by Lottie, who ‘hums distinct patterns of notes and repeats them. Her favourite sounds rather like a playground chant, and she repeats it from one day to the next’ (Ockelford, </w:t>
      </w:r>
      <w:r w:rsidRPr="00C70FBB">
        <w:rPr>
          <w:rFonts w:ascii="Garamond" w:hAnsi="Garamond" w:cs="Adobe Hebrew"/>
          <w:i/>
          <w:sz w:val="24"/>
          <w:szCs w:val="24"/>
        </w:rPr>
        <w:t xml:space="preserve">op. cit., </w:t>
      </w:r>
      <w:r w:rsidRPr="00C70FBB">
        <w:rPr>
          <w:rFonts w:ascii="Garamond" w:hAnsi="Garamond" w:cs="Adobe Hebrew"/>
          <w:sz w:val="24"/>
          <w:szCs w:val="24"/>
        </w:rPr>
        <w:t xml:space="preserve">pp. 129 and 130). Quincy, who ‘knows that when his music teacher plays the last verse of </w:t>
      </w:r>
      <w:r w:rsidRPr="00C70FBB">
        <w:rPr>
          <w:rFonts w:ascii="Garamond" w:hAnsi="Garamond" w:cs="Adobe Hebrew"/>
          <w:i/>
          <w:sz w:val="24"/>
          <w:szCs w:val="24"/>
        </w:rPr>
        <w:t>Molly Malone</w:t>
      </w:r>
      <w:r w:rsidRPr="00C70FBB">
        <w:rPr>
          <w:rFonts w:ascii="Garamond" w:hAnsi="Garamond" w:cs="Adobe Hebrew"/>
          <w:sz w:val="24"/>
          <w:szCs w:val="24"/>
        </w:rPr>
        <w:t xml:space="preserve"> in the minor key it signifies sadness’ shows some non-conceptual understanding of how pitch </w:t>
      </w:r>
      <w:r w:rsidRPr="00C70FBB">
        <w:rPr>
          <w:rFonts w:ascii="Garamond" w:hAnsi="Garamond" w:cs="Adobe Hebrew"/>
          <w:i/>
          <w:sz w:val="24"/>
          <w:szCs w:val="24"/>
        </w:rPr>
        <w:t xml:space="preserve">frameworks </w:t>
      </w:r>
      <w:r w:rsidRPr="00C70FBB">
        <w:rPr>
          <w:rFonts w:ascii="Garamond" w:hAnsi="Garamond" w:cs="Adobe Hebrew"/>
          <w:sz w:val="24"/>
          <w:szCs w:val="24"/>
        </w:rPr>
        <w:t>work in the Western musical vernacular, while Janet, with severe learning difficulties, has taken Quincy’s intuitive grasp of mode a stage further, having ‘developed the confidence to introduce new material on her saxopho</w:t>
      </w:r>
      <w:r w:rsidR="00936875" w:rsidRPr="00C70FBB">
        <w:rPr>
          <w:rFonts w:ascii="Garamond" w:hAnsi="Garamond" w:cs="Adobe Hebrew"/>
          <w:sz w:val="24"/>
          <w:szCs w:val="24"/>
        </w:rPr>
        <w:t>ne in the school’s jazz quartet</w:t>
      </w:r>
      <w:r w:rsidRPr="00C70FBB">
        <w:rPr>
          <w:rFonts w:ascii="Garamond" w:hAnsi="Garamond" w:cs="Adobe Hebrew"/>
          <w:sz w:val="24"/>
          <w:szCs w:val="24"/>
        </w:rPr>
        <w:t>’</w:t>
      </w:r>
      <w:r w:rsidR="00936875" w:rsidRPr="00C70FBB">
        <w:rPr>
          <w:rFonts w:ascii="Garamond" w:hAnsi="Garamond" w:cs="Adobe Hebrew"/>
          <w:sz w:val="24"/>
          <w:szCs w:val="24"/>
        </w:rPr>
        <w:t>, Ockelford (</w:t>
      </w:r>
      <w:r w:rsidR="00936875" w:rsidRPr="00C70FBB">
        <w:rPr>
          <w:rFonts w:ascii="Garamond" w:hAnsi="Garamond" w:cs="Adobe Hebrew"/>
          <w:i/>
          <w:sz w:val="24"/>
          <w:szCs w:val="24"/>
        </w:rPr>
        <w:t>ibid.</w:t>
      </w:r>
      <w:r w:rsidR="00936875" w:rsidRPr="00C70FBB">
        <w:rPr>
          <w:rFonts w:ascii="Garamond" w:hAnsi="Garamond" w:cs="Adobe Hebrew"/>
          <w:sz w:val="24"/>
          <w:szCs w:val="24"/>
        </w:rPr>
        <w:t>).</w:t>
      </w:r>
    </w:p>
    <w:p w14:paraId="68F0AA7F" w14:textId="77777777" w:rsidR="00B15534" w:rsidRPr="00C70FBB" w:rsidRDefault="00B15534" w:rsidP="00D86B43">
      <w:pPr>
        <w:spacing w:after="0" w:line="360" w:lineRule="auto"/>
        <w:rPr>
          <w:rFonts w:ascii="Garamond" w:hAnsi="Garamond" w:cs="Adobe Hebrew"/>
          <w:sz w:val="24"/>
          <w:szCs w:val="24"/>
        </w:rPr>
      </w:pPr>
    </w:p>
    <w:p w14:paraId="73C9ADA3" w14:textId="77777777" w:rsidR="00B15534" w:rsidRPr="00C70FBB" w:rsidRDefault="00B15534" w:rsidP="00D86B43">
      <w:pPr>
        <w:spacing w:after="0" w:line="360" w:lineRule="auto"/>
        <w:rPr>
          <w:rFonts w:ascii="Garamond" w:hAnsi="Garamond" w:cs="Adobe Hebrew"/>
          <w:sz w:val="24"/>
          <w:szCs w:val="24"/>
        </w:rPr>
      </w:pPr>
      <w:r w:rsidRPr="00C70FBB">
        <w:rPr>
          <w:rFonts w:ascii="Garamond" w:hAnsi="Garamond" w:cs="Adobe Hebrew"/>
          <w:sz w:val="24"/>
          <w:szCs w:val="24"/>
        </w:rPr>
        <w:t xml:space="preserve">Although much of the data gathered in the course of the </w:t>
      </w:r>
      <w:r w:rsidRPr="00C70FBB">
        <w:rPr>
          <w:rFonts w:ascii="Garamond" w:hAnsi="Garamond" w:cs="Adobe Hebrew"/>
          <w:i/>
          <w:sz w:val="24"/>
          <w:szCs w:val="24"/>
        </w:rPr>
        <w:t xml:space="preserve">Sounds of Intent </w:t>
      </w:r>
      <w:r w:rsidRPr="00C70FBB">
        <w:rPr>
          <w:rFonts w:ascii="Garamond" w:hAnsi="Garamond" w:cs="Adobe Hebrew"/>
          <w:sz w:val="24"/>
          <w:szCs w:val="24"/>
        </w:rPr>
        <w:t xml:space="preserve">project comprised ‘snapshots’ of children’s musical engagement at a single point in time, rather than offering longitudinal accounts, two developmental features of music-structural cognition did become apparent. First, as one would expect, it appeared that the successively more extensive cognitive abilities required to process musical structure at the level of events, groups and frameworks arise sequentially in development. The evidence for this stemmed from the observation that there were no instances of children showing music-structural engagement at the level of frameworks who were not also able to recognise or create imitative patterns involving groups, nor of children who could process or produce group structures who could not also operate cognitively at the level of events. Second, it became evident that the cognitive capacities pertaining to each structural level do not emerge fully functioning, but themselves evolve incrementally: that is to say, as well as music-structural processing developing </w:t>
      </w:r>
      <w:r w:rsidRPr="00C70FBB">
        <w:rPr>
          <w:rFonts w:ascii="Garamond" w:hAnsi="Garamond" w:cs="Adobe Hebrew"/>
          <w:i/>
          <w:sz w:val="24"/>
          <w:szCs w:val="24"/>
        </w:rPr>
        <w:t xml:space="preserve">between </w:t>
      </w:r>
      <w:r w:rsidRPr="00C70FBB">
        <w:rPr>
          <w:rFonts w:ascii="Garamond" w:hAnsi="Garamond" w:cs="Adobe Hebrew"/>
          <w:sz w:val="24"/>
          <w:szCs w:val="24"/>
        </w:rPr>
        <w:t xml:space="preserve">levels, there also appeared to be development </w:t>
      </w:r>
      <w:r w:rsidRPr="00C70FBB">
        <w:rPr>
          <w:rFonts w:ascii="Garamond" w:hAnsi="Garamond" w:cs="Adobe Hebrew"/>
          <w:i/>
          <w:sz w:val="24"/>
          <w:szCs w:val="24"/>
        </w:rPr>
        <w:t xml:space="preserve">within </w:t>
      </w:r>
      <w:r w:rsidRPr="00C70FBB">
        <w:rPr>
          <w:rFonts w:ascii="Garamond" w:hAnsi="Garamond" w:cs="Adobe Hebrew"/>
          <w:sz w:val="24"/>
          <w:szCs w:val="24"/>
        </w:rPr>
        <w:t xml:space="preserve">each of them. </w:t>
      </w:r>
    </w:p>
    <w:p w14:paraId="1B174ED0" w14:textId="77777777" w:rsidR="00B15534" w:rsidRPr="00C70FBB" w:rsidRDefault="00B15534" w:rsidP="00D86B43">
      <w:pPr>
        <w:spacing w:after="0" w:line="360" w:lineRule="auto"/>
        <w:rPr>
          <w:rFonts w:ascii="Garamond" w:hAnsi="Garamond" w:cs="Adobe Hebrew"/>
          <w:sz w:val="24"/>
          <w:szCs w:val="24"/>
        </w:rPr>
      </w:pPr>
    </w:p>
    <w:p w14:paraId="68373A22" w14:textId="79E4010E" w:rsidR="00B15534" w:rsidRPr="00C70FBB" w:rsidRDefault="00B15534" w:rsidP="00D86B43">
      <w:pPr>
        <w:spacing w:after="0" w:line="360" w:lineRule="auto"/>
        <w:rPr>
          <w:rFonts w:ascii="Garamond" w:hAnsi="Garamond" w:cs="Adobe Hebrew"/>
          <w:sz w:val="24"/>
          <w:szCs w:val="24"/>
        </w:rPr>
      </w:pPr>
      <w:r w:rsidRPr="00C70FBB">
        <w:rPr>
          <w:rFonts w:ascii="Garamond" w:hAnsi="Garamond" w:cs="Adobe Hebrew"/>
          <w:sz w:val="24"/>
          <w:szCs w:val="24"/>
        </w:rPr>
        <w:t xml:space="preserve">In addition, the </w:t>
      </w:r>
      <w:r w:rsidRPr="00C70FBB">
        <w:rPr>
          <w:rFonts w:ascii="Garamond" w:hAnsi="Garamond" w:cs="Adobe Hebrew"/>
          <w:i/>
          <w:sz w:val="24"/>
          <w:szCs w:val="24"/>
        </w:rPr>
        <w:t>Sounds of Intent</w:t>
      </w:r>
      <w:r w:rsidRPr="00C70FBB">
        <w:rPr>
          <w:rFonts w:ascii="Garamond" w:hAnsi="Garamond" w:cs="Adobe Hebrew"/>
          <w:sz w:val="24"/>
          <w:szCs w:val="24"/>
        </w:rPr>
        <w:t xml:space="preserve"> data suggested precursors to the three stages of music-structural cognition whose postulated existence they substantiated. To frame these developmental antecedents theoretically, consider that imitation, which lies at the heart of zygonic theory, can only have significance in the context of potential </w:t>
      </w:r>
      <w:r w:rsidRPr="00C70FBB">
        <w:rPr>
          <w:rFonts w:ascii="Garamond" w:hAnsi="Garamond" w:cs="Adobe Hebrew"/>
          <w:i/>
          <w:sz w:val="24"/>
          <w:szCs w:val="24"/>
        </w:rPr>
        <w:t>variety</w:t>
      </w:r>
      <w:r w:rsidRPr="00C70FBB">
        <w:rPr>
          <w:rFonts w:ascii="Garamond" w:hAnsi="Garamond" w:cs="Adobe Hebrew"/>
          <w:sz w:val="24"/>
          <w:szCs w:val="24"/>
        </w:rPr>
        <w:t xml:space="preserve">. This is because for one sound (or </w:t>
      </w:r>
      <w:r w:rsidRPr="00C70FBB">
        <w:rPr>
          <w:rFonts w:ascii="Garamond" w:hAnsi="Garamond" w:cs="Adobe Hebrew"/>
          <w:sz w:val="24"/>
          <w:szCs w:val="24"/>
        </w:rPr>
        <w:lastRenderedPageBreak/>
        <w:t xml:space="preserve">aspect of sound) to </w:t>
      </w:r>
      <w:r w:rsidR="004B6FCE" w:rsidRPr="00C70FBB">
        <w:rPr>
          <w:rFonts w:ascii="Garamond" w:hAnsi="Garamond" w:cs="Adobe Hebrew"/>
          <w:sz w:val="24"/>
          <w:szCs w:val="24"/>
        </w:rPr>
        <w:t xml:space="preserve">be </w:t>
      </w:r>
      <w:r w:rsidRPr="00C70FBB">
        <w:rPr>
          <w:rFonts w:ascii="Garamond" w:hAnsi="Garamond" w:cs="Adobe Hebrew"/>
          <w:sz w:val="24"/>
          <w:szCs w:val="24"/>
        </w:rPr>
        <w:t xml:space="preserve">heard as deriving from another – for the concept of agency in repetition to exist – requires a (hypothetical) range of options to be available. That is to say, before children can appreciate or make imitatively generated patterns in sound, they need to be able to process or create a range of sonic alternatives. This in turns implies that they will have had many, diverse listening experiences and sound-making opportunities. Examples of children functioning at this level who were observed in the course of the </w:t>
      </w:r>
      <w:r w:rsidRPr="00C70FBB">
        <w:rPr>
          <w:rFonts w:ascii="Garamond" w:hAnsi="Garamond" w:cs="Adobe Hebrew"/>
          <w:i/>
          <w:sz w:val="24"/>
          <w:szCs w:val="24"/>
        </w:rPr>
        <w:t xml:space="preserve">Sounds of Intent </w:t>
      </w:r>
      <w:r w:rsidRPr="00C70FBB">
        <w:rPr>
          <w:rFonts w:ascii="Garamond" w:hAnsi="Garamond" w:cs="Adobe Hebrew"/>
          <w:sz w:val="24"/>
          <w:szCs w:val="24"/>
        </w:rPr>
        <w:t xml:space="preserve">project include Rick, whose ‘eye </w:t>
      </w:r>
      <w:r w:rsidRPr="00C70FBB">
        <w:rPr>
          <w:rFonts w:ascii="Garamond" w:hAnsi="Garamond" w:cs="Times"/>
          <w:sz w:val="24"/>
          <w:szCs w:val="24"/>
        </w:rPr>
        <w:t xml:space="preserve">movements intensify when he hears the big band play’ and Oliver, who </w:t>
      </w:r>
      <w:r w:rsidRPr="00C70FBB">
        <w:rPr>
          <w:rFonts w:ascii="Garamond" w:hAnsi="Garamond" w:cs="Adobe Hebrew"/>
          <w:sz w:val="24"/>
          <w:szCs w:val="24"/>
        </w:rPr>
        <w:t>‘</w:t>
      </w:r>
      <w:r w:rsidRPr="00C70FBB">
        <w:rPr>
          <w:rFonts w:ascii="Garamond" w:hAnsi="Garamond" w:cs="Times"/>
          <w:sz w:val="24"/>
          <w:szCs w:val="24"/>
        </w:rPr>
        <w:t>scratches the tambourine, making a range of sounds … whenever he plays near the rim and the bells jingle, he smiles’</w:t>
      </w:r>
      <w:r w:rsidRPr="00C70FBB">
        <w:rPr>
          <w:rFonts w:ascii="Garamond" w:hAnsi="Garamond" w:cs="Adobe Hebrew"/>
          <w:sz w:val="24"/>
          <w:szCs w:val="24"/>
        </w:rPr>
        <w:t xml:space="preserve"> (</w:t>
      </w:r>
      <w:r w:rsidRPr="00C70FBB">
        <w:rPr>
          <w:rFonts w:ascii="Garamond" w:hAnsi="Garamond" w:cs="Times"/>
          <w:sz w:val="24"/>
          <w:szCs w:val="24"/>
        </w:rPr>
        <w:t xml:space="preserve">Ockelford, </w:t>
      </w:r>
      <w:r w:rsidRPr="00C70FBB">
        <w:rPr>
          <w:rFonts w:ascii="Garamond" w:hAnsi="Garamond" w:cs="Times"/>
          <w:i/>
          <w:sz w:val="24"/>
          <w:szCs w:val="24"/>
        </w:rPr>
        <w:t>et al.</w:t>
      </w:r>
      <w:r w:rsidRPr="00C70FBB">
        <w:rPr>
          <w:rFonts w:ascii="Garamond" w:hAnsi="Garamond" w:cs="Times"/>
          <w:sz w:val="24"/>
          <w:szCs w:val="24"/>
        </w:rPr>
        <w:t>, 2011, pp. 179 and 180).</w:t>
      </w:r>
    </w:p>
    <w:p w14:paraId="29BE0983" w14:textId="77777777" w:rsidR="00B15534" w:rsidRPr="00C70FBB" w:rsidRDefault="00B15534" w:rsidP="00D86B43">
      <w:pPr>
        <w:spacing w:after="0" w:line="360" w:lineRule="auto"/>
        <w:rPr>
          <w:rFonts w:ascii="Garamond" w:hAnsi="Garamond" w:cs="Adobe Hebrew"/>
          <w:sz w:val="24"/>
          <w:szCs w:val="24"/>
        </w:rPr>
      </w:pPr>
    </w:p>
    <w:p w14:paraId="7A7FB44A" w14:textId="77777777" w:rsidR="00B15534" w:rsidRPr="00C70FBB" w:rsidRDefault="00B15534" w:rsidP="00AE49E7">
      <w:pPr>
        <w:spacing w:after="0" w:line="360" w:lineRule="auto"/>
        <w:rPr>
          <w:rFonts w:ascii="Garamond" w:hAnsi="Garamond" w:cs="Adobe Hebrew"/>
          <w:sz w:val="24"/>
          <w:szCs w:val="24"/>
        </w:rPr>
      </w:pPr>
      <w:r w:rsidRPr="00C70FBB">
        <w:rPr>
          <w:rFonts w:ascii="Garamond" w:hAnsi="Garamond" w:cs="Adobe Hebrew"/>
          <w:sz w:val="24"/>
          <w:szCs w:val="24"/>
        </w:rPr>
        <w:t xml:space="preserve">A few of the children who were involved in the </w:t>
      </w:r>
      <w:r w:rsidRPr="00C70FBB">
        <w:rPr>
          <w:rFonts w:ascii="Garamond" w:hAnsi="Garamond" w:cs="Adobe Hebrew"/>
          <w:i/>
          <w:sz w:val="24"/>
          <w:szCs w:val="24"/>
        </w:rPr>
        <w:t xml:space="preserve">Sounds of Intent </w:t>
      </w:r>
      <w:r w:rsidRPr="00C70FBB">
        <w:rPr>
          <w:rFonts w:ascii="Garamond" w:hAnsi="Garamond" w:cs="Adobe Hebrew"/>
          <w:sz w:val="24"/>
          <w:szCs w:val="24"/>
        </w:rPr>
        <w:t xml:space="preserve">research appeared to be at a stage before this </w:t>
      </w:r>
      <w:proofErr w:type="gramStart"/>
      <w:r w:rsidRPr="00C70FBB">
        <w:rPr>
          <w:rFonts w:ascii="Garamond" w:hAnsi="Garamond" w:cs="Adobe Hebrew"/>
          <w:sz w:val="24"/>
          <w:szCs w:val="24"/>
        </w:rPr>
        <w:t>one of</w:t>
      </w:r>
      <w:proofErr w:type="gramEnd"/>
      <w:r w:rsidRPr="00C70FBB">
        <w:rPr>
          <w:rFonts w:ascii="Garamond" w:hAnsi="Garamond" w:cs="Adobe Hebrew"/>
          <w:sz w:val="24"/>
          <w:szCs w:val="24"/>
        </w:rPr>
        <w:t xml:space="preserve"> developing auditory perception, when the processing of sound had yet to get underway at all. Examples included Anna, who</w:t>
      </w:r>
    </w:p>
    <w:p w14:paraId="10346296" w14:textId="77777777" w:rsidR="00B15534" w:rsidRPr="00C70FBB" w:rsidRDefault="00B15534" w:rsidP="00AE49E7">
      <w:pPr>
        <w:spacing w:after="0" w:line="360" w:lineRule="auto"/>
        <w:rPr>
          <w:rFonts w:ascii="Garamond" w:hAnsi="Garamond" w:cs="Adobe Hebrew"/>
          <w:sz w:val="24"/>
          <w:szCs w:val="24"/>
        </w:rPr>
      </w:pPr>
    </w:p>
    <w:p w14:paraId="44B6D6F4" w14:textId="77777777" w:rsidR="00B15534" w:rsidRPr="00C70FBB" w:rsidRDefault="00B15534" w:rsidP="00AE49E7">
      <w:pPr>
        <w:spacing w:after="0" w:line="360" w:lineRule="auto"/>
        <w:ind w:left="567" w:right="645"/>
        <w:rPr>
          <w:rFonts w:ascii="Garamond" w:hAnsi="Garamond" w:cs="Adobe Hebrew"/>
        </w:rPr>
      </w:pPr>
      <w:r w:rsidRPr="00C70FBB">
        <w:rPr>
          <w:rFonts w:ascii="Garamond" w:hAnsi="Garamond" w:cs="Adobe Hebrew"/>
        </w:rPr>
        <w:t>sits motionless in her chair. Her teacher approaches and plays a cymbal with a soft beater, gently at first, and then more loudly, in front of her and then near to each ear. She does not appear to react.</w:t>
      </w:r>
    </w:p>
    <w:p w14:paraId="35612CE7" w14:textId="77777777" w:rsidR="00B15534" w:rsidRPr="00C70FBB" w:rsidRDefault="00B15534" w:rsidP="00AE49E7">
      <w:pPr>
        <w:spacing w:after="0" w:line="360" w:lineRule="auto"/>
        <w:rPr>
          <w:rFonts w:ascii="Garamond" w:hAnsi="Garamond" w:cs="Adobe Hebrew"/>
        </w:rPr>
      </w:pPr>
    </w:p>
    <w:p w14:paraId="7EFF8BFE" w14:textId="1FA4072C" w:rsidR="00B15534" w:rsidRPr="00C70FBB" w:rsidRDefault="00B15534" w:rsidP="00AE49E7">
      <w:pPr>
        <w:spacing w:after="0" w:line="360" w:lineRule="auto"/>
        <w:rPr>
          <w:rFonts w:ascii="Garamond" w:hAnsi="Garamond" w:cs="Adobe Hebrew"/>
          <w:sz w:val="24"/>
          <w:szCs w:val="24"/>
        </w:rPr>
      </w:pPr>
      <w:r w:rsidRPr="00C70FBB">
        <w:rPr>
          <w:rFonts w:ascii="Garamond" w:hAnsi="Garamond" w:cs="Adobe Hebrew"/>
          <w:sz w:val="24"/>
          <w:szCs w:val="24"/>
        </w:rPr>
        <w:t xml:space="preserve">and </w:t>
      </w:r>
      <w:proofErr w:type="spellStart"/>
      <w:r w:rsidRPr="00C70FBB">
        <w:rPr>
          <w:rFonts w:ascii="Garamond" w:hAnsi="Garamond" w:cs="Adobe Hebrew"/>
          <w:sz w:val="24"/>
          <w:szCs w:val="24"/>
        </w:rPr>
        <w:t>Yerik</w:t>
      </w:r>
      <w:proofErr w:type="spellEnd"/>
      <w:r w:rsidRPr="00C70FBB">
        <w:rPr>
          <w:rFonts w:ascii="Garamond" w:hAnsi="Garamond" w:cs="Adobe Hebrew"/>
          <w:sz w:val="24"/>
          <w:szCs w:val="24"/>
        </w:rPr>
        <w:t>, who</w:t>
      </w:r>
    </w:p>
    <w:p w14:paraId="4BBAB1D7" w14:textId="77777777" w:rsidR="00AE49E7" w:rsidRPr="00C70FBB" w:rsidRDefault="00AE49E7" w:rsidP="00AE49E7">
      <w:pPr>
        <w:spacing w:after="0" w:line="360" w:lineRule="auto"/>
        <w:rPr>
          <w:rFonts w:ascii="Garamond" w:hAnsi="Garamond" w:cs="Adobe Hebrew"/>
          <w:sz w:val="24"/>
          <w:szCs w:val="24"/>
        </w:rPr>
      </w:pPr>
    </w:p>
    <w:p w14:paraId="2CAA99F8" w14:textId="77777777" w:rsidR="00B15534" w:rsidRPr="00C70FBB" w:rsidRDefault="00B15534" w:rsidP="00AE49E7">
      <w:pPr>
        <w:spacing w:after="0" w:line="360" w:lineRule="auto"/>
        <w:ind w:left="567" w:right="645"/>
        <w:rPr>
          <w:rFonts w:ascii="Garamond" w:hAnsi="Garamond" w:cs="Adobe Hebrew"/>
        </w:rPr>
      </w:pPr>
      <w:r w:rsidRPr="00C70FBB">
        <w:rPr>
          <w:rFonts w:ascii="Garamond" w:hAnsi="Garamond" w:cs="Adobe Hebrew"/>
        </w:rPr>
        <w:t xml:space="preserve">usually makes a rasping sound as he breathes. He seems to be unaware of what he is doing, and the rasping persists, irrespective of external stimulation. His class teacher has tried to see whether </w:t>
      </w:r>
      <w:proofErr w:type="spellStart"/>
      <w:r w:rsidRPr="00C70FBB">
        <w:rPr>
          <w:rFonts w:ascii="Garamond" w:hAnsi="Garamond" w:cs="Adobe Hebrew"/>
        </w:rPr>
        <w:t>Yerik</w:t>
      </w:r>
      <w:proofErr w:type="spellEnd"/>
      <w:r w:rsidRPr="00C70FBB">
        <w:rPr>
          <w:rFonts w:ascii="Garamond" w:hAnsi="Garamond" w:cs="Adobe Hebrew"/>
        </w:rPr>
        <w:t xml:space="preserve"> can be made aware of his sounds by making them louder (using a microphone, amplifier and speakers), but so far this approach has met with no response.</w:t>
      </w:r>
    </w:p>
    <w:p w14:paraId="27E17AF7" w14:textId="77777777" w:rsidR="00B15534" w:rsidRPr="00C70FBB" w:rsidRDefault="00B15534" w:rsidP="00AE49E7">
      <w:pPr>
        <w:spacing w:after="0" w:line="360" w:lineRule="auto"/>
        <w:rPr>
          <w:rFonts w:ascii="Garamond" w:hAnsi="Garamond" w:cs="Adobe Hebrew"/>
        </w:rPr>
      </w:pPr>
    </w:p>
    <w:p w14:paraId="10370E3B" w14:textId="29F39E02" w:rsidR="00B15534" w:rsidRPr="00C70FBB" w:rsidRDefault="00B32A27" w:rsidP="00AE49E7">
      <w:pPr>
        <w:spacing w:after="0" w:line="360" w:lineRule="auto"/>
        <w:rPr>
          <w:rFonts w:ascii="Garamond" w:hAnsi="Garamond" w:cs="Adobe Hebrew"/>
          <w:i/>
          <w:sz w:val="24"/>
          <w:szCs w:val="24"/>
        </w:rPr>
      </w:pPr>
      <w:r w:rsidRPr="00C70FBB">
        <w:rPr>
          <w:rFonts w:ascii="Garamond" w:hAnsi="Garamond" w:cs="Adobe Hebrew"/>
          <w:sz w:val="24"/>
          <w:szCs w:val="24"/>
        </w:rPr>
        <w:t>(Ockelford, 2012</w:t>
      </w:r>
      <w:r w:rsidR="00B15534" w:rsidRPr="00C70FBB">
        <w:rPr>
          <w:rFonts w:ascii="Garamond" w:hAnsi="Garamond" w:cs="Adobe Hebrew"/>
          <w:sz w:val="24"/>
          <w:szCs w:val="24"/>
        </w:rPr>
        <w:t>, p. 129).</w:t>
      </w:r>
    </w:p>
    <w:p w14:paraId="2B299F43" w14:textId="77777777" w:rsidR="00B15534" w:rsidRPr="00C70FBB" w:rsidRDefault="00B15534" w:rsidP="00AE49E7">
      <w:pPr>
        <w:spacing w:after="0" w:line="360" w:lineRule="auto"/>
        <w:rPr>
          <w:rFonts w:ascii="Garamond" w:hAnsi="Garamond" w:cs="Adobe Hebrew"/>
          <w:i/>
        </w:rPr>
      </w:pPr>
    </w:p>
    <w:p w14:paraId="76CF9F29" w14:textId="77777777" w:rsidR="00B15534" w:rsidRPr="00C70FBB" w:rsidRDefault="00B15534" w:rsidP="00AE49E7">
      <w:pPr>
        <w:spacing w:after="0" w:line="360" w:lineRule="auto"/>
        <w:rPr>
          <w:rFonts w:ascii="Garamond" w:hAnsi="Garamond" w:cs="Adobe Hebrew"/>
          <w:sz w:val="24"/>
          <w:szCs w:val="24"/>
        </w:rPr>
      </w:pPr>
      <w:r w:rsidRPr="00C70FBB">
        <w:rPr>
          <w:rFonts w:ascii="Garamond" w:hAnsi="Garamond" w:cs="Adobe Hebrew"/>
          <w:sz w:val="24"/>
          <w:szCs w:val="24"/>
        </w:rPr>
        <w:t>It seemed that nothing could precede this pre-perceptual stage, so it was termed (</w:t>
      </w:r>
      <w:r w:rsidRPr="00C70FBB">
        <w:rPr>
          <w:rFonts w:ascii="Garamond" w:hAnsi="Garamond" w:cs="Adobe Hebrew"/>
          <w:i/>
          <w:sz w:val="24"/>
          <w:szCs w:val="24"/>
        </w:rPr>
        <w:t>Sounds of Intent</w:t>
      </w:r>
      <w:r w:rsidRPr="00C70FBB">
        <w:rPr>
          <w:rFonts w:ascii="Garamond" w:hAnsi="Garamond" w:cs="Adobe Hebrew"/>
          <w:sz w:val="24"/>
          <w:szCs w:val="24"/>
        </w:rPr>
        <w:t>)</w:t>
      </w:r>
      <w:r w:rsidRPr="00C70FBB">
        <w:rPr>
          <w:rFonts w:ascii="Garamond" w:hAnsi="Garamond" w:cs="Adobe Hebrew"/>
          <w:i/>
          <w:sz w:val="24"/>
          <w:szCs w:val="24"/>
        </w:rPr>
        <w:t xml:space="preserve"> </w:t>
      </w:r>
      <w:r w:rsidRPr="00C70FBB">
        <w:rPr>
          <w:rFonts w:ascii="Garamond" w:hAnsi="Garamond" w:cs="Adobe Hebrew"/>
          <w:sz w:val="24"/>
          <w:szCs w:val="24"/>
        </w:rPr>
        <w:t>Level 1. The pre-structural stage, referred to above, of which Rick and Oliver provided examples, was called Level 2. The three stages of structural cognition, pertaining to events, groups and frameworks, were designated respectively Levels 3, 4 and 5. These five levels, while covering a vast range of musical development, did not seem to present a complete picture, however, as there were examples of children engaging with music who were more or less consciously manipulating the parameters of sound – pitch, timing, loudness and timbre – to achieve particular expressive ends. For instance, Ciara</w:t>
      </w:r>
    </w:p>
    <w:p w14:paraId="2D081BD8" w14:textId="77777777" w:rsidR="00AE49E7" w:rsidRPr="00C70FBB" w:rsidRDefault="00AE49E7" w:rsidP="00AE49E7">
      <w:pPr>
        <w:spacing w:after="0" w:line="360" w:lineRule="auto"/>
        <w:ind w:left="567" w:right="645"/>
        <w:rPr>
          <w:rFonts w:ascii="Garamond" w:hAnsi="Garamond" w:cs="Adobe Hebrew"/>
        </w:rPr>
      </w:pPr>
    </w:p>
    <w:p w14:paraId="772F83C3" w14:textId="77777777" w:rsidR="00B15534" w:rsidRPr="00C70FBB" w:rsidRDefault="00B15534" w:rsidP="00AE49E7">
      <w:pPr>
        <w:spacing w:after="0" w:line="360" w:lineRule="auto"/>
        <w:ind w:left="567" w:right="645"/>
        <w:rPr>
          <w:rFonts w:ascii="Garamond" w:hAnsi="Garamond" w:cs="Adobe Hebrew"/>
        </w:rPr>
      </w:pPr>
      <w:r w:rsidRPr="00C70FBB">
        <w:rPr>
          <w:rFonts w:ascii="Garamond" w:hAnsi="Garamond" w:cs="Adobe Hebrew"/>
        </w:rPr>
        <w:lastRenderedPageBreak/>
        <w:t xml:space="preserve">who is a good vocalist despite having severe learning difficulties, is learning how to convey a range of different emotions in her singing through using techniques such as vibrato, rubato, consciously using a wider range of dynamics, and producing darker and lighter </w:t>
      </w:r>
      <w:proofErr w:type="gramStart"/>
      <w:r w:rsidRPr="00C70FBB">
        <w:rPr>
          <w:rFonts w:ascii="Garamond" w:hAnsi="Garamond" w:cs="Adobe Hebrew"/>
        </w:rPr>
        <w:t>sounds.</w:t>
      </w:r>
      <w:proofErr w:type="gramEnd"/>
    </w:p>
    <w:p w14:paraId="74DEC9AC" w14:textId="77777777" w:rsidR="00B15534" w:rsidRPr="00C70FBB" w:rsidRDefault="00B15534" w:rsidP="00AE49E7">
      <w:pPr>
        <w:spacing w:after="0" w:line="360" w:lineRule="auto"/>
        <w:rPr>
          <w:rFonts w:ascii="Garamond" w:hAnsi="Garamond" w:cs="Adobe Hebrew"/>
        </w:rPr>
      </w:pPr>
    </w:p>
    <w:p w14:paraId="21EBB2D0" w14:textId="77777777" w:rsidR="00B15534" w:rsidRPr="00C70FBB" w:rsidRDefault="00B15534" w:rsidP="00AE49E7">
      <w:pPr>
        <w:spacing w:after="0" w:line="360" w:lineRule="auto"/>
        <w:rPr>
          <w:rFonts w:ascii="Garamond" w:hAnsi="Garamond" w:cs="Adobe Hebrew"/>
          <w:sz w:val="24"/>
          <w:szCs w:val="24"/>
        </w:rPr>
      </w:pPr>
      <w:r w:rsidRPr="00C70FBB">
        <w:rPr>
          <w:rFonts w:ascii="Garamond" w:hAnsi="Garamond" w:cs="Adobe Hebrew"/>
          <w:sz w:val="24"/>
          <w:szCs w:val="24"/>
        </w:rPr>
        <w:t>And Ruth,</w:t>
      </w:r>
    </w:p>
    <w:p w14:paraId="6A379B9E" w14:textId="77777777" w:rsidR="00B15534" w:rsidRPr="00C70FBB" w:rsidRDefault="00B15534" w:rsidP="00AE49E7">
      <w:pPr>
        <w:spacing w:after="0" w:line="360" w:lineRule="auto"/>
        <w:rPr>
          <w:rFonts w:ascii="Garamond" w:hAnsi="Garamond" w:cs="Adobe Hebrew"/>
        </w:rPr>
      </w:pPr>
    </w:p>
    <w:p w14:paraId="7259F63B" w14:textId="77777777" w:rsidR="00B15534" w:rsidRPr="00C70FBB" w:rsidRDefault="00B15534" w:rsidP="00AE49E7">
      <w:pPr>
        <w:spacing w:after="0" w:line="360" w:lineRule="auto"/>
        <w:ind w:left="567" w:right="645"/>
        <w:rPr>
          <w:rFonts w:ascii="Garamond" w:hAnsi="Garamond" w:cs="Adobe Hebrew"/>
        </w:rPr>
      </w:pPr>
      <w:r w:rsidRPr="00C70FBB">
        <w:rPr>
          <w:rFonts w:ascii="Garamond" w:hAnsi="Garamond" w:cs="Adobe Hebrew"/>
        </w:rPr>
        <w:t>who sings well, and is used to performing in public, although she has severe learning difficulties and autism. She can learn new songs just by listening to her teacher (who is not a trained singer) run through them, and as she gets to know a piece, she intuitively adds expression as she feels appropriate. … Later, when she listens to other people singing the songs she knows, she clearly prefers some performances to others. Her teacher believes this shows that she has a mature engagement with pieces in mid-to-late twentieth-century popular style.</w:t>
      </w:r>
    </w:p>
    <w:p w14:paraId="00481C9D" w14:textId="77777777" w:rsidR="00B15534" w:rsidRPr="00C70FBB" w:rsidRDefault="00B15534" w:rsidP="00AE49E7">
      <w:pPr>
        <w:spacing w:after="0" w:line="360" w:lineRule="auto"/>
        <w:rPr>
          <w:rFonts w:ascii="Garamond" w:hAnsi="Garamond" w:cs="Adobe Hebrew"/>
        </w:rPr>
      </w:pPr>
    </w:p>
    <w:p w14:paraId="697E6B27" w14:textId="0E835EFC" w:rsidR="00B15534" w:rsidRPr="00C70FBB" w:rsidRDefault="00B15534" w:rsidP="00B15534">
      <w:pPr>
        <w:spacing w:line="360" w:lineRule="auto"/>
        <w:rPr>
          <w:rFonts w:ascii="Garamond" w:hAnsi="Garamond" w:cs="Adobe Hebrew"/>
          <w:i/>
          <w:sz w:val="24"/>
          <w:szCs w:val="24"/>
        </w:rPr>
      </w:pPr>
      <w:r w:rsidRPr="00C70FBB">
        <w:rPr>
          <w:rFonts w:ascii="Garamond" w:hAnsi="Garamond" w:cs="Adobe Hebrew"/>
          <w:sz w:val="24"/>
          <w:szCs w:val="24"/>
        </w:rPr>
        <w:t>(Ockelford, 201</w:t>
      </w:r>
      <w:r w:rsidR="00B32A27" w:rsidRPr="00C70FBB">
        <w:rPr>
          <w:rFonts w:ascii="Garamond" w:hAnsi="Garamond" w:cs="Adobe Hebrew"/>
          <w:sz w:val="24"/>
          <w:szCs w:val="24"/>
        </w:rPr>
        <w:t>2</w:t>
      </w:r>
      <w:r w:rsidRPr="00C70FBB">
        <w:rPr>
          <w:rFonts w:ascii="Garamond" w:hAnsi="Garamond" w:cs="Adobe Hebrew"/>
          <w:sz w:val="24"/>
          <w:szCs w:val="24"/>
        </w:rPr>
        <w:t>, p. 129).</w:t>
      </w:r>
    </w:p>
    <w:p w14:paraId="31E1B93F" w14:textId="77777777" w:rsidR="00B15534" w:rsidRPr="00C70FBB" w:rsidRDefault="00B15534" w:rsidP="00B15534">
      <w:pPr>
        <w:spacing w:line="360" w:lineRule="auto"/>
        <w:rPr>
          <w:rFonts w:ascii="Garamond" w:hAnsi="Garamond" w:cs="Adobe Hebrew"/>
          <w:i/>
        </w:rPr>
      </w:pPr>
    </w:p>
    <w:p w14:paraId="3B8C7456" w14:textId="77777777" w:rsidR="00B15534" w:rsidRPr="00C70FBB" w:rsidRDefault="00B15534" w:rsidP="00AE49E7">
      <w:pPr>
        <w:spacing w:after="0" w:line="360" w:lineRule="auto"/>
        <w:rPr>
          <w:rFonts w:ascii="Garamond" w:hAnsi="Garamond" w:cs="Adobe Hebrew"/>
          <w:sz w:val="24"/>
          <w:szCs w:val="24"/>
        </w:rPr>
      </w:pPr>
      <w:r w:rsidRPr="00C70FBB">
        <w:rPr>
          <w:rFonts w:ascii="Garamond" w:hAnsi="Garamond" w:cs="Adobe Hebrew"/>
          <w:sz w:val="24"/>
          <w:szCs w:val="24"/>
        </w:rPr>
        <w:t xml:space="preserve">This stage of musical development, in which young people appeared to be aware of the culturally determined rules of expressive performance, was labelled Level 6. </w:t>
      </w:r>
    </w:p>
    <w:p w14:paraId="1657E7E7" w14:textId="77777777" w:rsidR="00B15534" w:rsidRPr="00C70FBB" w:rsidRDefault="00B15534" w:rsidP="00AE49E7">
      <w:pPr>
        <w:spacing w:after="0" w:line="360" w:lineRule="auto"/>
        <w:rPr>
          <w:rFonts w:ascii="Garamond" w:hAnsi="Garamond" w:cs="Adobe Hebrew"/>
          <w:sz w:val="24"/>
          <w:szCs w:val="24"/>
        </w:rPr>
      </w:pPr>
    </w:p>
    <w:p w14:paraId="45684888" w14:textId="7C5E85F3" w:rsidR="00B15534" w:rsidRPr="00C70FBB" w:rsidRDefault="00B15534" w:rsidP="00AE49E7">
      <w:pPr>
        <w:spacing w:after="0" w:line="360" w:lineRule="auto"/>
        <w:rPr>
          <w:rFonts w:ascii="Garamond" w:hAnsi="Garamond" w:cs="Adobe Hebrew"/>
          <w:sz w:val="24"/>
          <w:szCs w:val="24"/>
        </w:rPr>
      </w:pPr>
      <w:r w:rsidRPr="00C70FBB">
        <w:rPr>
          <w:rFonts w:ascii="Garamond" w:hAnsi="Garamond" w:cs="Adobe Hebrew"/>
          <w:sz w:val="24"/>
          <w:szCs w:val="24"/>
        </w:rPr>
        <w:t xml:space="preserve">The six </w:t>
      </w:r>
      <w:r w:rsidRPr="00C70FBB">
        <w:rPr>
          <w:rFonts w:ascii="Garamond" w:hAnsi="Garamond" w:cs="Adobe Hebrew"/>
          <w:i/>
          <w:sz w:val="24"/>
          <w:szCs w:val="24"/>
        </w:rPr>
        <w:t xml:space="preserve">Sounds of Intent </w:t>
      </w:r>
      <w:r w:rsidRPr="00C70FBB">
        <w:rPr>
          <w:rFonts w:ascii="Garamond" w:hAnsi="Garamond" w:cs="Adobe Hebrew"/>
          <w:sz w:val="24"/>
          <w:szCs w:val="24"/>
        </w:rPr>
        <w:t>levels, and the core cognitive abilities associated with each, can be summari</w:t>
      </w:r>
      <w:r w:rsidR="00B32A27" w:rsidRPr="00C70FBB">
        <w:rPr>
          <w:rFonts w:ascii="Garamond" w:hAnsi="Garamond" w:cs="Adobe Hebrew"/>
          <w:sz w:val="24"/>
          <w:szCs w:val="24"/>
        </w:rPr>
        <w:t>sed as follows (Ockelford, 2012</w:t>
      </w:r>
      <w:r w:rsidRPr="00C70FBB">
        <w:rPr>
          <w:rFonts w:ascii="Garamond" w:hAnsi="Garamond" w:cs="Adobe Hebrew"/>
          <w:sz w:val="24"/>
          <w:szCs w:val="24"/>
        </w:rPr>
        <w:t>, p. 148). See Table 1</w:t>
      </w:r>
      <w:r w:rsidR="00AE49E7" w:rsidRPr="00C70FBB">
        <w:rPr>
          <w:rFonts w:ascii="Garamond" w:hAnsi="Garamond" w:cs="Adobe Hebrew"/>
          <w:sz w:val="24"/>
          <w:szCs w:val="24"/>
        </w:rPr>
        <w:t>.</w:t>
      </w:r>
    </w:p>
    <w:p w14:paraId="4CB36B69" w14:textId="77777777" w:rsidR="00B15534" w:rsidRPr="00C70FBB" w:rsidRDefault="00B15534" w:rsidP="00AE49E7">
      <w:pPr>
        <w:spacing w:after="0" w:line="360" w:lineRule="auto"/>
        <w:rPr>
          <w:rFonts w:ascii="Garamond" w:hAnsi="Garamond" w:cs="Adobe Hebrew"/>
          <w:sz w:val="24"/>
          <w:szCs w:val="24"/>
        </w:rPr>
      </w:pPr>
    </w:p>
    <w:tbl>
      <w:tblPr>
        <w:tblStyle w:val="TableGrid"/>
        <w:tblW w:w="10774" w:type="dxa"/>
        <w:tblInd w:w="-601" w:type="dxa"/>
        <w:tblLayout w:type="fixed"/>
        <w:tblLook w:val="04A0" w:firstRow="1" w:lastRow="0" w:firstColumn="1" w:lastColumn="0" w:noHBand="0" w:noVBand="1"/>
      </w:tblPr>
      <w:tblGrid>
        <w:gridCol w:w="851"/>
        <w:gridCol w:w="2977"/>
        <w:gridCol w:w="1134"/>
        <w:gridCol w:w="5812"/>
      </w:tblGrid>
      <w:tr w:rsidR="00AE49E7" w:rsidRPr="00C70FBB" w14:paraId="63AD9721" w14:textId="77777777" w:rsidTr="00E73E18">
        <w:tc>
          <w:tcPr>
            <w:tcW w:w="851" w:type="dxa"/>
            <w:tcBorders>
              <w:top w:val="single" w:sz="12" w:space="0" w:color="auto"/>
              <w:left w:val="single" w:sz="12" w:space="0" w:color="auto"/>
              <w:bottom w:val="single" w:sz="12" w:space="0" w:color="auto"/>
              <w:right w:val="single" w:sz="12" w:space="0" w:color="auto"/>
            </w:tcBorders>
          </w:tcPr>
          <w:p w14:paraId="1A2C8B77" w14:textId="61AE094F" w:rsidR="00B15534" w:rsidRPr="00C70FBB" w:rsidRDefault="00B15534" w:rsidP="00AE49E7">
            <w:pPr>
              <w:spacing w:after="0"/>
              <w:jc w:val="center"/>
              <w:rPr>
                <w:rFonts w:ascii="Garamond" w:hAnsi="Garamond" w:cs="Adobe Hebrew"/>
                <w:sz w:val="20"/>
                <w:szCs w:val="20"/>
              </w:rPr>
            </w:pPr>
            <w:r w:rsidRPr="00C70FBB">
              <w:rPr>
                <w:rFonts w:ascii="Garamond" w:hAnsi="Garamond" w:cs="Adobe Hebrew"/>
                <w:sz w:val="20"/>
                <w:szCs w:val="20"/>
              </w:rPr>
              <w:t>Leve</w:t>
            </w:r>
            <w:r w:rsidR="00AE49E7" w:rsidRPr="00C70FBB">
              <w:rPr>
                <w:rFonts w:ascii="Garamond" w:hAnsi="Garamond" w:cs="Adobe Hebrew"/>
                <w:sz w:val="20"/>
                <w:szCs w:val="20"/>
              </w:rPr>
              <w:t>l</w:t>
            </w:r>
          </w:p>
        </w:tc>
        <w:tc>
          <w:tcPr>
            <w:tcW w:w="2977" w:type="dxa"/>
            <w:tcBorders>
              <w:top w:val="single" w:sz="12" w:space="0" w:color="auto"/>
              <w:left w:val="single" w:sz="12" w:space="0" w:color="auto"/>
              <w:bottom w:val="single" w:sz="12" w:space="0" w:color="auto"/>
              <w:right w:val="single" w:sz="12" w:space="0" w:color="auto"/>
            </w:tcBorders>
            <w:vAlign w:val="center"/>
          </w:tcPr>
          <w:p w14:paraId="39EF126C" w14:textId="77777777" w:rsidR="00B15534" w:rsidRPr="00C70FBB" w:rsidRDefault="00B15534" w:rsidP="00AE49E7">
            <w:pPr>
              <w:spacing w:after="0"/>
              <w:jc w:val="center"/>
              <w:rPr>
                <w:rFonts w:ascii="Garamond" w:hAnsi="Garamond" w:cs="Adobe Hebrew"/>
                <w:sz w:val="20"/>
                <w:szCs w:val="20"/>
              </w:rPr>
            </w:pPr>
            <w:r w:rsidRPr="00C70FBB">
              <w:rPr>
                <w:rFonts w:ascii="Garamond" w:hAnsi="Garamond" w:cs="Adobe Hebrew"/>
                <w:sz w:val="20"/>
                <w:szCs w:val="20"/>
              </w:rPr>
              <w:t>Description</w:t>
            </w:r>
          </w:p>
        </w:tc>
        <w:tc>
          <w:tcPr>
            <w:tcW w:w="1134" w:type="dxa"/>
            <w:tcBorders>
              <w:top w:val="single" w:sz="12" w:space="0" w:color="auto"/>
              <w:left w:val="single" w:sz="12" w:space="0" w:color="auto"/>
              <w:bottom w:val="single" w:sz="12" w:space="0" w:color="auto"/>
              <w:right w:val="single" w:sz="12" w:space="0" w:color="auto"/>
            </w:tcBorders>
            <w:vAlign w:val="center"/>
          </w:tcPr>
          <w:p w14:paraId="23A289EF" w14:textId="77777777" w:rsidR="00B15534" w:rsidRPr="00C70FBB" w:rsidRDefault="00B15534" w:rsidP="00AE49E7">
            <w:pPr>
              <w:spacing w:after="0"/>
              <w:jc w:val="center"/>
              <w:rPr>
                <w:rFonts w:ascii="Garamond" w:hAnsi="Garamond" w:cs="Adobe Hebrew"/>
                <w:sz w:val="20"/>
                <w:szCs w:val="20"/>
              </w:rPr>
            </w:pPr>
            <w:r w:rsidRPr="00C70FBB">
              <w:rPr>
                <w:rFonts w:ascii="Garamond" w:hAnsi="Garamond" w:cs="Adobe Hebrew"/>
                <w:sz w:val="20"/>
                <w:szCs w:val="20"/>
              </w:rPr>
              <w:t>Acronym</w:t>
            </w:r>
          </w:p>
        </w:tc>
        <w:tc>
          <w:tcPr>
            <w:tcW w:w="5812" w:type="dxa"/>
            <w:tcBorders>
              <w:top w:val="single" w:sz="12" w:space="0" w:color="auto"/>
              <w:left w:val="single" w:sz="12" w:space="0" w:color="auto"/>
              <w:bottom w:val="single" w:sz="12" w:space="0" w:color="auto"/>
              <w:right w:val="single" w:sz="12" w:space="0" w:color="auto"/>
            </w:tcBorders>
            <w:vAlign w:val="center"/>
          </w:tcPr>
          <w:p w14:paraId="2D92615A" w14:textId="77777777" w:rsidR="00B15534" w:rsidRPr="00C70FBB" w:rsidRDefault="00B15534" w:rsidP="00AE49E7">
            <w:pPr>
              <w:spacing w:after="0"/>
              <w:jc w:val="center"/>
              <w:rPr>
                <w:rFonts w:ascii="Garamond" w:hAnsi="Garamond" w:cs="Adobe Hebrew"/>
                <w:sz w:val="20"/>
                <w:szCs w:val="20"/>
              </w:rPr>
            </w:pPr>
            <w:r w:rsidRPr="00C70FBB">
              <w:rPr>
                <w:rFonts w:ascii="Garamond" w:hAnsi="Garamond" w:cs="Adobe Hebrew"/>
                <w:sz w:val="20"/>
                <w:szCs w:val="20"/>
              </w:rPr>
              <w:t>Core cognitive abilities</w:t>
            </w:r>
          </w:p>
        </w:tc>
      </w:tr>
      <w:tr w:rsidR="00AE49E7" w:rsidRPr="00C70FBB" w14:paraId="40B0B259" w14:textId="77777777" w:rsidTr="00E73E18">
        <w:trPr>
          <w:trHeight w:val="343"/>
        </w:trPr>
        <w:tc>
          <w:tcPr>
            <w:tcW w:w="851" w:type="dxa"/>
            <w:tcBorders>
              <w:top w:val="single" w:sz="12" w:space="0" w:color="auto"/>
              <w:left w:val="single" w:sz="12" w:space="0" w:color="auto"/>
              <w:right w:val="single" w:sz="12" w:space="0" w:color="auto"/>
            </w:tcBorders>
            <w:vAlign w:val="center"/>
          </w:tcPr>
          <w:p w14:paraId="158BBA3D" w14:textId="77777777" w:rsidR="00B15534" w:rsidRPr="00C70FBB" w:rsidRDefault="00B15534" w:rsidP="00AE49E7">
            <w:pPr>
              <w:spacing w:after="0"/>
              <w:jc w:val="center"/>
              <w:rPr>
                <w:rFonts w:ascii="Garamond" w:hAnsi="Garamond" w:cs="Adobe Hebrew"/>
                <w:sz w:val="20"/>
                <w:szCs w:val="20"/>
              </w:rPr>
            </w:pPr>
            <w:r w:rsidRPr="00C70FBB">
              <w:rPr>
                <w:rFonts w:ascii="Garamond" w:hAnsi="Garamond" w:cs="Adobe Hebrew"/>
                <w:sz w:val="20"/>
                <w:szCs w:val="20"/>
              </w:rPr>
              <w:t>1</w:t>
            </w:r>
          </w:p>
        </w:tc>
        <w:tc>
          <w:tcPr>
            <w:tcW w:w="2977" w:type="dxa"/>
            <w:tcBorders>
              <w:top w:val="single" w:sz="12" w:space="0" w:color="auto"/>
              <w:left w:val="single" w:sz="12" w:space="0" w:color="auto"/>
              <w:right w:val="single" w:sz="12" w:space="0" w:color="auto"/>
            </w:tcBorders>
            <w:vAlign w:val="center"/>
          </w:tcPr>
          <w:p w14:paraId="2C746332" w14:textId="77777777" w:rsidR="00B15534" w:rsidRPr="00C70FBB" w:rsidRDefault="00B15534" w:rsidP="00AE49E7">
            <w:pPr>
              <w:spacing w:after="0"/>
              <w:jc w:val="center"/>
              <w:rPr>
                <w:rFonts w:ascii="Garamond" w:hAnsi="Garamond" w:cs="Adobe Hebrew"/>
                <w:sz w:val="20"/>
                <w:szCs w:val="20"/>
              </w:rPr>
            </w:pPr>
            <w:r w:rsidRPr="00C70FBB">
              <w:rPr>
                <w:rFonts w:ascii="Garamond" w:hAnsi="Garamond" w:cs="Adobe Hebrew"/>
                <w:sz w:val="20"/>
                <w:szCs w:val="20"/>
              </w:rPr>
              <w:t xml:space="preserve">Confusion and </w:t>
            </w:r>
            <w:r w:rsidRPr="00C70FBB">
              <w:rPr>
                <w:rFonts w:ascii="Garamond" w:hAnsi="Garamond" w:cs="Adobe Hebrew"/>
                <w:sz w:val="20"/>
                <w:szCs w:val="20"/>
                <w:u w:val="single"/>
              </w:rPr>
              <w:t>C</w:t>
            </w:r>
            <w:r w:rsidRPr="00C70FBB">
              <w:rPr>
                <w:rFonts w:ascii="Garamond" w:hAnsi="Garamond" w:cs="Adobe Hebrew"/>
                <w:sz w:val="20"/>
                <w:szCs w:val="20"/>
              </w:rPr>
              <w:t>haos</w:t>
            </w:r>
          </w:p>
        </w:tc>
        <w:tc>
          <w:tcPr>
            <w:tcW w:w="1134" w:type="dxa"/>
            <w:tcBorders>
              <w:top w:val="single" w:sz="12" w:space="0" w:color="auto"/>
              <w:left w:val="single" w:sz="12" w:space="0" w:color="auto"/>
              <w:right w:val="single" w:sz="12" w:space="0" w:color="auto"/>
            </w:tcBorders>
            <w:vAlign w:val="center"/>
          </w:tcPr>
          <w:p w14:paraId="080E2F03" w14:textId="77777777" w:rsidR="00B15534" w:rsidRPr="00C70FBB" w:rsidRDefault="00B15534" w:rsidP="00AE49E7">
            <w:pPr>
              <w:spacing w:after="0"/>
              <w:jc w:val="center"/>
              <w:rPr>
                <w:rFonts w:ascii="Garamond" w:hAnsi="Garamond" w:cs="Adobe Hebrew"/>
                <w:sz w:val="20"/>
                <w:szCs w:val="20"/>
              </w:rPr>
            </w:pPr>
            <w:r w:rsidRPr="00C70FBB">
              <w:rPr>
                <w:rFonts w:ascii="Garamond" w:hAnsi="Garamond" w:cs="Adobe Hebrew"/>
                <w:sz w:val="20"/>
                <w:szCs w:val="20"/>
              </w:rPr>
              <w:t>C</w:t>
            </w:r>
          </w:p>
        </w:tc>
        <w:tc>
          <w:tcPr>
            <w:tcW w:w="5812" w:type="dxa"/>
            <w:tcBorders>
              <w:top w:val="single" w:sz="12" w:space="0" w:color="auto"/>
              <w:left w:val="single" w:sz="12" w:space="0" w:color="auto"/>
              <w:right w:val="single" w:sz="12" w:space="0" w:color="auto"/>
            </w:tcBorders>
            <w:vAlign w:val="center"/>
          </w:tcPr>
          <w:p w14:paraId="232E4242" w14:textId="77777777" w:rsidR="00B15534" w:rsidRPr="00C70FBB" w:rsidRDefault="00B15534" w:rsidP="00AE49E7">
            <w:pPr>
              <w:spacing w:after="0"/>
              <w:jc w:val="center"/>
              <w:rPr>
                <w:rFonts w:ascii="Garamond" w:hAnsi="Garamond" w:cs="Adobe Hebrew"/>
                <w:sz w:val="20"/>
                <w:szCs w:val="20"/>
              </w:rPr>
            </w:pPr>
            <w:r w:rsidRPr="00C70FBB">
              <w:rPr>
                <w:rFonts w:ascii="Garamond" w:hAnsi="Garamond" w:cs="Adobe Hebrew"/>
                <w:sz w:val="20"/>
                <w:szCs w:val="20"/>
              </w:rPr>
              <w:t xml:space="preserve">No awareness of sound </w:t>
            </w:r>
          </w:p>
        </w:tc>
      </w:tr>
      <w:tr w:rsidR="00AE49E7" w:rsidRPr="00C70FBB" w14:paraId="63D88952" w14:textId="77777777" w:rsidTr="00E73E18">
        <w:tc>
          <w:tcPr>
            <w:tcW w:w="851" w:type="dxa"/>
            <w:tcBorders>
              <w:left w:val="single" w:sz="12" w:space="0" w:color="auto"/>
              <w:right w:val="single" w:sz="12" w:space="0" w:color="auto"/>
            </w:tcBorders>
            <w:vAlign w:val="center"/>
          </w:tcPr>
          <w:p w14:paraId="55B6C80A" w14:textId="77777777" w:rsidR="00B15534" w:rsidRPr="00C70FBB" w:rsidRDefault="00B15534" w:rsidP="00AE49E7">
            <w:pPr>
              <w:spacing w:after="0"/>
              <w:jc w:val="center"/>
              <w:rPr>
                <w:rFonts w:ascii="Garamond" w:hAnsi="Garamond" w:cs="Adobe Hebrew"/>
                <w:sz w:val="20"/>
                <w:szCs w:val="20"/>
              </w:rPr>
            </w:pPr>
            <w:r w:rsidRPr="00C70FBB">
              <w:rPr>
                <w:rFonts w:ascii="Garamond" w:hAnsi="Garamond" w:cs="Adobe Hebrew"/>
                <w:sz w:val="20"/>
                <w:szCs w:val="20"/>
              </w:rPr>
              <w:t>2</w:t>
            </w:r>
          </w:p>
        </w:tc>
        <w:tc>
          <w:tcPr>
            <w:tcW w:w="2977" w:type="dxa"/>
            <w:tcBorders>
              <w:left w:val="single" w:sz="12" w:space="0" w:color="auto"/>
              <w:right w:val="single" w:sz="12" w:space="0" w:color="auto"/>
            </w:tcBorders>
            <w:vAlign w:val="center"/>
          </w:tcPr>
          <w:p w14:paraId="6024FAF4" w14:textId="77777777" w:rsidR="00B15534" w:rsidRPr="00C70FBB" w:rsidRDefault="00B15534" w:rsidP="00AE49E7">
            <w:pPr>
              <w:spacing w:after="0"/>
              <w:jc w:val="center"/>
              <w:rPr>
                <w:rFonts w:ascii="Garamond" w:hAnsi="Garamond" w:cs="Adobe Hebrew"/>
                <w:sz w:val="20"/>
                <w:szCs w:val="20"/>
              </w:rPr>
            </w:pPr>
            <w:r w:rsidRPr="00C70FBB">
              <w:rPr>
                <w:rFonts w:ascii="Garamond" w:hAnsi="Garamond" w:cs="Adobe Hebrew"/>
                <w:sz w:val="20"/>
                <w:szCs w:val="20"/>
              </w:rPr>
              <w:t xml:space="preserve">Awareness and </w:t>
            </w:r>
            <w:r w:rsidRPr="00C70FBB">
              <w:rPr>
                <w:rFonts w:ascii="Garamond" w:hAnsi="Garamond" w:cs="Adobe Hebrew"/>
                <w:sz w:val="20"/>
                <w:szCs w:val="20"/>
                <w:u w:val="single"/>
              </w:rPr>
              <w:t>I</w:t>
            </w:r>
            <w:r w:rsidRPr="00C70FBB">
              <w:rPr>
                <w:rFonts w:ascii="Garamond" w:hAnsi="Garamond" w:cs="Adobe Hebrew"/>
                <w:sz w:val="20"/>
                <w:szCs w:val="20"/>
              </w:rPr>
              <w:t>ntentionality</w:t>
            </w:r>
          </w:p>
        </w:tc>
        <w:tc>
          <w:tcPr>
            <w:tcW w:w="1134" w:type="dxa"/>
            <w:tcBorders>
              <w:left w:val="single" w:sz="12" w:space="0" w:color="auto"/>
              <w:right w:val="single" w:sz="12" w:space="0" w:color="auto"/>
            </w:tcBorders>
            <w:vAlign w:val="center"/>
          </w:tcPr>
          <w:p w14:paraId="05BC3BE2" w14:textId="77777777" w:rsidR="00B15534" w:rsidRPr="00C70FBB" w:rsidRDefault="00B15534" w:rsidP="00AE49E7">
            <w:pPr>
              <w:spacing w:after="0"/>
              <w:jc w:val="center"/>
              <w:rPr>
                <w:rFonts w:ascii="Garamond" w:hAnsi="Garamond" w:cs="Adobe Hebrew"/>
                <w:sz w:val="20"/>
                <w:szCs w:val="20"/>
              </w:rPr>
            </w:pPr>
            <w:r w:rsidRPr="00C70FBB">
              <w:rPr>
                <w:rFonts w:ascii="Garamond" w:hAnsi="Garamond" w:cs="Adobe Hebrew"/>
                <w:sz w:val="20"/>
                <w:szCs w:val="20"/>
              </w:rPr>
              <w:t>I</w:t>
            </w:r>
          </w:p>
        </w:tc>
        <w:tc>
          <w:tcPr>
            <w:tcW w:w="5812" w:type="dxa"/>
            <w:tcBorders>
              <w:left w:val="single" w:sz="12" w:space="0" w:color="auto"/>
              <w:right w:val="single" w:sz="12" w:space="0" w:color="auto"/>
            </w:tcBorders>
            <w:vAlign w:val="center"/>
          </w:tcPr>
          <w:p w14:paraId="21520D64" w14:textId="77777777" w:rsidR="00B15534" w:rsidRPr="00C70FBB" w:rsidRDefault="00B15534" w:rsidP="00AE49E7">
            <w:pPr>
              <w:spacing w:after="0"/>
              <w:jc w:val="center"/>
              <w:rPr>
                <w:rFonts w:ascii="Garamond" w:hAnsi="Garamond" w:cs="Adobe Hebrew"/>
                <w:sz w:val="20"/>
                <w:szCs w:val="20"/>
              </w:rPr>
            </w:pPr>
            <w:r w:rsidRPr="00C70FBB">
              <w:rPr>
                <w:rFonts w:ascii="Garamond" w:hAnsi="Garamond" w:cs="Adobe Hebrew"/>
                <w:sz w:val="20"/>
                <w:szCs w:val="20"/>
              </w:rPr>
              <w:t>An emerging awareness of sound and of the variety that is possible within the domain of sound</w:t>
            </w:r>
          </w:p>
        </w:tc>
      </w:tr>
      <w:tr w:rsidR="00AE49E7" w:rsidRPr="00C70FBB" w14:paraId="010DB131" w14:textId="77777777" w:rsidTr="00E73E18">
        <w:tc>
          <w:tcPr>
            <w:tcW w:w="851" w:type="dxa"/>
            <w:tcBorders>
              <w:left w:val="single" w:sz="12" w:space="0" w:color="auto"/>
              <w:right w:val="single" w:sz="12" w:space="0" w:color="auto"/>
            </w:tcBorders>
            <w:vAlign w:val="center"/>
          </w:tcPr>
          <w:p w14:paraId="05190062" w14:textId="77777777" w:rsidR="00B15534" w:rsidRPr="00C70FBB" w:rsidRDefault="00B15534" w:rsidP="00AE49E7">
            <w:pPr>
              <w:spacing w:after="0"/>
              <w:jc w:val="center"/>
              <w:rPr>
                <w:rFonts w:ascii="Garamond" w:hAnsi="Garamond" w:cs="Adobe Hebrew"/>
                <w:sz w:val="20"/>
                <w:szCs w:val="20"/>
              </w:rPr>
            </w:pPr>
            <w:r w:rsidRPr="00C70FBB">
              <w:rPr>
                <w:rFonts w:ascii="Garamond" w:hAnsi="Garamond" w:cs="Adobe Hebrew"/>
                <w:sz w:val="20"/>
                <w:szCs w:val="20"/>
              </w:rPr>
              <w:t>3</w:t>
            </w:r>
          </w:p>
        </w:tc>
        <w:tc>
          <w:tcPr>
            <w:tcW w:w="2977" w:type="dxa"/>
            <w:tcBorders>
              <w:left w:val="single" w:sz="12" w:space="0" w:color="auto"/>
              <w:right w:val="single" w:sz="12" w:space="0" w:color="auto"/>
            </w:tcBorders>
            <w:vAlign w:val="center"/>
          </w:tcPr>
          <w:p w14:paraId="2B30712A" w14:textId="77777777" w:rsidR="00B15534" w:rsidRPr="00C70FBB" w:rsidRDefault="00B15534" w:rsidP="00AE49E7">
            <w:pPr>
              <w:spacing w:after="0"/>
              <w:jc w:val="center"/>
              <w:rPr>
                <w:rFonts w:ascii="Garamond" w:hAnsi="Garamond" w:cs="Adobe Hebrew"/>
                <w:sz w:val="20"/>
                <w:szCs w:val="20"/>
              </w:rPr>
            </w:pPr>
            <w:r w:rsidRPr="00C70FBB">
              <w:rPr>
                <w:rFonts w:ascii="Garamond" w:hAnsi="Garamond" w:cs="Adobe Hebrew"/>
                <w:sz w:val="20"/>
                <w:szCs w:val="20"/>
              </w:rPr>
              <w:t xml:space="preserve">Relationships, repetition </w:t>
            </w:r>
            <w:r w:rsidRPr="00C70FBB">
              <w:rPr>
                <w:rFonts w:ascii="Garamond" w:hAnsi="Garamond" w:cs="Adobe Hebrew"/>
                <w:sz w:val="20"/>
                <w:szCs w:val="20"/>
                <w:u w:val="single"/>
              </w:rPr>
              <w:t>R</w:t>
            </w:r>
            <w:r w:rsidRPr="00C70FBB">
              <w:rPr>
                <w:rFonts w:ascii="Garamond" w:hAnsi="Garamond" w:cs="Adobe Hebrew"/>
                <w:sz w:val="20"/>
                <w:szCs w:val="20"/>
              </w:rPr>
              <w:t>egularity</w:t>
            </w:r>
          </w:p>
        </w:tc>
        <w:tc>
          <w:tcPr>
            <w:tcW w:w="1134" w:type="dxa"/>
            <w:tcBorders>
              <w:left w:val="single" w:sz="12" w:space="0" w:color="auto"/>
              <w:right w:val="single" w:sz="12" w:space="0" w:color="auto"/>
            </w:tcBorders>
            <w:vAlign w:val="center"/>
          </w:tcPr>
          <w:p w14:paraId="7C722F9F" w14:textId="77777777" w:rsidR="00B15534" w:rsidRPr="00C70FBB" w:rsidRDefault="00B15534" w:rsidP="00AE49E7">
            <w:pPr>
              <w:spacing w:after="0"/>
              <w:jc w:val="center"/>
              <w:rPr>
                <w:rFonts w:ascii="Garamond" w:hAnsi="Garamond" w:cs="Adobe Hebrew"/>
                <w:sz w:val="20"/>
                <w:szCs w:val="20"/>
              </w:rPr>
            </w:pPr>
            <w:r w:rsidRPr="00C70FBB">
              <w:rPr>
                <w:rFonts w:ascii="Garamond" w:hAnsi="Garamond" w:cs="Adobe Hebrew"/>
                <w:sz w:val="20"/>
                <w:szCs w:val="20"/>
              </w:rPr>
              <w:t>R</w:t>
            </w:r>
          </w:p>
        </w:tc>
        <w:tc>
          <w:tcPr>
            <w:tcW w:w="5812" w:type="dxa"/>
            <w:tcBorders>
              <w:left w:val="single" w:sz="12" w:space="0" w:color="auto"/>
              <w:right w:val="single" w:sz="12" w:space="0" w:color="auto"/>
            </w:tcBorders>
            <w:vAlign w:val="center"/>
          </w:tcPr>
          <w:p w14:paraId="4399DF06" w14:textId="77777777" w:rsidR="00B15534" w:rsidRPr="00C70FBB" w:rsidRDefault="00B15534" w:rsidP="00AE49E7">
            <w:pPr>
              <w:spacing w:after="0"/>
              <w:jc w:val="center"/>
              <w:rPr>
                <w:rFonts w:ascii="Garamond" w:hAnsi="Garamond" w:cs="Adobe Hebrew"/>
                <w:sz w:val="20"/>
                <w:szCs w:val="20"/>
              </w:rPr>
            </w:pPr>
            <w:r w:rsidRPr="00C70FBB">
              <w:rPr>
                <w:rFonts w:ascii="Garamond" w:hAnsi="Garamond" w:cs="Adobe Hebrew"/>
                <w:sz w:val="20"/>
                <w:szCs w:val="20"/>
              </w:rPr>
              <w:t>A growing awareness of the possibility and significance of relationships</w:t>
            </w:r>
            <w:r w:rsidRPr="00C70FBB">
              <w:rPr>
                <w:rFonts w:ascii="Garamond" w:hAnsi="Garamond" w:cs="Adobe Hebrew"/>
                <w:i/>
                <w:sz w:val="20"/>
                <w:szCs w:val="20"/>
              </w:rPr>
              <w:t xml:space="preserve"> </w:t>
            </w:r>
            <w:r w:rsidRPr="00C70FBB">
              <w:rPr>
                <w:rFonts w:ascii="Garamond" w:hAnsi="Garamond" w:cs="Adobe Hebrew"/>
                <w:sz w:val="20"/>
                <w:szCs w:val="20"/>
              </w:rPr>
              <w:t xml:space="preserve">between sonic </w:t>
            </w:r>
            <w:r w:rsidRPr="00C70FBB">
              <w:rPr>
                <w:rFonts w:ascii="Garamond" w:hAnsi="Garamond" w:cs="Adobe Hebrew"/>
                <w:i/>
                <w:sz w:val="20"/>
                <w:szCs w:val="20"/>
              </w:rPr>
              <w:t>events</w:t>
            </w:r>
            <w:r w:rsidRPr="00C70FBB">
              <w:rPr>
                <w:rFonts w:ascii="Garamond" w:hAnsi="Garamond" w:cs="Adobe Hebrew"/>
                <w:sz w:val="20"/>
                <w:szCs w:val="20"/>
              </w:rPr>
              <w:t xml:space="preserve"> </w:t>
            </w:r>
          </w:p>
        </w:tc>
      </w:tr>
      <w:tr w:rsidR="00AE49E7" w:rsidRPr="00C70FBB" w14:paraId="0DF9F676" w14:textId="77777777" w:rsidTr="00E73E18">
        <w:tc>
          <w:tcPr>
            <w:tcW w:w="851" w:type="dxa"/>
            <w:tcBorders>
              <w:left w:val="single" w:sz="12" w:space="0" w:color="auto"/>
              <w:right w:val="single" w:sz="12" w:space="0" w:color="auto"/>
            </w:tcBorders>
            <w:vAlign w:val="center"/>
          </w:tcPr>
          <w:p w14:paraId="05534746" w14:textId="77777777" w:rsidR="00B15534" w:rsidRPr="00C70FBB" w:rsidRDefault="00B15534" w:rsidP="00AE49E7">
            <w:pPr>
              <w:spacing w:after="0"/>
              <w:jc w:val="center"/>
              <w:rPr>
                <w:rFonts w:ascii="Garamond" w:hAnsi="Garamond" w:cs="Adobe Hebrew"/>
                <w:sz w:val="20"/>
                <w:szCs w:val="20"/>
              </w:rPr>
            </w:pPr>
            <w:r w:rsidRPr="00C70FBB">
              <w:rPr>
                <w:rFonts w:ascii="Garamond" w:hAnsi="Garamond" w:cs="Adobe Hebrew"/>
                <w:sz w:val="20"/>
                <w:szCs w:val="20"/>
              </w:rPr>
              <w:t>4</w:t>
            </w:r>
          </w:p>
        </w:tc>
        <w:tc>
          <w:tcPr>
            <w:tcW w:w="2977" w:type="dxa"/>
            <w:tcBorders>
              <w:left w:val="single" w:sz="12" w:space="0" w:color="auto"/>
              <w:right w:val="single" w:sz="12" w:space="0" w:color="auto"/>
            </w:tcBorders>
            <w:vAlign w:val="center"/>
          </w:tcPr>
          <w:p w14:paraId="66E1EAD2" w14:textId="77777777" w:rsidR="00B15534" w:rsidRPr="00C70FBB" w:rsidRDefault="00B15534" w:rsidP="00AE49E7">
            <w:pPr>
              <w:spacing w:after="0"/>
              <w:jc w:val="center"/>
              <w:rPr>
                <w:rFonts w:ascii="Garamond" w:hAnsi="Garamond" w:cs="Adobe Hebrew"/>
                <w:sz w:val="20"/>
                <w:szCs w:val="20"/>
              </w:rPr>
            </w:pPr>
            <w:r w:rsidRPr="00C70FBB">
              <w:rPr>
                <w:rFonts w:ascii="Garamond" w:hAnsi="Garamond" w:cs="Adobe Hebrew"/>
                <w:sz w:val="20"/>
                <w:szCs w:val="20"/>
              </w:rPr>
              <w:t xml:space="preserve">Sounds forming </w:t>
            </w:r>
            <w:r w:rsidRPr="00C70FBB">
              <w:rPr>
                <w:rFonts w:ascii="Garamond" w:hAnsi="Garamond" w:cs="Adobe Hebrew"/>
                <w:sz w:val="20"/>
                <w:szCs w:val="20"/>
                <w:u w:val="single"/>
              </w:rPr>
              <w:t>C</w:t>
            </w:r>
            <w:r w:rsidRPr="00C70FBB">
              <w:rPr>
                <w:rFonts w:ascii="Garamond" w:hAnsi="Garamond" w:cs="Adobe Hebrew"/>
                <w:sz w:val="20"/>
                <w:szCs w:val="20"/>
              </w:rPr>
              <w:t>lusters</w:t>
            </w:r>
          </w:p>
        </w:tc>
        <w:tc>
          <w:tcPr>
            <w:tcW w:w="1134" w:type="dxa"/>
            <w:tcBorders>
              <w:left w:val="single" w:sz="12" w:space="0" w:color="auto"/>
              <w:right w:val="single" w:sz="12" w:space="0" w:color="auto"/>
            </w:tcBorders>
            <w:vAlign w:val="center"/>
          </w:tcPr>
          <w:p w14:paraId="03FA6DF1" w14:textId="77777777" w:rsidR="00B15534" w:rsidRPr="00C70FBB" w:rsidRDefault="00B15534" w:rsidP="00AE49E7">
            <w:pPr>
              <w:spacing w:after="0"/>
              <w:jc w:val="center"/>
              <w:rPr>
                <w:rFonts w:ascii="Garamond" w:hAnsi="Garamond" w:cs="Adobe Hebrew"/>
                <w:sz w:val="20"/>
                <w:szCs w:val="20"/>
              </w:rPr>
            </w:pPr>
            <w:r w:rsidRPr="00C70FBB">
              <w:rPr>
                <w:rFonts w:ascii="Garamond" w:hAnsi="Garamond" w:cs="Adobe Hebrew"/>
                <w:sz w:val="20"/>
                <w:szCs w:val="20"/>
              </w:rPr>
              <w:t>C</w:t>
            </w:r>
          </w:p>
        </w:tc>
        <w:tc>
          <w:tcPr>
            <w:tcW w:w="5812" w:type="dxa"/>
            <w:tcBorders>
              <w:left w:val="single" w:sz="12" w:space="0" w:color="auto"/>
              <w:right w:val="single" w:sz="12" w:space="0" w:color="auto"/>
            </w:tcBorders>
            <w:vAlign w:val="center"/>
          </w:tcPr>
          <w:p w14:paraId="39585D24" w14:textId="77777777" w:rsidR="00B15534" w:rsidRPr="00C70FBB" w:rsidRDefault="00B15534" w:rsidP="00AE49E7">
            <w:pPr>
              <w:spacing w:after="0"/>
              <w:jc w:val="center"/>
              <w:rPr>
                <w:rFonts w:ascii="Garamond" w:hAnsi="Garamond" w:cs="Adobe Hebrew"/>
                <w:sz w:val="20"/>
                <w:szCs w:val="20"/>
              </w:rPr>
            </w:pPr>
            <w:r w:rsidRPr="00C70FBB">
              <w:rPr>
                <w:rFonts w:ascii="Garamond" w:hAnsi="Garamond" w:cs="Adobe Hebrew"/>
                <w:sz w:val="20"/>
                <w:szCs w:val="20"/>
              </w:rPr>
              <w:t xml:space="preserve">An evolving perception of </w:t>
            </w:r>
            <w:r w:rsidRPr="00C70FBB">
              <w:rPr>
                <w:rFonts w:ascii="Garamond" w:hAnsi="Garamond" w:cs="Adobe Hebrew"/>
                <w:i/>
                <w:sz w:val="20"/>
                <w:szCs w:val="20"/>
              </w:rPr>
              <w:t xml:space="preserve">groups </w:t>
            </w:r>
            <w:r w:rsidRPr="00C70FBB">
              <w:rPr>
                <w:rFonts w:ascii="Garamond" w:hAnsi="Garamond" w:cs="Adobe Hebrew"/>
                <w:sz w:val="20"/>
                <w:szCs w:val="20"/>
              </w:rPr>
              <w:t>of sounds and of the relationships that may exist between them</w:t>
            </w:r>
          </w:p>
        </w:tc>
      </w:tr>
      <w:tr w:rsidR="00AE49E7" w:rsidRPr="00C70FBB" w14:paraId="134CF884" w14:textId="77777777" w:rsidTr="00E73E18">
        <w:tc>
          <w:tcPr>
            <w:tcW w:w="851" w:type="dxa"/>
            <w:tcBorders>
              <w:left w:val="single" w:sz="12" w:space="0" w:color="auto"/>
              <w:right w:val="single" w:sz="12" w:space="0" w:color="auto"/>
            </w:tcBorders>
            <w:vAlign w:val="center"/>
          </w:tcPr>
          <w:p w14:paraId="4970D22D" w14:textId="77777777" w:rsidR="00B15534" w:rsidRPr="00C70FBB" w:rsidRDefault="00B15534" w:rsidP="00AE49E7">
            <w:pPr>
              <w:spacing w:after="0"/>
              <w:jc w:val="center"/>
              <w:rPr>
                <w:rFonts w:ascii="Garamond" w:hAnsi="Garamond" w:cs="Adobe Hebrew"/>
                <w:sz w:val="20"/>
                <w:szCs w:val="20"/>
              </w:rPr>
            </w:pPr>
            <w:r w:rsidRPr="00C70FBB">
              <w:rPr>
                <w:rFonts w:ascii="Garamond" w:hAnsi="Garamond" w:cs="Adobe Hebrew"/>
                <w:sz w:val="20"/>
                <w:szCs w:val="20"/>
              </w:rPr>
              <w:t>5</w:t>
            </w:r>
          </w:p>
        </w:tc>
        <w:tc>
          <w:tcPr>
            <w:tcW w:w="2977" w:type="dxa"/>
            <w:tcBorders>
              <w:left w:val="single" w:sz="12" w:space="0" w:color="auto"/>
              <w:right w:val="single" w:sz="12" w:space="0" w:color="auto"/>
            </w:tcBorders>
            <w:vAlign w:val="center"/>
          </w:tcPr>
          <w:p w14:paraId="083BE2DD" w14:textId="77777777" w:rsidR="00B15534" w:rsidRPr="00C70FBB" w:rsidRDefault="00B15534" w:rsidP="00AE49E7">
            <w:pPr>
              <w:spacing w:after="0"/>
              <w:jc w:val="center"/>
              <w:rPr>
                <w:rFonts w:ascii="Garamond" w:hAnsi="Garamond" w:cs="Adobe Hebrew"/>
                <w:sz w:val="20"/>
                <w:szCs w:val="20"/>
              </w:rPr>
            </w:pPr>
            <w:r w:rsidRPr="00C70FBB">
              <w:rPr>
                <w:rFonts w:ascii="Garamond" w:hAnsi="Garamond" w:cs="Adobe Hebrew"/>
                <w:sz w:val="20"/>
                <w:szCs w:val="20"/>
              </w:rPr>
              <w:t xml:space="preserve">Deeper structural </w:t>
            </w:r>
            <w:r w:rsidRPr="00C70FBB">
              <w:rPr>
                <w:rFonts w:ascii="Garamond" w:hAnsi="Garamond" w:cs="Adobe Hebrew"/>
                <w:sz w:val="20"/>
                <w:szCs w:val="20"/>
                <w:u w:val="single"/>
              </w:rPr>
              <w:t>L</w:t>
            </w:r>
            <w:r w:rsidRPr="00C70FBB">
              <w:rPr>
                <w:rFonts w:ascii="Garamond" w:hAnsi="Garamond" w:cs="Adobe Hebrew"/>
                <w:sz w:val="20"/>
                <w:szCs w:val="20"/>
              </w:rPr>
              <w:t>inks</w:t>
            </w:r>
          </w:p>
        </w:tc>
        <w:tc>
          <w:tcPr>
            <w:tcW w:w="1134" w:type="dxa"/>
            <w:tcBorders>
              <w:left w:val="single" w:sz="12" w:space="0" w:color="auto"/>
              <w:right w:val="single" w:sz="12" w:space="0" w:color="auto"/>
            </w:tcBorders>
            <w:vAlign w:val="center"/>
          </w:tcPr>
          <w:p w14:paraId="7C7AFBF1" w14:textId="77777777" w:rsidR="00B15534" w:rsidRPr="00C70FBB" w:rsidRDefault="00B15534" w:rsidP="00AE49E7">
            <w:pPr>
              <w:spacing w:after="0"/>
              <w:jc w:val="center"/>
              <w:rPr>
                <w:rFonts w:ascii="Garamond" w:hAnsi="Garamond" w:cs="Adobe Hebrew"/>
                <w:sz w:val="20"/>
                <w:szCs w:val="20"/>
              </w:rPr>
            </w:pPr>
            <w:r w:rsidRPr="00C70FBB">
              <w:rPr>
                <w:rFonts w:ascii="Garamond" w:hAnsi="Garamond" w:cs="Adobe Hebrew"/>
                <w:sz w:val="20"/>
                <w:szCs w:val="20"/>
              </w:rPr>
              <w:t>L</w:t>
            </w:r>
          </w:p>
        </w:tc>
        <w:tc>
          <w:tcPr>
            <w:tcW w:w="5812" w:type="dxa"/>
            <w:tcBorders>
              <w:left w:val="single" w:sz="12" w:space="0" w:color="auto"/>
              <w:right w:val="single" w:sz="12" w:space="0" w:color="auto"/>
            </w:tcBorders>
            <w:vAlign w:val="center"/>
          </w:tcPr>
          <w:p w14:paraId="15204D95" w14:textId="77777777" w:rsidR="00B15534" w:rsidRPr="00C70FBB" w:rsidRDefault="00B15534" w:rsidP="00AE49E7">
            <w:pPr>
              <w:spacing w:after="0"/>
              <w:jc w:val="center"/>
              <w:rPr>
                <w:rFonts w:ascii="Garamond" w:hAnsi="Garamond" w:cs="Adobe Hebrew"/>
                <w:sz w:val="20"/>
                <w:szCs w:val="20"/>
              </w:rPr>
            </w:pPr>
            <w:r w:rsidRPr="00C70FBB">
              <w:rPr>
                <w:rFonts w:ascii="Garamond" w:hAnsi="Garamond" w:cs="Adobe Hebrew"/>
                <w:sz w:val="20"/>
                <w:szCs w:val="20"/>
              </w:rPr>
              <w:t xml:space="preserve">A growing recognition of whole pieces, and of the </w:t>
            </w:r>
            <w:r w:rsidRPr="00C70FBB">
              <w:rPr>
                <w:rFonts w:ascii="Garamond" w:hAnsi="Garamond" w:cs="Adobe Hebrew"/>
                <w:i/>
                <w:sz w:val="20"/>
                <w:szCs w:val="20"/>
              </w:rPr>
              <w:t xml:space="preserve">frameworks </w:t>
            </w:r>
            <w:r w:rsidRPr="00C70FBB">
              <w:rPr>
                <w:rFonts w:ascii="Garamond" w:hAnsi="Garamond" w:cs="Adobe Hebrew"/>
                <w:sz w:val="20"/>
                <w:szCs w:val="20"/>
              </w:rPr>
              <w:t>of pitch and perceived time that lie behind them</w:t>
            </w:r>
          </w:p>
        </w:tc>
      </w:tr>
      <w:tr w:rsidR="00AE49E7" w:rsidRPr="00C70FBB" w14:paraId="014D1E9C" w14:textId="77777777" w:rsidTr="00E73E18">
        <w:tc>
          <w:tcPr>
            <w:tcW w:w="851" w:type="dxa"/>
            <w:tcBorders>
              <w:left w:val="single" w:sz="12" w:space="0" w:color="auto"/>
              <w:bottom w:val="single" w:sz="12" w:space="0" w:color="auto"/>
              <w:right w:val="single" w:sz="12" w:space="0" w:color="auto"/>
            </w:tcBorders>
            <w:vAlign w:val="center"/>
          </w:tcPr>
          <w:p w14:paraId="0AE699F4" w14:textId="77777777" w:rsidR="00B15534" w:rsidRPr="00C70FBB" w:rsidRDefault="00B15534" w:rsidP="00AE49E7">
            <w:pPr>
              <w:spacing w:after="0"/>
              <w:jc w:val="center"/>
              <w:rPr>
                <w:rFonts w:ascii="Garamond" w:hAnsi="Garamond" w:cs="Adobe Hebrew"/>
                <w:sz w:val="20"/>
                <w:szCs w:val="20"/>
              </w:rPr>
            </w:pPr>
            <w:r w:rsidRPr="00C70FBB">
              <w:rPr>
                <w:rFonts w:ascii="Garamond" w:hAnsi="Garamond" w:cs="Adobe Hebrew"/>
                <w:sz w:val="20"/>
                <w:szCs w:val="20"/>
              </w:rPr>
              <w:t>6</w:t>
            </w:r>
          </w:p>
        </w:tc>
        <w:tc>
          <w:tcPr>
            <w:tcW w:w="2977" w:type="dxa"/>
            <w:tcBorders>
              <w:left w:val="single" w:sz="12" w:space="0" w:color="auto"/>
              <w:bottom w:val="single" w:sz="12" w:space="0" w:color="auto"/>
              <w:right w:val="single" w:sz="12" w:space="0" w:color="auto"/>
            </w:tcBorders>
            <w:vAlign w:val="center"/>
          </w:tcPr>
          <w:p w14:paraId="4BACC962" w14:textId="77777777" w:rsidR="00B15534" w:rsidRPr="00C70FBB" w:rsidRDefault="00B15534" w:rsidP="00AE49E7">
            <w:pPr>
              <w:spacing w:after="0"/>
              <w:jc w:val="center"/>
              <w:rPr>
                <w:rFonts w:ascii="Garamond" w:hAnsi="Garamond" w:cs="Adobe Hebrew"/>
                <w:sz w:val="20"/>
                <w:szCs w:val="20"/>
              </w:rPr>
            </w:pPr>
            <w:r w:rsidRPr="00C70FBB">
              <w:rPr>
                <w:rFonts w:ascii="Garamond" w:hAnsi="Garamond" w:cs="Adobe Hebrew"/>
                <w:sz w:val="20"/>
                <w:szCs w:val="20"/>
              </w:rPr>
              <w:t xml:space="preserve">Mature artistic </w:t>
            </w:r>
            <w:r w:rsidRPr="00C70FBB">
              <w:rPr>
                <w:rFonts w:ascii="Garamond" w:hAnsi="Garamond" w:cs="Adobe Hebrew"/>
                <w:sz w:val="20"/>
                <w:szCs w:val="20"/>
                <w:u w:val="single"/>
              </w:rPr>
              <w:t>E</w:t>
            </w:r>
            <w:r w:rsidRPr="00C70FBB">
              <w:rPr>
                <w:rFonts w:ascii="Garamond" w:hAnsi="Garamond" w:cs="Adobe Hebrew"/>
                <w:sz w:val="20"/>
                <w:szCs w:val="20"/>
              </w:rPr>
              <w:t>xpression</w:t>
            </w:r>
          </w:p>
        </w:tc>
        <w:tc>
          <w:tcPr>
            <w:tcW w:w="1134" w:type="dxa"/>
            <w:tcBorders>
              <w:left w:val="single" w:sz="12" w:space="0" w:color="auto"/>
              <w:bottom w:val="single" w:sz="12" w:space="0" w:color="auto"/>
              <w:right w:val="single" w:sz="12" w:space="0" w:color="auto"/>
            </w:tcBorders>
            <w:vAlign w:val="center"/>
          </w:tcPr>
          <w:p w14:paraId="3EB680BB" w14:textId="77777777" w:rsidR="00B15534" w:rsidRPr="00C70FBB" w:rsidRDefault="00B15534" w:rsidP="00AE49E7">
            <w:pPr>
              <w:spacing w:after="0"/>
              <w:jc w:val="center"/>
              <w:rPr>
                <w:rFonts w:ascii="Garamond" w:hAnsi="Garamond" w:cs="Adobe Hebrew"/>
                <w:sz w:val="20"/>
                <w:szCs w:val="20"/>
              </w:rPr>
            </w:pPr>
            <w:r w:rsidRPr="00C70FBB">
              <w:rPr>
                <w:rFonts w:ascii="Garamond" w:hAnsi="Garamond" w:cs="Adobe Hebrew"/>
                <w:sz w:val="20"/>
                <w:szCs w:val="20"/>
              </w:rPr>
              <w:t>E</w:t>
            </w:r>
          </w:p>
        </w:tc>
        <w:tc>
          <w:tcPr>
            <w:tcW w:w="5812" w:type="dxa"/>
            <w:tcBorders>
              <w:left w:val="single" w:sz="12" w:space="0" w:color="auto"/>
              <w:bottom w:val="single" w:sz="12" w:space="0" w:color="auto"/>
              <w:right w:val="single" w:sz="12" w:space="0" w:color="auto"/>
            </w:tcBorders>
            <w:vAlign w:val="center"/>
          </w:tcPr>
          <w:p w14:paraId="7A754E63" w14:textId="77777777" w:rsidR="00B15534" w:rsidRPr="00C70FBB" w:rsidRDefault="00B15534" w:rsidP="00AE49E7">
            <w:pPr>
              <w:spacing w:after="0"/>
              <w:jc w:val="center"/>
              <w:rPr>
                <w:rFonts w:ascii="Garamond" w:hAnsi="Garamond" w:cs="Adobe Hebrew"/>
                <w:sz w:val="20"/>
                <w:szCs w:val="20"/>
              </w:rPr>
            </w:pPr>
            <w:r w:rsidRPr="00C70FBB">
              <w:rPr>
                <w:rFonts w:ascii="Garamond" w:hAnsi="Garamond" w:cs="Adobe Hebrew"/>
                <w:sz w:val="20"/>
                <w:szCs w:val="20"/>
              </w:rPr>
              <w:t>A developing awareness of the culturally determined ‘emotional syntax’ of performance that articulates the ‘narrative metaphor’ of pieces</w:t>
            </w:r>
          </w:p>
        </w:tc>
      </w:tr>
    </w:tbl>
    <w:p w14:paraId="5C5F8E3C" w14:textId="77777777" w:rsidR="004F6D21" w:rsidRPr="00C70FBB" w:rsidRDefault="004F6D21" w:rsidP="00E73E18">
      <w:pPr>
        <w:spacing w:after="0"/>
        <w:jc w:val="center"/>
        <w:rPr>
          <w:rFonts w:ascii="Garamond" w:hAnsi="Garamond" w:cs="Adobe Hebrew"/>
          <w:b/>
        </w:rPr>
      </w:pPr>
    </w:p>
    <w:p w14:paraId="2859DB2B" w14:textId="77777777" w:rsidR="00B15534" w:rsidRPr="00C70FBB" w:rsidRDefault="00B15534" w:rsidP="00E73E18">
      <w:pPr>
        <w:spacing w:after="0"/>
        <w:jc w:val="center"/>
        <w:rPr>
          <w:rFonts w:ascii="Garamond" w:hAnsi="Garamond" w:cs="Adobe Hebrew"/>
        </w:rPr>
      </w:pPr>
      <w:r w:rsidRPr="00C70FBB">
        <w:rPr>
          <w:rFonts w:ascii="Garamond" w:hAnsi="Garamond" w:cs="Adobe Hebrew"/>
          <w:b/>
        </w:rPr>
        <w:t>Table 1</w:t>
      </w:r>
      <w:r w:rsidRPr="00C70FBB">
        <w:rPr>
          <w:rFonts w:ascii="Garamond" w:hAnsi="Garamond" w:cs="Adobe Hebrew"/>
        </w:rPr>
        <w:t xml:space="preserve">  The six levels underpinning the </w:t>
      </w:r>
      <w:r w:rsidRPr="00C70FBB">
        <w:rPr>
          <w:rFonts w:ascii="Garamond" w:hAnsi="Garamond" w:cs="Adobe Hebrew"/>
          <w:i/>
        </w:rPr>
        <w:t xml:space="preserve">Sounds of Intent </w:t>
      </w:r>
      <w:r w:rsidRPr="00C70FBB">
        <w:rPr>
          <w:rFonts w:ascii="Garamond" w:hAnsi="Garamond" w:cs="Adobe Hebrew"/>
        </w:rPr>
        <w:t>framework (acronym ‘CIRCLE’).</w:t>
      </w:r>
    </w:p>
    <w:p w14:paraId="1A39DB05" w14:textId="77777777" w:rsidR="00B15534" w:rsidRPr="00C70FBB" w:rsidRDefault="00B15534" w:rsidP="00E73E18">
      <w:pPr>
        <w:spacing w:after="0" w:line="360" w:lineRule="auto"/>
        <w:rPr>
          <w:rFonts w:ascii="Garamond" w:hAnsi="Garamond" w:cs="Adobe Hebrew"/>
        </w:rPr>
      </w:pPr>
    </w:p>
    <w:p w14:paraId="38941390" w14:textId="364A6115" w:rsidR="00B15534" w:rsidRPr="00C70FBB" w:rsidRDefault="00B15534" w:rsidP="00E73E18">
      <w:pPr>
        <w:spacing w:after="0" w:line="360" w:lineRule="auto"/>
        <w:rPr>
          <w:rFonts w:ascii="Garamond" w:hAnsi="Garamond" w:cs="Adobe Hebrew"/>
          <w:sz w:val="24"/>
          <w:szCs w:val="24"/>
        </w:rPr>
      </w:pPr>
      <w:r w:rsidRPr="00C70FBB">
        <w:rPr>
          <w:rFonts w:ascii="Garamond" w:hAnsi="Garamond" w:cs="Adobe Hebrew"/>
          <w:sz w:val="24"/>
          <w:szCs w:val="24"/>
        </w:rPr>
        <w:t xml:space="preserve">The </w:t>
      </w:r>
      <w:r w:rsidRPr="00C70FBB">
        <w:rPr>
          <w:rFonts w:ascii="Garamond" w:hAnsi="Garamond" w:cs="Adobe Hebrew"/>
          <w:i/>
          <w:sz w:val="24"/>
          <w:szCs w:val="24"/>
        </w:rPr>
        <w:t xml:space="preserve">Sounds of Intent </w:t>
      </w:r>
      <w:r w:rsidRPr="00C70FBB">
        <w:rPr>
          <w:rFonts w:ascii="Garamond" w:hAnsi="Garamond" w:cs="Adobe Hebrew"/>
          <w:sz w:val="24"/>
          <w:szCs w:val="24"/>
        </w:rPr>
        <w:t xml:space="preserve">research further divided the universe of potential musical engagement into three domains: ‘reactive’ (‘R’), which entailed listening and responding to sounds; ‘proactive’ (‘P’), which involved causing, creating or controlling sounds; and ‘interactive’ (‘I’), which meant </w:t>
      </w:r>
      <w:r w:rsidRPr="00C70FBB">
        <w:rPr>
          <w:rFonts w:ascii="Garamond" w:hAnsi="Garamond" w:cs="Adobe Hebrew"/>
          <w:sz w:val="24"/>
          <w:szCs w:val="24"/>
        </w:rPr>
        <w:lastRenderedPageBreak/>
        <w:t xml:space="preserve">participating in sound-making activity in the context of others. Conceptually, the three domains and six levels were orthogonal, implying that they could be represented as a matrix with 18 cells. This was represented visually as a series of concentric circles divided into segments, ranging from the centre (Level 1), with its focus on self, to the outermost ring (Level 6), with its reference to wider communities of others. The convention of denoting each segment by its domain (R, P or I) followed by its level (1, 2, 3, 4, 5 or 6) was used. Hence ‘R.1’ refers to ‘Reactive Level 1’, ‘P.3’ to ‘Proactive Level 3’, and ‘I.6’ to ‘Interactive Level 6’. Brief descriptors were developed for the segments, which sought to summarise the nature of the musical engagement that each involved. See Figure </w:t>
      </w:r>
      <w:r w:rsidR="00802DB4" w:rsidRPr="00C70FBB">
        <w:rPr>
          <w:rFonts w:ascii="Garamond" w:hAnsi="Garamond" w:cs="Adobe Hebrew"/>
          <w:sz w:val="24"/>
          <w:szCs w:val="24"/>
        </w:rPr>
        <w:t>10</w:t>
      </w:r>
      <w:r w:rsidRPr="00C70FBB">
        <w:rPr>
          <w:rFonts w:ascii="Garamond" w:hAnsi="Garamond" w:cs="Adobe Hebrew"/>
          <w:sz w:val="24"/>
          <w:szCs w:val="24"/>
        </w:rPr>
        <w:t>.</w:t>
      </w:r>
    </w:p>
    <w:p w14:paraId="23BF5B1C" w14:textId="77777777" w:rsidR="00B15534" w:rsidRPr="00C70FBB" w:rsidRDefault="00B15534" w:rsidP="00B15534">
      <w:pPr>
        <w:spacing w:line="360" w:lineRule="auto"/>
        <w:jc w:val="center"/>
        <w:rPr>
          <w:rFonts w:ascii="Garamond" w:hAnsi="Garamond" w:cs="Adobe Hebrew"/>
        </w:rPr>
      </w:pPr>
    </w:p>
    <w:p w14:paraId="7F171098" w14:textId="77777777" w:rsidR="00B15534" w:rsidRPr="00C70FBB" w:rsidRDefault="00B15534" w:rsidP="00B15534">
      <w:pPr>
        <w:spacing w:line="360" w:lineRule="auto"/>
        <w:jc w:val="center"/>
        <w:rPr>
          <w:rFonts w:ascii="Garamond" w:hAnsi="Garamond" w:cs="Adobe Hebrew"/>
        </w:rPr>
      </w:pPr>
      <w:r w:rsidRPr="00C70FBB">
        <w:rPr>
          <w:rFonts w:ascii="Garamond" w:hAnsi="Garamond" w:cs="Adobe Hebrew"/>
          <w:noProof/>
          <w:lang w:val="en-US"/>
        </w:rPr>
        <w:drawing>
          <wp:inline distT="0" distB="0" distL="0" distR="0" wp14:anchorId="5CF7BACD" wp14:editId="650E3314">
            <wp:extent cx="4336770" cy="6126667"/>
            <wp:effectExtent l="0" t="0" r="6985" b="0"/>
            <wp:docPr id="4" name="Picture 4" descr="Macintosh HD:Users:a.ockelford:Desktop:Zygonic early years chapter:Figure 3 SoI-EY Zygonic.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ockelford:Desktop:Zygonic early years chapter:Figure 3 SoI-EY Zygonic.eps"/>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336770" cy="6126667"/>
                    </a:xfrm>
                    <a:prstGeom prst="rect">
                      <a:avLst/>
                    </a:prstGeom>
                    <a:noFill/>
                    <a:ln>
                      <a:noFill/>
                    </a:ln>
                  </pic:spPr>
                </pic:pic>
              </a:graphicData>
            </a:graphic>
          </wp:inline>
        </w:drawing>
      </w:r>
    </w:p>
    <w:p w14:paraId="32E485BD" w14:textId="785A9CC7" w:rsidR="00B15534" w:rsidRPr="00C70FBB" w:rsidRDefault="00B15534" w:rsidP="00B15534">
      <w:pPr>
        <w:jc w:val="center"/>
        <w:rPr>
          <w:rFonts w:ascii="Garamond" w:hAnsi="Garamond" w:cs="Adobe Hebrew"/>
        </w:rPr>
      </w:pPr>
      <w:r w:rsidRPr="00C70FBB">
        <w:rPr>
          <w:rFonts w:ascii="Garamond" w:hAnsi="Garamond" w:cs="Adobe Hebrew"/>
          <w:b/>
        </w:rPr>
        <w:t xml:space="preserve">Figure </w:t>
      </w:r>
      <w:r w:rsidR="00E73E18" w:rsidRPr="00C70FBB">
        <w:rPr>
          <w:rFonts w:ascii="Garamond" w:hAnsi="Garamond" w:cs="Adobe Hebrew"/>
          <w:b/>
        </w:rPr>
        <w:t>10</w:t>
      </w:r>
      <w:r w:rsidRPr="00C70FBB">
        <w:rPr>
          <w:rFonts w:ascii="Garamond" w:hAnsi="Garamond" w:cs="Adobe Hebrew"/>
        </w:rPr>
        <w:t xml:space="preserve">  Visual representation of the </w:t>
      </w:r>
      <w:r w:rsidRPr="00C70FBB">
        <w:rPr>
          <w:rFonts w:ascii="Garamond" w:hAnsi="Garamond" w:cs="Adobe Hebrew"/>
          <w:i/>
        </w:rPr>
        <w:t xml:space="preserve">Sounds of Intent </w:t>
      </w:r>
      <w:r w:rsidRPr="00C70FBB">
        <w:rPr>
          <w:rFonts w:ascii="Garamond" w:hAnsi="Garamond" w:cs="Adobe Hebrew"/>
        </w:rPr>
        <w:t>framework.</w:t>
      </w:r>
    </w:p>
    <w:p w14:paraId="47182AAD" w14:textId="77777777" w:rsidR="009136F9" w:rsidRPr="00C70FBB" w:rsidRDefault="009136F9" w:rsidP="009136F9">
      <w:pPr>
        <w:spacing w:line="360" w:lineRule="auto"/>
        <w:ind w:right="42"/>
        <w:jc w:val="center"/>
        <w:rPr>
          <w:rFonts w:ascii="Garamond" w:hAnsi="Garamond"/>
          <w:i/>
        </w:rPr>
      </w:pPr>
    </w:p>
    <w:p w14:paraId="2B1BAFCA" w14:textId="664EF5CC" w:rsidR="000E6BD6" w:rsidRPr="00C70FBB" w:rsidRDefault="00F94476" w:rsidP="000E6BD6">
      <w:pPr>
        <w:spacing w:after="0" w:line="360" w:lineRule="auto"/>
        <w:rPr>
          <w:rFonts w:ascii="Garamond" w:hAnsi="Garamond" w:cs="Courier New"/>
          <w:sz w:val="24"/>
          <w:szCs w:val="24"/>
          <w:u w:val="single"/>
        </w:rPr>
      </w:pPr>
      <w:r w:rsidRPr="00C70FBB">
        <w:rPr>
          <w:rFonts w:ascii="Garamond" w:hAnsi="Garamond" w:cs="Courier New"/>
          <w:sz w:val="24"/>
          <w:szCs w:val="24"/>
          <w:u w:val="single"/>
        </w:rPr>
        <w:t>I</w:t>
      </w:r>
      <w:r w:rsidR="00D51763" w:rsidRPr="00C70FBB">
        <w:rPr>
          <w:rFonts w:ascii="Garamond" w:hAnsi="Garamond" w:cs="Courier New"/>
          <w:sz w:val="24"/>
          <w:szCs w:val="24"/>
          <w:u w:val="single"/>
        </w:rPr>
        <w:t xml:space="preserve">mplications </w:t>
      </w:r>
      <w:r w:rsidRPr="00C70FBB">
        <w:rPr>
          <w:rFonts w:ascii="Garamond" w:hAnsi="Garamond" w:cs="Courier New"/>
          <w:sz w:val="24"/>
          <w:szCs w:val="24"/>
          <w:u w:val="single"/>
        </w:rPr>
        <w:t xml:space="preserve">of </w:t>
      </w:r>
      <w:r w:rsidR="00C61E66" w:rsidRPr="00C70FBB">
        <w:rPr>
          <w:rFonts w:ascii="Garamond" w:hAnsi="Garamond" w:cs="Courier New"/>
          <w:sz w:val="24"/>
          <w:szCs w:val="24"/>
          <w:u w:val="single"/>
        </w:rPr>
        <w:t xml:space="preserve">the </w:t>
      </w:r>
      <w:r w:rsidR="00C61E66" w:rsidRPr="00C70FBB">
        <w:rPr>
          <w:rFonts w:ascii="Garamond" w:hAnsi="Garamond" w:cs="Courier New"/>
          <w:i/>
          <w:sz w:val="24"/>
          <w:szCs w:val="24"/>
          <w:u w:val="single"/>
        </w:rPr>
        <w:t xml:space="preserve">Sounds of Intent </w:t>
      </w:r>
      <w:r w:rsidR="00C61E66" w:rsidRPr="00C70FBB">
        <w:rPr>
          <w:rFonts w:ascii="Garamond" w:hAnsi="Garamond" w:cs="Courier New"/>
          <w:sz w:val="24"/>
          <w:szCs w:val="24"/>
          <w:u w:val="single"/>
        </w:rPr>
        <w:t>music-developmental model</w:t>
      </w:r>
      <w:r w:rsidRPr="00C70FBB">
        <w:rPr>
          <w:rFonts w:ascii="Garamond" w:hAnsi="Garamond" w:cs="Courier New"/>
          <w:sz w:val="24"/>
          <w:szCs w:val="24"/>
          <w:u w:val="single"/>
        </w:rPr>
        <w:t xml:space="preserve"> </w:t>
      </w:r>
      <w:r w:rsidR="00D51763" w:rsidRPr="00C70FBB">
        <w:rPr>
          <w:rFonts w:ascii="Garamond" w:hAnsi="Garamond" w:cs="Courier New"/>
          <w:sz w:val="24"/>
          <w:szCs w:val="24"/>
          <w:u w:val="single"/>
        </w:rPr>
        <w:t xml:space="preserve">for our understanding of </w:t>
      </w:r>
      <w:r w:rsidR="00C61E66" w:rsidRPr="00C70FBB">
        <w:rPr>
          <w:rFonts w:ascii="Garamond" w:hAnsi="Garamond" w:cs="Courier New"/>
          <w:sz w:val="24"/>
          <w:szCs w:val="24"/>
          <w:u w:val="single"/>
        </w:rPr>
        <w:t xml:space="preserve">the </w:t>
      </w:r>
      <w:r w:rsidR="00D51763" w:rsidRPr="00C70FBB">
        <w:rPr>
          <w:rFonts w:ascii="Garamond" w:hAnsi="Garamond" w:cs="Courier New"/>
          <w:sz w:val="24"/>
          <w:szCs w:val="24"/>
          <w:u w:val="single"/>
        </w:rPr>
        <w:t>evolving sense of self</w:t>
      </w:r>
      <w:r w:rsidR="00C61E66" w:rsidRPr="00C70FBB">
        <w:rPr>
          <w:rFonts w:ascii="Garamond" w:hAnsi="Garamond" w:cs="Courier New"/>
          <w:sz w:val="24"/>
          <w:szCs w:val="24"/>
          <w:u w:val="single"/>
        </w:rPr>
        <w:t xml:space="preserve"> in children with learning difficulties</w:t>
      </w:r>
    </w:p>
    <w:p w14:paraId="0293916A" w14:textId="2D7349BF" w:rsidR="00782B92" w:rsidRPr="00C70FBB" w:rsidRDefault="00782B92" w:rsidP="00C61E66">
      <w:pPr>
        <w:tabs>
          <w:tab w:val="left" w:pos="940"/>
        </w:tabs>
        <w:spacing w:after="0" w:line="360" w:lineRule="auto"/>
        <w:rPr>
          <w:rFonts w:ascii="Garamond" w:hAnsi="Garamond" w:cs="Arial"/>
          <w:sz w:val="24"/>
        </w:rPr>
      </w:pPr>
    </w:p>
    <w:p w14:paraId="2A893C19" w14:textId="1B7AB938" w:rsidR="00F23E97" w:rsidRPr="00C70FBB" w:rsidRDefault="008205F9" w:rsidP="00365461">
      <w:pPr>
        <w:spacing w:after="0" w:line="360" w:lineRule="auto"/>
        <w:rPr>
          <w:rFonts w:ascii="Garamond" w:hAnsi="Garamond" w:cs="Courier New"/>
          <w:sz w:val="24"/>
          <w:szCs w:val="24"/>
        </w:rPr>
      </w:pPr>
      <w:r w:rsidRPr="00C70FBB">
        <w:rPr>
          <w:rFonts w:ascii="Garamond" w:hAnsi="Garamond" w:cs="Courier New"/>
          <w:sz w:val="24"/>
          <w:szCs w:val="24"/>
        </w:rPr>
        <w:t xml:space="preserve">Ockelford and Welch (2012) and Ockelford and </w:t>
      </w:r>
      <w:proofErr w:type="spellStart"/>
      <w:r w:rsidRPr="00C70FBB">
        <w:rPr>
          <w:rFonts w:ascii="Garamond" w:hAnsi="Garamond" w:cs="Courier New"/>
          <w:sz w:val="24"/>
          <w:szCs w:val="24"/>
        </w:rPr>
        <w:t>Vorhaus</w:t>
      </w:r>
      <w:proofErr w:type="spellEnd"/>
      <w:r w:rsidRPr="00C70FBB">
        <w:rPr>
          <w:rFonts w:ascii="Garamond" w:hAnsi="Garamond" w:cs="Courier New"/>
          <w:sz w:val="24"/>
          <w:szCs w:val="24"/>
        </w:rPr>
        <w:t xml:space="preserve"> (2015) explored the connection between the music-developmental levels identified in the </w:t>
      </w:r>
      <w:r w:rsidRPr="00C70FBB">
        <w:rPr>
          <w:rFonts w:ascii="Garamond" w:hAnsi="Garamond" w:cs="Courier New"/>
          <w:i/>
          <w:sz w:val="24"/>
          <w:szCs w:val="24"/>
        </w:rPr>
        <w:t xml:space="preserve">Sounds of Intent </w:t>
      </w:r>
      <w:r w:rsidRPr="00C70FBB">
        <w:rPr>
          <w:rFonts w:ascii="Garamond" w:hAnsi="Garamond" w:cs="Courier New"/>
          <w:sz w:val="24"/>
          <w:szCs w:val="24"/>
        </w:rPr>
        <w:t xml:space="preserve">framework </w:t>
      </w:r>
      <w:r w:rsidR="00DC1162" w:rsidRPr="00C70FBB">
        <w:rPr>
          <w:rFonts w:ascii="Garamond" w:hAnsi="Garamond" w:cs="Courier New"/>
          <w:sz w:val="24"/>
          <w:szCs w:val="24"/>
        </w:rPr>
        <w:t xml:space="preserve">and </w:t>
      </w:r>
      <w:r w:rsidR="00434E57" w:rsidRPr="00C70FBB">
        <w:rPr>
          <w:rFonts w:ascii="Garamond" w:hAnsi="Garamond" w:cs="Courier New"/>
          <w:sz w:val="24"/>
          <w:szCs w:val="24"/>
        </w:rPr>
        <w:t>the e</w:t>
      </w:r>
      <w:r w:rsidRPr="00C70FBB">
        <w:rPr>
          <w:rFonts w:ascii="Garamond" w:hAnsi="Garamond" w:cs="Courier New"/>
          <w:sz w:val="24"/>
          <w:szCs w:val="24"/>
        </w:rPr>
        <w:t>volving</w:t>
      </w:r>
      <w:r w:rsidR="003D1814" w:rsidRPr="00C70FBB">
        <w:rPr>
          <w:rFonts w:ascii="Garamond" w:hAnsi="Garamond" w:cs="Courier New"/>
          <w:sz w:val="24"/>
          <w:szCs w:val="24"/>
        </w:rPr>
        <w:t xml:space="preserve"> sense of self</w:t>
      </w:r>
      <w:r w:rsidR="00434E57" w:rsidRPr="00C70FBB">
        <w:rPr>
          <w:rFonts w:ascii="Garamond" w:hAnsi="Garamond" w:cs="Courier New"/>
          <w:sz w:val="24"/>
          <w:szCs w:val="24"/>
        </w:rPr>
        <w:t xml:space="preserve"> found in children with learning difficulties</w:t>
      </w:r>
      <w:r w:rsidR="003D1814" w:rsidRPr="00C70FBB">
        <w:rPr>
          <w:rFonts w:ascii="Garamond" w:hAnsi="Garamond" w:cs="Courier New"/>
          <w:sz w:val="24"/>
          <w:szCs w:val="24"/>
        </w:rPr>
        <w:t xml:space="preserve">. To do this, </w:t>
      </w:r>
      <w:r w:rsidRPr="00C70FBB">
        <w:rPr>
          <w:rFonts w:ascii="Garamond" w:hAnsi="Garamond" w:cs="Courier New"/>
          <w:sz w:val="24"/>
          <w:szCs w:val="24"/>
        </w:rPr>
        <w:t xml:space="preserve">the </w:t>
      </w:r>
      <w:r w:rsidRPr="00C70FBB">
        <w:rPr>
          <w:rFonts w:ascii="Garamond" w:hAnsi="Garamond" w:cs="Courier New"/>
          <w:i/>
          <w:sz w:val="24"/>
          <w:szCs w:val="24"/>
        </w:rPr>
        <w:t xml:space="preserve">Sounds of Intent </w:t>
      </w:r>
      <w:r w:rsidRPr="00C70FBB">
        <w:rPr>
          <w:rFonts w:ascii="Garamond" w:hAnsi="Garamond" w:cs="Courier New"/>
          <w:sz w:val="24"/>
          <w:szCs w:val="24"/>
        </w:rPr>
        <w:t xml:space="preserve">levels </w:t>
      </w:r>
      <w:r w:rsidR="00F23E97" w:rsidRPr="00C70FBB">
        <w:rPr>
          <w:rFonts w:ascii="Garamond" w:hAnsi="Garamond" w:cs="Courier New"/>
          <w:sz w:val="24"/>
          <w:szCs w:val="24"/>
        </w:rPr>
        <w:t xml:space="preserve">were matched to an extended version of the model of early expressive communication set out in Ockelford (2002). The result is shown in </w:t>
      </w:r>
      <w:r w:rsidR="00620B17" w:rsidRPr="00C70FBB">
        <w:rPr>
          <w:rFonts w:ascii="Garamond" w:hAnsi="Garamond" w:cs="Courier New"/>
          <w:sz w:val="24"/>
          <w:szCs w:val="24"/>
        </w:rPr>
        <w:t>Table</w:t>
      </w:r>
      <w:r w:rsidR="00F23E97" w:rsidRPr="00C70FBB">
        <w:rPr>
          <w:rFonts w:ascii="Garamond" w:hAnsi="Garamond" w:cs="Courier New"/>
          <w:sz w:val="24"/>
          <w:szCs w:val="24"/>
        </w:rPr>
        <w:t xml:space="preserve"> 2.</w:t>
      </w:r>
    </w:p>
    <w:p w14:paraId="79605109" w14:textId="77777777" w:rsidR="00F23E97" w:rsidRPr="00C70FBB" w:rsidRDefault="00F23E97" w:rsidP="00F23E97">
      <w:pPr>
        <w:spacing w:after="0" w:line="360" w:lineRule="auto"/>
        <w:jc w:val="center"/>
        <w:rPr>
          <w:rFonts w:ascii="Garamond" w:hAnsi="Garamond" w:cs="Courier New"/>
          <w:sz w:val="24"/>
          <w:szCs w:val="24"/>
        </w:rPr>
      </w:pPr>
    </w:p>
    <w:tbl>
      <w:tblPr>
        <w:tblW w:w="10251" w:type="dxa"/>
        <w:tblInd w:w="-504"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A0" w:firstRow="1" w:lastRow="0" w:firstColumn="1" w:lastColumn="0" w:noHBand="0" w:noVBand="0"/>
      </w:tblPr>
      <w:tblGrid>
        <w:gridCol w:w="1463"/>
        <w:gridCol w:w="1843"/>
        <w:gridCol w:w="3543"/>
        <w:gridCol w:w="3402"/>
      </w:tblGrid>
      <w:tr w:rsidR="00600DDE" w:rsidRPr="00C70FBB" w14:paraId="753ACAF8" w14:textId="77777777" w:rsidTr="00802DB4">
        <w:trPr>
          <w:trHeight w:val="455"/>
        </w:trPr>
        <w:tc>
          <w:tcPr>
            <w:tcW w:w="1463" w:type="dxa"/>
            <w:tcBorders>
              <w:top w:val="single" w:sz="18" w:space="0" w:color="auto"/>
              <w:left w:val="single" w:sz="18" w:space="0" w:color="auto"/>
              <w:right w:val="single" w:sz="18" w:space="0" w:color="auto"/>
            </w:tcBorders>
            <w:vAlign w:val="center"/>
          </w:tcPr>
          <w:p w14:paraId="00987206" w14:textId="54436535" w:rsidR="009E0C4B" w:rsidRPr="00C70FBB" w:rsidRDefault="009E0C4B" w:rsidP="00802DB4">
            <w:pPr>
              <w:widowControl w:val="0"/>
              <w:autoSpaceDE w:val="0"/>
              <w:autoSpaceDN w:val="0"/>
              <w:adjustRightInd w:val="0"/>
              <w:spacing w:after="0" w:line="240" w:lineRule="auto"/>
              <w:ind w:left="-675" w:right="-624"/>
              <w:jc w:val="center"/>
              <w:rPr>
                <w:rFonts w:ascii="Garamond" w:eastAsia="Times New Roman" w:hAnsi="Garamond" w:cs="Arial"/>
                <w:sz w:val="20"/>
                <w:szCs w:val="20"/>
              </w:rPr>
            </w:pPr>
            <w:r w:rsidRPr="00C70FBB">
              <w:rPr>
                <w:rFonts w:ascii="Garamond" w:eastAsia="Times New Roman" w:hAnsi="Garamond" w:cs="Arial"/>
                <w:sz w:val="20"/>
                <w:szCs w:val="20"/>
              </w:rPr>
              <w:t>Phase of</w:t>
            </w:r>
          </w:p>
          <w:p w14:paraId="437756A2" w14:textId="0DB7054F" w:rsidR="009E0C4B" w:rsidRPr="00C70FBB" w:rsidRDefault="009E0C4B" w:rsidP="00802DB4">
            <w:pPr>
              <w:widowControl w:val="0"/>
              <w:autoSpaceDE w:val="0"/>
              <w:autoSpaceDN w:val="0"/>
              <w:adjustRightInd w:val="0"/>
              <w:spacing w:after="0" w:line="240" w:lineRule="auto"/>
              <w:ind w:left="-675" w:right="-624"/>
              <w:jc w:val="center"/>
              <w:rPr>
                <w:rFonts w:ascii="Garamond" w:eastAsia="Times New Roman" w:hAnsi="Garamond" w:cs="Arial"/>
                <w:sz w:val="20"/>
                <w:szCs w:val="20"/>
              </w:rPr>
            </w:pPr>
            <w:r w:rsidRPr="00C70FBB">
              <w:rPr>
                <w:rFonts w:ascii="Garamond" w:eastAsia="Times New Roman" w:hAnsi="Garamond" w:cs="Arial"/>
                <w:sz w:val="20"/>
                <w:szCs w:val="20"/>
              </w:rPr>
              <w:t>expressive</w:t>
            </w:r>
          </w:p>
          <w:p w14:paraId="0183B9B2" w14:textId="71B263F7" w:rsidR="009E0C4B" w:rsidRPr="00C70FBB" w:rsidRDefault="009E0C4B" w:rsidP="00802DB4">
            <w:pPr>
              <w:widowControl w:val="0"/>
              <w:autoSpaceDE w:val="0"/>
              <w:autoSpaceDN w:val="0"/>
              <w:adjustRightInd w:val="0"/>
              <w:spacing w:after="40" w:line="240" w:lineRule="auto"/>
              <w:ind w:left="-675" w:right="-624"/>
              <w:jc w:val="center"/>
              <w:rPr>
                <w:rFonts w:ascii="Garamond" w:eastAsia="Times New Roman" w:hAnsi="Garamond" w:cs="Arial"/>
                <w:sz w:val="20"/>
                <w:szCs w:val="20"/>
              </w:rPr>
            </w:pPr>
            <w:r w:rsidRPr="00C70FBB">
              <w:rPr>
                <w:rFonts w:ascii="Garamond" w:eastAsia="Times New Roman" w:hAnsi="Garamond" w:cs="Arial"/>
                <w:sz w:val="20"/>
                <w:szCs w:val="20"/>
              </w:rPr>
              <w:t>communication</w:t>
            </w:r>
          </w:p>
        </w:tc>
        <w:tc>
          <w:tcPr>
            <w:tcW w:w="1843" w:type="dxa"/>
            <w:tcBorders>
              <w:top w:val="single" w:sz="18" w:space="0" w:color="auto"/>
              <w:left w:val="single" w:sz="18" w:space="0" w:color="auto"/>
              <w:right w:val="single" w:sz="18" w:space="0" w:color="auto"/>
            </w:tcBorders>
            <w:vAlign w:val="center"/>
          </w:tcPr>
          <w:p w14:paraId="1799BD1C" w14:textId="7FF88AE6" w:rsidR="009E0C4B" w:rsidRPr="00C70FBB" w:rsidRDefault="009E0C4B" w:rsidP="00802DB4">
            <w:pPr>
              <w:widowControl w:val="0"/>
              <w:autoSpaceDE w:val="0"/>
              <w:autoSpaceDN w:val="0"/>
              <w:adjustRightInd w:val="0"/>
              <w:spacing w:after="0" w:line="240" w:lineRule="auto"/>
              <w:ind w:left="176" w:right="-624" w:hanging="851"/>
              <w:jc w:val="center"/>
              <w:rPr>
                <w:rFonts w:ascii="Garamond" w:eastAsia="Times New Roman" w:hAnsi="Garamond" w:cs="Arial"/>
                <w:sz w:val="20"/>
                <w:szCs w:val="20"/>
              </w:rPr>
            </w:pPr>
            <w:r w:rsidRPr="00C70FBB">
              <w:rPr>
                <w:rFonts w:ascii="Garamond" w:eastAsia="Times New Roman" w:hAnsi="Garamond" w:cs="Arial"/>
                <w:sz w:val="20"/>
                <w:szCs w:val="20"/>
              </w:rPr>
              <w:t>Vocal / verbal</w:t>
            </w:r>
          </w:p>
          <w:p w14:paraId="6050C335" w14:textId="7BA59432" w:rsidR="009E0C4B" w:rsidRPr="00C70FBB" w:rsidRDefault="009E0C4B" w:rsidP="00802DB4">
            <w:pPr>
              <w:widowControl w:val="0"/>
              <w:autoSpaceDE w:val="0"/>
              <w:autoSpaceDN w:val="0"/>
              <w:adjustRightInd w:val="0"/>
              <w:spacing w:after="0" w:line="240" w:lineRule="auto"/>
              <w:ind w:left="176" w:right="-624" w:hanging="851"/>
              <w:jc w:val="center"/>
              <w:rPr>
                <w:rFonts w:ascii="Garamond" w:eastAsia="Times New Roman" w:hAnsi="Garamond" w:cs="Arial"/>
                <w:sz w:val="20"/>
                <w:szCs w:val="20"/>
              </w:rPr>
            </w:pPr>
            <w:r w:rsidRPr="00C70FBB">
              <w:rPr>
                <w:rFonts w:ascii="Garamond" w:eastAsia="Times New Roman" w:hAnsi="Garamond" w:cs="Arial"/>
                <w:sz w:val="20"/>
                <w:szCs w:val="20"/>
              </w:rPr>
              <w:t>level of</w:t>
            </w:r>
          </w:p>
          <w:p w14:paraId="089A2B13" w14:textId="616D7FBA" w:rsidR="009E0C4B" w:rsidRPr="00C70FBB" w:rsidRDefault="009E0C4B" w:rsidP="00802DB4">
            <w:pPr>
              <w:widowControl w:val="0"/>
              <w:autoSpaceDE w:val="0"/>
              <w:autoSpaceDN w:val="0"/>
              <w:adjustRightInd w:val="0"/>
              <w:spacing w:after="40" w:line="240" w:lineRule="auto"/>
              <w:ind w:left="176" w:right="-624" w:hanging="851"/>
              <w:jc w:val="center"/>
              <w:rPr>
                <w:rFonts w:ascii="Garamond" w:eastAsia="Times New Roman" w:hAnsi="Garamond" w:cs="Arial"/>
                <w:sz w:val="20"/>
                <w:szCs w:val="20"/>
              </w:rPr>
            </w:pPr>
            <w:r w:rsidRPr="00C70FBB">
              <w:rPr>
                <w:rFonts w:ascii="Garamond" w:eastAsia="Times New Roman" w:hAnsi="Garamond" w:cs="Arial"/>
                <w:sz w:val="20"/>
                <w:szCs w:val="20"/>
              </w:rPr>
              <w:t>development</w:t>
            </w:r>
          </w:p>
        </w:tc>
        <w:tc>
          <w:tcPr>
            <w:tcW w:w="3543" w:type="dxa"/>
            <w:tcBorders>
              <w:top w:val="single" w:sz="18" w:space="0" w:color="auto"/>
              <w:left w:val="single" w:sz="18" w:space="0" w:color="auto"/>
              <w:right w:val="single" w:sz="18" w:space="0" w:color="auto"/>
            </w:tcBorders>
            <w:vAlign w:val="center"/>
          </w:tcPr>
          <w:p w14:paraId="6AD920B7" w14:textId="4ADFD925" w:rsidR="009E0C4B" w:rsidRPr="00C70FBB" w:rsidRDefault="009E0C4B" w:rsidP="00802DB4">
            <w:pPr>
              <w:widowControl w:val="0"/>
              <w:autoSpaceDE w:val="0"/>
              <w:autoSpaceDN w:val="0"/>
              <w:adjustRightInd w:val="0"/>
              <w:spacing w:after="0" w:line="240" w:lineRule="auto"/>
              <w:ind w:left="34" w:right="34" w:hanging="34"/>
              <w:jc w:val="center"/>
              <w:rPr>
                <w:rFonts w:ascii="Garamond" w:eastAsia="Times New Roman" w:hAnsi="Garamond" w:cs="Arial"/>
                <w:sz w:val="20"/>
                <w:szCs w:val="20"/>
              </w:rPr>
            </w:pPr>
            <w:r w:rsidRPr="00C70FBB">
              <w:rPr>
                <w:rFonts w:ascii="Garamond" w:eastAsia="Times New Roman" w:hAnsi="Garamond" w:cs="Arial"/>
                <w:sz w:val="20"/>
                <w:szCs w:val="20"/>
              </w:rPr>
              <w:t>Corresponding</w:t>
            </w:r>
          </w:p>
          <w:p w14:paraId="08186211" w14:textId="26C90E42" w:rsidR="009E0C4B" w:rsidRPr="00C70FBB" w:rsidRDefault="009E0C4B" w:rsidP="00802DB4">
            <w:pPr>
              <w:widowControl w:val="0"/>
              <w:autoSpaceDE w:val="0"/>
              <w:autoSpaceDN w:val="0"/>
              <w:adjustRightInd w:val="0"/>
              <w:spacing w:after="0" w:line="240" w:lineRule="auto"/>
              <w:ind w:left="34" w:right="34" w:hanging="34"/>
              <w:jc w:val="center"/>
              <w:rPr>
                <w:rFonts w:ascii="Garamond" w:eastAsia="Times New Roman" w:hAnsi="Garamond" w:cs="Arial"/>
                <w:i/>
                <w:sz w:val="20"/>
                <w:szCs w:val="20"/>
              </w:rPr>
            </w:pPr>
            <w:r w:rsidRPr="00C70FBB">
              <w:rPr>
                <w:rFonts w:ascii="Garamond" w:eastAsia="Times New Roman" w:hAnsi="Garamond" w:cs="Arial"/>
                <w:i/>
                <w:sz w:val="20"/>
                <w:szCs w:val="20"/>
              </w:rPr>
              <w:t>Sounds of Intent</w:t>
            </w:r>
          </w:p>
          <w:p w14:paraId="357780FC" w14:textId="00D791F6" w:rsidR="009E0C4B" w:rsidRPr="00C70FBB" w:rsidRDefault="009E0C4B" w:rsidP="00802DB4">
            <w:pPr>
              <w:widowControl w:val="0"/>
              <w:autoSpaceDE w:val="0"/>
              <w:autoSpaceDN w:val="0"/>
              <w:adjustRightInd w:val="0"/>
              <w:spacing w:after="40" w:line="240" w:lineRule="auto"/>
              <w:ind w:left="34" w:right="34" w:hanging="34"/>
              <w:jc w:val="center"/>
              <w:rPr>
                <w:rFonts w:ascii="Garamond" w:eastAsia="Times New Roman" w:hAnsi="Garamond" w:cs="Arial"/>
                <w:i/>
                <w:sz w:val="20"/>
                <w:szCs w:val="20"/>
              </w:rPr>
            </w:pPr>
            <w:r w:rsidRPr="00C70FBB">
              <w:rPr>
                <w:rFonts w:ascii="Garamond" w:eastAsia="Times New Roman" w:hAnsi="Garamond" w:cs="Arial"/>
                <w:sz w:val="20"/>
                <w:szCs w:val="20"/>
              </w:rPr>
              <w:t>proactive levels</w:t>
            </w:r>
          </w:p>
        </w:tc>
        <w:tc>
          <w:tcPr>
            <w:tcW w:w="3402" w:type="dxa"/>
            <w:tcBorders>
              <w:top w:val="single" w:sz="18" w:space="0" w:color="auto"/>
              <w:left w:val="single" w:sz="18" w:space="0" w:color="auto"/>
              <w:right w:val="single" w:sz="18" w:space="0" w:color="auto"/>
            </w:tcBorders>
            <w:vAlign w:val="center"/>
          </w:tcPr>
          <w:p w14:paraId="6922B40D" w14:textId="77777777" w:rsidR="009E0C4B" w:rsidRPr="00C70FBB" w:rsidRDefault="009E0C4B" w:rsidP="00802DB4">
            <w:pPr>
              <w:widowControl w:val="0"/>
              <w:autoSpaceDE w:val="0"/>
              <w:autoSpaceDN w:val="0"/>
              <w:adjustRightInd w:val="0"/>
              <w:spacing w:after="0" w:line="240" w:lineRule="auto"/>
              <w:ind w:right="312" w:firstLine="34"/>
              <w:jc w:val="center"/>
              <w:rPr>
                <w:rFonts w:ascii="Garamond" w:eastAsia="Times New Roman" w:hAnsi="Garamond" w:cs="Arial"/>
                <w:sz w:val="20"/>
                <w:szCs w:val="20"/>
              </w:rPr>
            </w:pPr>
            <w:r w:rsidRPr="00C70FBB">
              <w:rPr>
                <w:rFonts w:ascii="Garamond" w:eastAsia="Times New Roman" w:hAnsi="Garamond" w:cs="Arial"/>
                <w:sz w:val="20"/>
                <w:szCs w:val="20"/>
              </w:rPr>
              <w:t>Corresponding</w:t>
            </w:r>
          </w:p>
          <w:p w14:paraId="73623894" w14:textId="77777777" w:rsidR="009E0C4B" w:rsidRPr="00C70FBB" w:rsidRDefault="009E0C4B" w:rsidP="00802DB4">
            <w:pPr>
              <w:widowControl w:val="0"/>
              <w:autoSpaceDE w:val="0"/>
              <w:autoSpaceDN w:val="0"/>
              <w:adjustRightInd w:val="0"/>
              <w:spacing w:after="0" w:line="240" w:lineRule="auto"/>
              <w:ind w:right="312" w:firstLine="34"/>
              <w:jc w:val="center"/>
              <w:rPr>
                <w:rFonts w:ascii="Garamond" w:eastAsia="Times New Roman" w:hAnsi="Garamond" w:cs="Arial"/>
                <w:i/>
                <w:sz w:val="20"/>
                <w:szCs w:val="20"/>
              </w:rPr>
            </w:pPr>
            <w:r w:rsidRPr="00C70FBB">
              <w:rPr>
                <w:rFonts w:ascii="Garamond" w:eastAsia="Times New Roman" w:hAnsi="Garamond" w:cs="Arial"/>
                <w:i/>
                <w:sz w:val="20"/>
                <w:szCs w:val="20"/>
              </w:rPr>
              <w:t>Sounds of Intent</w:t>
            </w:r>
          </w:p>
          <w:p w14:paraId="33B30104" w14:textId="04125265" w:rsidR="009E0C4B" w:rsidRPr="00C70FBB" w:rsidRDefault="009E0C4B" w:rsidP="00802DB4">
            <w:pPr>
              <w:widowControl w:val="0"/>
              <w:autoSpaceDE w:val="0"/>
              <w:autoSpaceDN w:val="0"/>
              <w:adjustRightInd w:val="0"/>
              <w:spacing w:after="40" w:line="240" w:lineRule="auto"/>
              <w:ind w:right="313" w:firstLine="34"/>
              <w:jc w:val="center"/>
              <w:rPr>
                <w:rFonts w:ascii="Garamond" w:eastAsia="Times New Roman" w:hAnsi="Garamond" w:cs="Arial"/>
                <w:sz w:val="20"/>
                <w:szCs w:val="20"/>
              </w:rPr>
            </w:pPr>
            <w:r w:rsidRPr="00C70FBB">
              <w:rPr>
                <w:rFonts w:ascii="Garamond" w:eastAsia="Times New Roman" w:hAnsi="Garamond" w:cs="Arial"/>
                <w:sz w:val="20"/>
                <w:szCs w:val="20"/>
              </w:rPr>
              <w:t>interactive levels</w:t>
            </w:r>
          </w:p>
        </w:tc>
      </w:tr>
      <w:tr w:rsidR="00600DDE" w:rsidRPr="00C70FBB" w14:paraId="4DB4177E" w14:textId="77777777" w:rsidTr="00802DB4">
        <w:trPr>
          <w:trHeight w:val="228"/>
        </w:trPr>
        <w:tc>
          <w:tcPr>
            <w:tcW w:w="1463" w:type="dxa"/>
            <w:tcBorders>
              <w:left w:val="single" w:sz="18" w:space="0" w:color="auto"/>
              <w:right w:val="single" w:sz="18" w:space="0" w:color="auto"/>
            </w:tcBorders>
            <w:vAlign w:val="center"/>
          </w:tcPr>
          <w:p w14:paraId="6B898819" w14:textId="155D9F06" w:rsidR="009E0C4B" w:rsidRPr="00C70FBB" w:rsidRDefault="009E0C4B" w:rsidP="00802DB4">
            <w:pPr>
              <w:widowControl w:val="0"/>
              <w:tabs>
                <w:tab w:val="left" w:pos="366"/>
              </w:tabs>
              <w:autoSpaceDE w:val="0"/>
              <w:autoSpaceDN w:val="0"/>
              <w:adjustRightInd w:val="0"/>
              <w:spacing w:after="40" w:line="240" w:lineRule="auto"/>
              <w:ind w:left="-675" w:right="-625"/>
              <w:jc w:val="center"/>
              <w:rPr>
                <w:rFonts w:ascii="Garamond" w:eastAsia="Times New Roman" w:hAnsi="Garamond" w:cs="Arial"/>
                <w:i/>
                <w:sz w:val="20"/>
                <w:szCs w:val="20"/>
              </w:rPr>
            </w:pPr>
            <w:r w:rsidRPr="00C70FBB">
              <w:rPr>
                <w:rFonts w:ascii="Garamond" w:eastAsia="Times New Roman" w:hAnsi="Garamond" w:cs="Arial"/>
                <w:i/>
                <w:sz w:val="20"/>
                <w:szCs w:val="20"/>
              </w:rPr>
              <w:t>non-intentional</w:t>
            </w:r>
          </w:p>
        </w:tc>
        <w:tc>
          <w:tcPr>
            <w:tcW w:w="1843" w:type="dxa"/>
            <w:tcBorders>
              <w:left w:val="single" w:sz="18" w:space="0" w:color="auto"/>
              <w:right w:val="single" w:sz="18" w:space="0" w:color="auto"/>
            </w:tcBorders>
            <w:vAlign w:val="center"/>
          </w:tcPr>
          <w:p w14:paraId="403BA807" w14:textId="77777777" w:rsidR="00802DB4" w:rsidRPr="00C70FBB" w:rsidRDefault="009E0C4B" w:rsidP="00802DB4">
            <w:pPr>
              <w:widowControl w:val="0"/>
              <w:autoSpaceDE w:val="0"/>
              <w:autoSpaceDN w:val="0"/>
              <w:adjustRightInd w:val="0"/>
              <w:spacing w:after="0" w:line="240" w:lineRule="auto"/>
              <w:ind w:left="-675" w:right="-816" w:hanging="176"/>
              <w:jc w:val="center"/>
              <w:rPr>
                <w:rFonts w:ascii="Garamond" w:eastAsia="Times New Roman" w:hAnsi="Garamond" w:cs="Arial"/>
                <w:sz w:val="20"/>
                <w:szCs w:val="20"/>
              </w:rPr>
            </w:pPr>
            <w:r w:rsidRPr="00C70FBB">
              <w:rPr>
                <w:rFonts w:ascii="Garamond" w:eastAsia="Times New Roman" w:hAnsi="Garamond" w:cs="Arial"/>
                <w:sz w:val="20"/>
                <w:szCs w:val="20"/>
              </w:rPr>
              <w:t>cries in response</w:t>
            </w:r>
          </w:p>
          <w:p w14:paraId="65D57F99" w14:textId="4BA9E5FD" w:rsidR="009E0C4B" w:rsidRPr="00C70FBB" w:rsidRDefault="009E0C4B" w:rsidP="00802DB4">
            <w:pPr>
              <w:widowControl w:val="0"/>
              <w:autoSpaceDE w:val="0"/>
              <w:autoSpaceDN w:val="0"/>
              <w:adjustRightInd w:val="0"/>
              <w:spacing w:after="0" w:line="240" w:lineRule="auto"/>
              <w:ind w:left="-675" w:right="-816" w:hanging="176"/>
              <w:jc w:val="center"/>
              <w:rPr>
                <w:rFonts w:ascii="Garamond" w:eastAsia="Times New Roman" w:hAnsi="Garamond" w:cs="Arial"/>
                <w:sz w:val="20"/>
                <w:szCs w:val="20"/>
              </w:rPr>
            </w:pPr>
            <w:r w:rsidRPr="00C70FBB">
              <w:rPr>
                <w:rFonts w:ascii="Garamond" w:eastAsia="Times New Roman" w:hAnsi="Garamond" w:cs="Arial"/>
                <w:sz w:val="20"/>
                <w:szCs w:val="20"/>
              </w:rPr>
              <w:t>to need</w:t>
            </w:r>
          </w:p>
        </w:tc>
        <w:tc>
          <w:tcPr>
            <w:tcW w:w="3543" w:type="dxa"/>
            <w:tcBorders>
              <w:left w:val="single" w:sz="18" w:space="0" w:color="auto"/>
              <w:right w:val="single" w:sz="18" w:space="0" w:color="auto"/>
            </w:tcBorders>
            <w:vAlign w:val="center"/>
          </w:tcPr>
          <w:p w14:paraId="5426F1D7" w14:textId="1D732815" w:rsidR="009E0C4B" w:rsidRPr="00C70FBB" w:rsidRDefault="009E0C4B" w:rsidP="00802DB4">
            <w:pPr>
              <w:widowControl w:val="0"/>
              <w:autoSpaceDE w:val="0"/>
              <w:autoSpaceDN w:val="0"/>
              <w:adjustRightInd w:val="0"/>
              <w:spacing w:after="40" w:line="240" w:lineRule="auto"/>
              <w:ind w:left="34" w:right="34" w:hanging="34"/>
              <w:jc w:val="center"/>
              <w:rPr>
                <w:rFonts w:ascii="Garamond" w:eastAsia="Times New Roman" w:hAnsi="Garamond" w:cs="Arial"/>
                <w:sz w:val="20"/>
                <w:szCs w:val="20"/>
              </w:rPr>
            </w:pPr>
            <w:r w:rsidRPr="00C70FBB">
              <w:rPr>
                <w:rFonts w:ascii="Garamond" w:eastAsia="Times New Roman" w:hAnsi="Garamond" w:cs="Arial"/>
                <w:sz w:val="20"/>
                <w:szCs w:val="20"/>
              </w:rPr>
              <w:t>P.1</w:t>
            </w:r>
          </w:p>
          <w:p w14:paraId="1637189A" w14:textId="78CF01AF" w:rsidR="009E0C4B" w:rsidRPr="00C70FBB" w:rsidRDefault="009E0C4B" w:rsidP="00802DB4">
            <w:pPr>
              <w:widowControl w:val="0"/>
              <w:autoSpaceDE w:val="0"/>
              <w:autoSpaceDN w:val="0"/>
              <w:adjustRightInd w:val="0"/>
              <w:spacing w:after="40" w:line="240" w:lineRule="auto"/>
              <w:ind w:left="34" w:right="34" w:hanging="34"/>
              <w:jc w:val="center"/>
              <w:rPr>
                <w:rFonts w:ascii="Garamond" w:eastAsia="Times New Roman" w:hAnsi="Garamond" w:cs="Arial"/>
                <w:sz w:val="20"/>
                <w:szCs w:val="20"/>
              </w:rPr>
            </w:pPr>
            <w:r w:rsidRPr="00C70FBB">
              <w:rPr>
                <w:rFonts w:ascii="Garamond" w:eastAsia="Times New Roman" w:hAnsi="Garamond" w:cs="Arial"/>
                <w:sz w:val="20"/>
                <w:szCs w:val="20"/>
              </w:rPr>
              <w:t>makes sounds unknowingly</w:t>
            </w:r>
          </w:p>
        </w:tc>
        <w:tc>
          <w:tcPr>
            <w:tcW w:w="3402" w:type="dxa"/>
            <w:tcBorders>
              <w:left w:val="single" w:sz="18" w:space="0" w:color="auto"/>
              <w:right w:val="single" w:sz="18" w:space="0" w:color="auto"/>
            </w:tcBorders>
            <w:vAlign w:val="center"/>
          </w:tcPr>
          <w:p w14:paraId="18965EC0" w14:textId="2EF101AA" w:rsidR="009E0C4B" w:rsidRPr="00C70FBB" w:rsidRDefault="009E0C4B" w:rsidP="00802DB4">
            <w:pPr>
              <w:widowControl w:val="0"/>
              <w:autoSpaceDE w:val="0"/>
              <w:autoSpaceDN w:val="0"/>
              <w:adjustRightInd w:val="0"/>
              <w:spacing w:after="40" w:line="240" w:lineRule="auto"/>
              <w:ind w:right="313" w:firstLine="34"/>
              <w:jc w:val="center"/>
              <w:rPr>
                <w:rFonts w:ascii="Garamond" w:eastAsia="Times New Roman" w:hAnsi="Garamond" w:cs="Arial"/>
                <w:sz w:val="20"/>
                <w:szCs w:val="20"/>
              </w:rPr>
            </w:pPr>
            <w:r w:rsidRPr="00C70FBB">
              <w:rPr>
                <w:rFonts w:ascii="Garamond" w:eastAsia="Times New Roman" w:hAnsi="Garamond" w:cs="Arial"/>
                <w:sz w:val="20"/>
                <w:szCs w:val="20"/>
              </w:rPr>
              <w:t>I.1</w:t>
            </w:r>
          </w:p>
          <w:p w14:paraId="5AB7869D" w14:textId="019B22FA" w:rsidR="009E0C4B" w:rsidRPr="00C70FBB" w:rsidRDefault="009E0C4B" w:rsidP="00802DB4">
            <w:pPr>
              <w:widowControl w:val="0"/>
              <w:autoSpaceDE w:val="0"/>
              <w:autoSpaceDN w:val="0"/>
              <w:adjustRightInd w:val="0"/>
              <w:spacing w:after="40" w:line="240" w:lineRule="auto"/>
              <w:ind w:right="313" w:firstLine="34"/>
              <w:jc w:val="center"/>
              <w:rPr>
                <w:rFonts w:ascii="Garamond" w:eastAsia="Times New Roman" w:hAnsi="Garamond" w:cs="Arial"/>
                <w:sz w:val="20"/>
                <w:szCs w:val="20"/>
              </w:rPr>
            </w:pPr>
            <w:r w:rsidRPr="00C70FBB">
              <w:rPr>
                <w:rFonts w:ascii="Garamond" w:eastAsia="Times New Roman" w:hAnsi="Garamond" w:cs="Arial"/>
                <w:sz w:val="20"/>
                <w:szCs w:val="20"/>
              </w:rPr>
              <w:t>unwittingly relates through sound</w:t>
            </w:r>
          </w:p>
        </w:tc>
      </w:tr>
      <w:tr w:rsidR="00600DDE" w:rsidRPr="00C70FBB" w14:paraId="0A2A48A0" w14:textId="77777777" w:rsidTr="00802DB4">
        <w:trPr>
          <w:trHeight w:val="455"/>
        </w:trPr>
        <w:tc>
          <w:tcPr>
            <w:tcW w:w="1463" w:type="dxa"/>
            <w:tcBorders>
              <w:left w:val="single" w:sz="18" w:space="0" w:color="auto"/>
              <w:right w:val="single" w:sz="18" w:space="0" w:color="auto"/>
            </w:tcBorders>
            <w:vAlign w:val="center"/>
          </w:tcPr>
          <w:p w14:paraId="10F60A2D" w14:textId="7ED87CA6" w:rsidR="009E0C4B" w:rsidRPr="00C70FBB" w:rsidRDefault="009E0C4B" w:rsidP="00802DB4">
            <w:pPr>
              <w:widowControl w:val="0"/>
              <w:tabs>
                <w:tab w:val="left" w:pos="366"/>
              </w:tabs>
              <w:autoSpaceDE w:val="0"/>
              <w:autoSpaceDN w:val="0"/>
              <w:adjustRightInd w:val="0"/>
              <w:spacing w:after="40" w:line="240" w:lineRule="auto"/>
              <w:ind w:left="-675" w:right="-625"/>
              <w:jc w:val="center"/>
              <w:rPr>
                <w:rFonts w:ascii="Garamond" w:eastAsia="Times New Roman" w:hAnsi="Garamond" w:cs="Arial"/>
                <w:i/>
                <w:sz w:val="20"/>
                <w:szCs w:val="20"/>
              </w:rPr>
            </w:pPr>
            <w:r w:rsidRPr="00C70FBB">
              <w:rPr>
                <w:rFonts w:ascii="Garamond" w:eastAsia="Times New Roman" w:hAnsi="Garamond" w:cs="Arial"/>
                <w:i/>
                <w:sz w:val="20"/>
                <w:szCs w:val="20"/>
              </w:rPr>
              <w:t>intentional</w:t>
            </w:r>
          </w:p>
        </w:tc>
        <w:tc>
          <w:tcPr>
            <w:tcW w:w="1843" w:type="dxa"/>
            <w:tcBorders>
              <w:left w:val="single" w:sz="18" w:space="0" w:color="auto"/>
              <w:right w:val="single" w:sz="18" w:space="0" w:color="auto"/>
            </w:tcBorders>
            <w:vAlign w:val="center"/>
          </w:tcPr>
          <w:p w14:paraId="07527021" w14:textId="15AFB804" w:rsidR="009E0C4B" w:rsidRPr="00C70FBB" w:rsidRDefault="009E0C4B" w:rsidP="00802DB4">
            <w:pPr>
              <w:widowControl w:val="0"/>
              <w:autoSpaceDE w:val="0"/>
              <w:autoSpaceDN w:val="0"/>
              <w:adjustRightInd w:val="0"/>
              <w:spacing w:after="0" w:line="240" w:lineRule="auto"/>
              <w:ind w:left="-675" w:right="-816" w:hanging="176"/>
              <w:jc w:val="center"/>
              <w:rPr>
                <w:rFonts w:ascii="Garamond" w:eastAsia="Times New Roman" w:hAnsi="Garamond" w:cs="Arial"/>
                <w:sz w:val="20"/>
                <w:szCs w:val="20"/>
              </w:rPr>
            </w:pPr>
            <w:r w:rsidRPr="00C70FBB">
              <w:rPr>
                <w:rFonts w:ascii="Garamond" w:eastAsia="Times New Roman" w:hAnsi="Garamond" w:cs="Arial"/>
                <w:sz w:val="20"/>
                <w:szCs w:val="20"/>
              </w:rPr>
              <w:t>deliberately vocalises</w:t>
            </w:r>
          </w:p>
          <w:p w14:paraId="1F261393" w14:textId="11331B91" w:rsidR="009E0C4B" w:rsidRPr="00C70FBB" w:rsidRDefault="009E0C4B" w:rsidP="00802DB4">
            <w:pPr>
              <w:widowControl w:val="0"/>
              <w:autoSpaceDE w:val="0"/>
              <w:autoSpaceDN w:val="0"/>
              <w:adjustRightInd w:val="0"/>
              <w:spacing w:after="0" w:line="240" w:lineRule="auto"/>
              <w:ind w:left="-675" w:right="-816" w:hanging="176"/>
              <w:jc w:val="center"/>
              <w:rPr>
                <w:rFonts w:ascii="Garamond" w:eastAsia="Times New Roman" w:hAnsi="Garamond" w:cs="Arial"/>
                <w:sz w:val="20"/>
                <w:szCs w:val="20"/>
              </w:rPr>
            </w:pPr>
            <w:r w:rsidRPr="00C70FBB">
              <w:rPr>
                <w:rFonts w:ascii="Garamond" w:eastAsia="Times New Roman" w:hAnsi="Garamond" w:cs="Arial"/>
                <w:sz w:val="20"/>
                <w:szCs w:val="20"/>
              </w:rPr>
              <w:t>to show need</w:t>
            </w:r>
          </w:p>
        </w:tc>
        <w:tc>
          <w:tcPr>
            <w:tcW w:w="3543" w:type="dxa"/>
            <w:tcBorders>
              <w:left w:val="single" w:sz="18" w:space="0" w:color="auto"/>
              <w:right w:val="single" w:sz="18" w:space="0" w:color="auto"/>
            </w:tcBorders>
            <w:vAlign w:val="center"/>
          </w:tcPr>
          <w:p w14:paraId="3605DA8F" w14:textId="4A8D05D8" w:rsidR="009E0C4B" w:rsidRPr="00C70FBB" w:rsidRDefault="009E0C4B" w:rsidP="00802DB4">
            <w:pPr>
              <w:widowControl w:val="0"/>
              <w:autoSpaceDE w:val="0"/>
              <w:autoSpaceDN w:val="0"/>
              <w:adjustRightInd w:val="0"/>
              <w:spacing w:after="40" w:line="240" w:lineRule="auto"/>
              <w:ind w:left="34" w:right="34" w:hanging="34"/>
              <w:jc w:val="center"/>
              <w:rPr>
                <w:rFonts w:ascii="Garamond" w:eastAsia="Times New Roman" w:hAnsi="Garamond" w:cs="Arial"/>
                <w:sz w:val="20"/>
                <w:szCs w:val="20"/>
              </w:rPr>
            </w:pPr>
            <w:r w:rsidRPr="00C70FBB">
              <w:rPr>
                <w:rFonts w:ascii="Garamond" w:eastAsia="Times New Roman" w:hAnsi="Garamond" w:cs="Arial"/>
                <w:sz w:val="20"/>
                <w:szCs w:val="20"/>
              </w:rPr>
              <w:t>P.2</w:t>
            </w:r>
          </w:p>
          <w:p w14:paraId="49F12C2D" w14:textId="1997382C" w:rsidR="009E0C4B" w:rsidRPr="00C70FBB" w:rsidRDefault="009E0C4B" w:rsidP="00802DB4">
            <w:pPr>
              <w:widowControl w:val="0"/>
              <w:autoSpaceDE w:val="0"/>
              <w:autoSpaceDN w:val="0"/>
              <w:adjustRightInd w:val="0"/>
              <w:spacing w:after="40" w:line="240" w:lineRule="auto"/>
              <w:ind w:left="34" w:right="34" w:hanging="34"/>
              <w:jc w:val="center"/>
              <w:rPr>
                <w:rFonts w:ascii="Garamond" w:eastAsia="Times New Roman" w:hAnsi="Garamond" w:cs="Arial"/>
                <w:sz w:val="20"/>
                <w:szCs w:val="20"/>
              </w:rPr>
            </w:pPr>
            <w:r w:rsidRPr="00C70FBB">
              <w:rPr>
                <w:rFonts w:ascii="Garamond" w:eastAsia="Times New Roman" w:hAnsi="Garamond" w:cs="Arial"/>
                <w:sz w:val="20"/>
                <w:szCs w:val="20"/>
              </w:rPr>
              <w:t>causes, creates or controls sound intentionally</w:t>
            </w:r>
          </w:p>
        </w:tc>
        <w:tc>
          <w:tcPr>
            <w:tcW w:w="3402" w:type="dxa"/>
            <w:tcBorders>
              <w:left w:val="single" w:sz="18" w:space="0" w:color="auto"/>
              <w:right w:val="single" w:sz="18" w:space="0" w:color="auto"/>
            </w:tcBorders>
            <w:vAlign w:val="center"/>
          </w:tcPr>
          <w:p w14:paraId="485F7775" w14:textId="19815DB2" w:rsidR="009E0C4B" w:rsidRPr="00C70FBB" w:rsidRDefault="009E0C4B" w:rsidP="00802DB4">
            <w:pPr>
              <w:widowControl w:val="0"/>
              <w:autoSpaceDE w:val="0"/>
              <w:autoSpaceDN w:val="0"/>
              <w:adjustRightInd w:val="0"/>
              <w:spacing w:after="40" w:line="240" w:lineRule="auto"/>
              <w:ind w:right="313" w:firstLine="34"/>
              <w:jc w:val="center"/>
              <w:rPr>
                <w:rFonts w:ascii="Garamond" w:eastAsia="Times New Roman" w:hAnsi="Garamond" w:cs="Arial"/>
                <w:sz w:val="20"/>
                <w:szCs w:val="20"/>
              </w:rPr>
            </w:pPr>
            <w:r w:rsidRPr="00C70FBB">
              <w:rPr>
                <w:rFonts w:ascii="Garamond" w:eastAsia="Times New Roman" w:hAnsi="Garamond" w:cs="Arial"/>
                <w:sz w:val="20"/>
                <w:szCs w:val="20"/>
              </w:rPr>
              <w:t>I.2</w:t>
            </w:r>
          </w:p>
          <w:p w14:paraId="48915302" w14:textId="03728C4C" w:rsidR="009E0C4B" w:rsidRPr="00C70FBB" w:rsidRDefault="009E0C4B" w:rsidP="00802DB4">
            <w:pPr>
              <w:widowControl w:val="0"/>
              <w:autoSpaceDE w:val="0"/>
              <w:autoSpaceDN w:val="0"/>
              <w:adjustRightInd w:val="0"/>
              <w:spacing w:after="40" w:line="240" w:lineRule="auto"/>
              <w:ind w:right="313" w:firstLine="34"/>
              <w:jc w:val="center"/>
              <w:rPr>
                <w:rFonts w:ascii="Garamond" w:eastAsia="Times New Roman" w:hAnsi="Garamond" w:cs="Arial"/>
                <w:sz w:val="20"/>
                <w:szCs w:val="20"/>
              </w:rPr>
            </w:pPr>
            <w:r w:rsidRPr="00C70FBB">
              <w:rPr>
                <w:rFonts w:ascii="Garamond" w:eastAsia="Times New Roman" w:hAnsi="Garamond" w:cs="Arial"/>
                <w:sz w:val="20"/>
                <w:szCs w:val="20"/>
              </w:rPr>
              <w:t>i</w:t>
            </w:r>
            <w:r w:rsidR="00802DB4" w:rsidRPr="00C70FBB">
              <w:rPr>
                <w:rFonts w:ascii="Garamond" w:eastAsia="Times New Roman" w:hAnsi="Garamond" w:cs="Arial"/>
                <w:sz w:val="20"/>
                <w:szCs w:val="20"/>
              </w:rPr>
              <w:t xml:space="preserve">nteracts with another or others </w:t>
            </w:r>
            <w:r w:rsidRPr="00C70FBB">
              <w:rPr>
                <w:rFonts w:ascii="Garamond" w:eastAsia="Times New Roman" w:hAnsi="Garamond" w:cs="Arial"/>
                <w:sz w:val="20"/>
                <w:szCs w:val="20"/>
              </w:rPr>
              <w:t>using sound</w:t>
            </w:r>
          </w:p>
        </w:tc>
      </w:tr>
      <w:tr w:rsidR="00600DDE" w:rsidRPr="00C70FBB" w14:paraId="36AD007E" w14:textId="77777777" w:rsidTr="00802DB4">
        <w:trPr>
          <w:trHeight w:val="455"/>
        </w:trPr>
        <w:tc>
          <w:tcPr>
            <w:tcW w:w="1463" w:type="dxa"/>
            <w:vMerge w:val="restart"/>
            <w:tcBorders>
              <w:left w:val="single" w:sz="18" w:space="0" w:color="auto"/>
              <w:right w:val="single" w:sz="18" w:space="0" w:color="auto"/>
            </w:tcBorders>
            <w:vAlign w:val="center"/>
          </w:tcPr>
          <w:p w14:paraId="1330CDE3" w14:textId="5DE43F5A" w:rsidR="009E0C4B" w:rsidRPr="00C70FBB" w:rsidRDefault="009E0C4B" w:rsidP="00802DB4">
            <w:pPr>
              <w:widowControl w:val="0"/>
              <w:tabs>
                <w:tab w:val="left" w:pos="366"/>
              </w:tabs>
              <w:autoSpaceDE w:val="0"/>
              <w:autoSpaceDN w:val="0"/>
              <w:adjustRightInd w:val="0"/>
              <w:spacing w:after="40" w:line="240" w:lineRule="auto"/>
              <w:ind w:left="-675" w:right="-625"/>
              <w:jc w:val="center"/>
              <w:rPr>
                <w:rFonts w:ascii="Garamond" w:eastAsia="Times New Roman" w:hAnsi="Garamond" w:cs="Arial"/>
                <w:i/>
                <w:sz w:val="20"/>
                <w:szCs w:val="20"/>
              </w:rPr>
            </w:pPr>
            <w:r w:rsidRPr="00C70FBB">
              <w:rPr>
                <w:rFonts w:ascii="Garamond" w:eastAsia="Times New Roman" w:hAnsi="Garamond" w:cs="Arial"/>
                <w:i/>
                <w:sz w:val="20"/>
                <w:szCs w:val="20"/>
              </w:rPr>
              <w:t>symbolic</w:t>
            </w:r>
          </w:p>
        </w:tc>
        <w:tc>
          <w:tcPr>
            <w:tcW w:w="1843" w:type="dxa"/>
            <w:vMerge w:val="restart"/>
            <w:tcBorders>
              <w:left w:val="single" w:sz="18" w:space="0" w:color="auto"/>
              <w:right w:val="single" w:sz="18" w:space="0" w:color="auto"/>
            </w:tcBorders>
            <w:vAlign w:val="center"/>
          </w:tcPr>
          <w:p w14:paraId="306070BF" w14:textId="62DA9FEF" w:rsidR="009E0C4B" w:rsidRPr="00C70FBB" w:rsidRDefault="009E0C4B" w:rsidP="00802DB4">
            <w:pPr>
              <w:widowControl w:val="0"/>
              <w:autoSpaceDE w:val="0"/>
              <w:autoSpaceDN w:val="0"/>
              <w:adjustRightInd w:val="0"/>
              <w:spacing w:after="0" w:line="240" w:lineRule="auto"/>
              <w:ind w:left="-675" w:right="-816" w:hanging="176"/>
              <w:jc w:val="center"/>
              <w:rPr>
                <w:rFonts w:ascii="Garamond" w:eastAsia="Times New Roman" w:hAnsi="Garamond" w:cs="Arial"/>
                <w:sz w:val="20"/>
                <w:szCs w:val="20"/>
              </w:rPr>
            </w:pPr>
            <w:r w:rsidRPr="00C70FBB">
              <w:rPr>
                <w:rFonts w:ascii="Garamond" w:eastAsia="Times New Roman" w:hAnsi="Garamond" w:cs="Arial"/>
                <w:sz w:val="20"/>
                <w:szCs w:val="20"/>
              </w:rPr>
              <w:t>makes personal</w:t>
            </w:r>
          </w:p>
          <w:p w14:paraId="12DE5714" w14:textId="77777777" w:rsidR="004255AA" w:rsidRPr="00C70FBB" w:rsidRDefault="004255AA" w:rsidP="00802DB4">
            <w:pPr>
              <w:widowControl w:val="0"/>
              <w:autoSpaceDE w:val="0"/>
              <w:autoSpaceDN w:val="0"/>
              <w:adjustRightInd w:val="0"/>
              <w:spacing w:after="0" w:line="240" w:lineRule="auto"/>
              <w:ind w:left="-675" w:right="-816" w:hanging="176"/>
              <w:jc w:val="center"/>
              <w:rPr>
                <w:rFonts w:ascii="Garamond" w:eastAsia="Times New Roman" w:hAnsi="Garamond" w:cs="Arial"/>
                <w:sz w:val="20"/>
                <w:szCs w:val="20"/>
              </w:rPr>
            </w:pPr>
            <w:r w:rsidRPr="00C70FBB">
              <w:rPr>
                <w:rFonts w:ascii="Garamond" w:eastAsia="Times New Roman" w:hAnsi="Garamond" w:cs="Arial"/>
                <w:sz w:val="20"/>
                <w:szCs w:val="20"/>
              </w:rPr>
              <w:t>utterances:</w:t>
            </w:r>
          </w:p>
          <w:p w14:paraId="38637609" w14:textId="77777777" w:rsidR="004255AA" w:rsidRPr="00C70FBB" w:rsidRDefault="009E0C4B" w:rsidP="004255AA">
            <w:pPr>
              <w:widowControl w:val="0"/>
              <w:autoSpaceDE w:val="0"/>
              <w:autoSpaceDN w:val="0"/>
              <w:adjustRightInd w:val="0"/>
              <w:spacing w:after="0" w:line="240" w:lineRule="auto"/>
              <w:ind w:left="-675" w:right="-816" w:hanging="176"/>
              <w:jc w:val="center"/>
              <w:rPr>
                <w:rFonts w:ascii="Garamond" w:eastAsia="Times New Roman" w:hAnsi="Garamond" w:cs="Arial"/>
                <w:sz w:val="20"/>
                <w:szCs w:val="20"/>
              </w:rPr>
            </w:pPr>
            <w:r w:rsidRPr="00C70FBB">
              <w:rPr>
                <w:rFonts w:ascii="Garamond" w:eastAsia="Times New Roman" w:hAnsi="Garamond" w:cs="Arial"/>
                <w:sz w:val="20"/>
                <w:szCs w:val="20"/>
              </w:rPr>
              <w:t>for</w:t>
            </w:r>
            <w:r w:rsidR="004255AA" w:rsidRPr="00C70FBB">
              <w:rPr>
                <w:rFonts w:ascii="Garamond" w:eastAsia="Times New Roman" w:hAnsi="Garamond" w:cs="Arial"/>
                <w:sz w:val="20"/>
                <w:szCs w:val="20"/>
              </w:rPr>
              <w:t xml:space="preserve"> example, says</w:t>
            </w:r>
          </w:p>
          <w:p w14:paraId="68D8AED8" w14:textId="77777777" w:rsidR="004255AA" w:rsidRPr="00C70FBB" w:rsidRDefault="009E0C4B" w:rsidP="004255AA">
            <w:pPr>
              <w:widowControl w:val="0"/>
              <w:autoSpaceDE w:val="0"/>
              <w:autoSpaceDN w:val="0"/>
              <w:adjustRightInd w:val="0"/>
              <w:spacing w:after="0" w:line="240" w:lineRule="auto"/>
              <w:ind w:left="-675" w:right="-816" w:hanging="176"/>
              <w:jc w:val="center"/>
              <w:rPr>
                <w:rFonts w:ascii="Garamond" w:eastAsia="Times New Roman" w:hAnsi="Garamond" w:cs="Arial"/>
                <w:sz w:val="20"/>
                <w:szCs w:val="20"/>
              </w:rPr>
            </w:pPr>
            <w:r w:rsidRPr="00C70FBB">
              <w:rPr>
                <w:rFonts w:ascii="Garamond" w:eastAsia="Times New Roman" w:hAnsi="Garamond" w:cs="Arial"/>
                <w:sz w:val="20"/>
                <w:szCs w:val="20"/>
              </w:rPr>
              <w:t>‘mmm’</w:t>
            </w:r>
            <w:r w:rsidR="004255AA" w:rsidRPr="00C70FBB">
              <w:rPr>
                <w:rFonts w:ascii="Garamond" w:eastAsia="Times New Roman" w:hAnsi="Garamond" w:cs="Arial"/>
                <w:sz w:val="20"/>
                <w:szCs w:val="20"/>
              </w:rPr>
              <w:t xml:space="preserve"> meaning</w:t>
            </w:r>
          </w:p>
          <w:p w14:paraId="6030D9EC" w14:textId="39DE764D" w:rsidR="009E0C4B" w:rsidRPr="00C70FBB" w:rsidRDefault="009E0C4B" w:rsidP="00856873">
            <w:pPr>
              <w:widowControl w:val="0"/>
              <w:autoSpaceDE w:val="0"/>
              <w:autoSpaceDN w:val="0"/>
              <w:adjustRightInd w:val="0"/>
              <w:spacing w:after="0" w:line="240" w:lineRule="auto"/>
              <w:ind w:left="-675" w:right="-816" w:hanging="176"/>
              <w:jc w:val="center"/>
              <w:rPr>
                <w:rFonts w:ascii="Garamond" w:eastAsia="Times New Roman" w:hAnsi="Garamond" w:cs="Arial"/>
                <w:sz w:val="20"/>
                <w:szCs w:val="20"/>
              </w:rPr>
            </w:pPr>
            <w:r w:rsidRPr="00C70FBB">
              <w:rPr>
                <w:rFonts w:ascii="Garamond" w:eastAsia="Times New Roman" w:hAnsi="Garamond" w:cs="Arial"/>
                <w:sz w:val="20"/>
                <w:szCs w:val="20"/>
              </w:rPr>
              <w:t>‘hair</w:t>
            </w:r>
            <w:r w:rsidR="000E706C" w:rsidRPr="00C70FBB">
              <w:rPr>
                <w:rFonts w:ascii="Garamond" w:eastAsia="Times New Roman" w:hAnsi="Garamond" w:cs="Arial"/>
                <w:sz w:val="20"/>
                <w:szCs w:val="20"/>
              </w:rPr>
              <w:t xml:space="preserve"> </w:t>
            </w:r>
            <w:r w:rsidRPr="00C70FBB">
              <w:rPr>
                <w:rFonts w:ascii="Garamond" w:eastAsia="Times New Roman" w:hAnsi="Garamond" w:cs="Arial"/>
                <w:sz w:val="20"/>
                <w:szCs w:val="20"/>
              </w:rPr>
              <w:t>dr</w:t>
            </w:r>
            <w:r w:rsidR="00856873" w:rsidRPr="00C70FBB">
              <w:rPr>
                <w:rFonts w:ascii="Garamond" w:eastAsia="Times New Roman" w:hAnsi="Garamond" w:cs="Arial"/>
                <w:sz w:val="20"/>
                <w:szCs w:val="20"/>
              </w:rPr>
              <w:t>y</w:t>
            </w:r>
            <w:r w:rsidRPr="00C70FBB">
              <w:rPr>
                <w:rFonts w:ascii="Garamond" w:eastAsia="Times New Roman" w:hAnsi="Garamond" w:cs="Arial"/>
                <w:sz w:val="20"/>
                <w:szCs w:val="20"/>
              </w:rPr>
              <w:t>er’</w:t>
            </w:r>
          </w:p>
        </w:tc>
        <w:tc>
          <w:tcPr>
            <w:tcW w:w="3543" w:type="dxa"/>
            <w:tcBorders>
              <w:left w:val="single" w:sz="18" w:space="0" w:color="auto"/>
              <w:right w:val="single" w:sz="18" w:space="0" w:color="auto"/>
            </w:tcBorders>
            <w:vAlign w:val="center"/>
          </w:tcPr>
          <w:p w14:paraId="66EF34CB" w14:textId="12C9BBA8" w:rsidR="009E0C4B" w:rsidRPr="00C70FBB" w:rsidRDefault="009E0C4B" w:rsidP="00802DB4">
            <w:pPr>
              <w:widowControl w:val="0"/>
              <w:autoSpaceDE w:val="0"/>
              <w:autoSpaceDN w:val="0"/>
              <w:adjustRightInd w:val="0"/>
              <w:spacing w:after="40" w:line="240" w:lineRule="auto"/>
              <w:ind w:left="34" w:right="34" w:hanging="34"/>
              <w:jc w:val="center"/>
              <w:rPr>
                <w:rFonts w:ascii="Garamond" w:eastAsia="Times New Roman" w:hAnsi="Garamond" w:cs="Arial"/>
                <w:sz w:val="20"/>
                <w:szCs w:val="20"/>
              </w:rPr>
            </w:pPr>
            <w:r w:rsidRPr="00C70FBB">
              <w:rPr>
                <w:rFonts w:ascii="Garamond" w:eastAsia="Times New Roman" w:hAnsi="Garamond" w:cs="Arial"/>
                <w:sz w:val="20"/>
                <w:szCs w:val="20"/>
              </w:rPr>
              <w:t>P.3</w:t>
            </w:r>
          </w:p>
          <w:p w14:paraId="525733F0" w14:textId="013D7D45" w:rsidR="009E0C4B" w:rsidRPr="00C70FBB" w:rsidRDefault="009E0C4B" w:rsidP="00802DB4">
            <w:pPr>
              <w:widowControl w:val="0"/>
              <w:autoSpaceDE w:val="0"/>
              <w:autoSpaceDN w:val="0"/>
              <w:adjustRightInd w:val="0"/>
              <w:spacing w:after="40" w:line="240" w:lineRule="auto"/>
              <w:ind w:left="34" w:right="34" w:hanging="34"/>
              <w:jc w:val="center"/>
              <w:rPr>
                <w:rFonts w:ascii="Garamond" w:eastAsia="Times New Roman" w:hAnsi="Garamond" w:cs="Arial"/>
                <w:sz w:val="20"/>
                <w:szCs w:val="20"/>
              </w:rPr>
            </w:pPr>
            <w:r w:rsidRPr="00C70FBB">
              <w:rPr>
                <w:rFonts w:ascii="Garamond" w:eastAsia="Times New Roman" w:hAnsi="Garamond" w:cs="Arial"/>
                <w:sz w:val="20"/>
                <w:szCs w:val="20"/>
              </w:rPr>
              <w:t>intentionally makes patterns in sound through</w:t>
            </w:r>
            <w:r w:rsidR="00802DB4" w:rsidRPr="00C70FBB">
              <w:rPr>
                <w:rFonts w:ascii="Garamond" w:eastAsia="Times New Roman" w:hAnsi="Garamond" w:cs="Arial"/>
                <w:sz w:val="20"/>
                <w:szCs w:val="20"/>
              </w:rPr>
              <w:t xml:space="preserve"> </w:t>
            </w:r>
            <w:r w:rsidRPr="00C70FBB">
              <w:rPr>
                <w:rFonts w:ascii="Garamond" w:eastAsia="Times New Roman" w:hAnsi="Garamond" w:cs="Arial"/>
                <w:sz w:val="20"/>
                <w:szCs w:val="20"/>
              </w:rPr>
              <w:t>repetition or regularity</w:t>
            </w:r>
          </w:p>
        </w:tc>
        <w:tc>
          <w:tcPr>
            <w:tcW w:w="3402" w:type="dxa"/>
            <w:tcBorders>
              <w:left w:val="single" w:sz="18" w:space="0" w:color="auto"/>
              <w:right w:val="single" w:sz="18" w:space="0" w:color="auto"/>
            </w:tcBorders>
            <w:vAlign w:val="center"/>
          </w:tcPr>
          <w:p w14:paraId="68C0C68F" w14:textId="28BB0F9E" w:rsidR="009E0C4B" w:rsidRPr="00C70FBB" w:rsidRDefault="009E0C4B" w:rsidP="00802DB4">
            <w:pPr>
              <w:widowControl w:val="0"/>
              <w:autoSpaceDE w:val="0"/>
              <w:autoSpaceDN w:val="0"/>
              <w:adjustRightInd w:val="0"/>
              <w:spacing w:after="40" w:line="240" w:lineRule="auto"/>
              <w:ind w:right="313" w:firstLine="34"/>
              <w:jc w:val="center"/>
              <w:rPr>
                <w:rFonts w:ascii="Garamond" w:eastAsia="Times New Roman" w:hAnsi="Garamond" w:cs="Arial"/>
                <w:sz w:val="20"/>
                <w:szCs w:val="20"/>
              </w:rPr>
            </w:pPr>
            <w:r w:rsidRPr="00C70FBB">
              <w:rPr>
                <w:rFonts w:ascii="Garamond" w:eastAsia="Times New Roman" w:hAnsi="Garamond" w:cs="Arial"/>
                <w:sz w:val="20"/>
                <w:szCs w:val="20"/>
              </w:rPr>
              <w:t>I.3</w:t>
            </w:r>
          </w:p>
          <w:p w14:paraId="4F3B72B9" w14:textId="13F2A4F0" w:rsidR="009E0C4B" w:rsidRPr="00C70FBB" w:rsidRDefault="009E0C4B" w:rsidP="00802DB4">
            <w:pPr>
              <w:widowControl w:val="0"/>
              <w:autoSpaceDE w:val="0"/>
              <w:autoSpaceDN w:val="0"/>
              <w:adjustRightInd w:val="0"/>
              <w:spacing w:after="40" w:line="240" w:lineRule="auto"/>
              <w:ind w:right="313" w:firstLine="34"/>
              <w:jc w:val="center"/>
              <w:rPr>
                <w:rFonts w:ascii="Garamond" w:eastAsia="Times New Roman" w:hAnsi="Garamond" w:cs="Arial"/>
                <w:sz w:val="20"/>
                <w:szCs w:val="20"/>
              </w:rPr>
            </w:pPr>
            <w:r w:rsidRPr="00C70FBB">
              <w:rPr>
                <w:rFonts w:ascii="Garamond" w:eastAsia="Times New Roman" w:hAnsi="Garamond" w:cs="Arial"/>
                <w:sz w:val="20"/>
                <w:szCs w:val="20"/>
              </w:rPr>
              <w:t>interacts by imitating other’s sounds or recognising self being imitated</w:t>
            </w:r>
          </w:p>
        </w:tc>
      </w:tr>
      <w:tr w:rsidR="00600DDE" w:rsidRPr="00C70FBB" w14:paraId="11DF0ED0" w14:textId="77777777" w:rsidTr="00802DB4">
        <w:trPr>
          <w:trHeight w:val="455"/>
        </w:trPr>
        <w:tc>
          <w:tcPr>
            <w:tcW w:w="1463" w:type="dxa"/>
            <w:vMerge/>
            <w:tcBorders>
              <w:left w:val="single" w:sz="18" w:space="0" w:color="auto"/>
              <w:right w:val="single" w:sz="18" w:space="0" w:color="auto"/>
            </w:tcBorders>
            <w:vAlign w:val="center"/>
          </w:tcPr>
          <w:p w14:paraId="25F8C116" w14:textId="7949B93D" w:rsidR="009E0C4B" w:rsidRPr="00C70FBB" w:rsidRDefault="009E0C4B" w:rsidP="00802DB4">
            <w:pPr>
              <w:widowControl w:val="0"/>
              <w:tabs>
                <w:tab w:val="left" w:pos="366"/>
              </w:tabs>
              <w:autoSpaceDE w:val="0"/>
              <w:autoSpaceDN w:val="0"/>
              <w:adjustRightInd w:val="0"/>
              <w:spacing w:after="40" w:line="240" w:lineRule="auto"/>
              <w:ind w:left="-675" w:right="-625"/>
              <w:jc w:val="center"/>
              <w:rPr>
                <w:rFonts w:ascii="Garamond" w:eastAsia="Times New Roman" w:hAnsi="Garamond" w:cs="Arial"/>
                <w:sz w:val="20"/>
                <w:szCs w:val="20"/>
              </w:rPr>
            </w:pPr>
          </w:p>
        </w:tc>
        <w:tc>
          <w:tcPr>
            <w:tcW w:w="1843" w:type="dxa"/>
            <w:vMerge/>
            <w:tcBorders>
              <w:left w:val="single" w:sz="18" w:space="0" w:color="auto"/>
              <w:right w:val="single" w:sz="18" w:space="0" w:color="auto"/>
            </w:tcBorders>
            <w:vAlign w:val="center"/>
          </w:tcPr>
          <w:p w14:paraId="2193F2C0" w14:textId="77777777" w:rsidR="009E0C4B" w:rsidRPr="00C70FBB" w:rsidRDefault="009E0C4B" w:rsidP="00802DB4">
            <w:pPr>
              <w:widowControl w:val="0"/>
              <w:autoSpaceDE w:val="0"/>
              <w:autoSpaceDN w:val="0"/>
              <w:adjustRightInd w:val="0"/>
              <w:spacing w:after="0" w:line="240" w:lineRule="auto"/>
              <w:ind w:left="-675" w:right="-816" w:hanging="176"/>
              <w:jc w:val="center"/>
              <w:rPr>
                <w:rFonts w:ascii="Garamond" w:eastAsia="Times New Roman" w:hAnsi="Garamond" w:cs="Arial"/>
                <w:sz w:val="20"/>
                <w:szCs w:val="20"/>
              </w:rPr>
            </w:pPr>
          </w:p>
        </w:tc>
        <w:tc>
          <w:tcPr>
            <w:tcW w:w="3543" w:type="dxa"/>
            <w:tcBorders>
              <w:left w:val="single" w:sz="18" w:space="0" w:color="auto"/>
              <w:right w:val="single" w:sz="18" w:space="0" w:color="auto"/>
            </w:tcBorders>
          </w:tcPr>
          <w:p w14:paraId="2DBBADFF" w14:textId="4D250DEC" w:rsidR="009E0C4B" w:rsidRPr="00C70FBB" w:rsidRDefault="009E0C4B" w:rsidP="00802DB4">
            <w:pPr>
              <w:widowControl w:val="0"/>
              <w:autoSpaceDE w:val="0"/>
              <w:autoSpaceDN w:val="0"/>
              <w:adjustRightInd w:val="0"/>
              <w:spacing w:after="40" w:line="240" w:lineRule="auto"/>
              <w:ind w:left="34" w:right="34" w:hanging="34"/>
              <w:jc w:val="center"/>
              <w:rPr>
                <w:rFonts w:ascii="Garamond" w:eastAsia="Times New Roman" w:hAnsi="Garamond" w:cs="Arial"/>
                <w:sz w:val="20"/>
                <w:szCs w:val="20"/>
              </w:rPr>
            </w:pPr>
            <w:r w:rsidRPr="00C70FBB">
              <w:rPr>
                <w:rFonts w:ascii="Garamond" w:eastAsia="Times New Roman" w:hAnsi="Garamond" w:cs="Arial"/>
                <w:sz w:val="20"/>
                <w:szCs w:val="20"/>
              </w:rPr>
              <w:t>P.4</w:t>
            </w:r>
          </w:p>
          <w:p w14:paraId="53141E44" w14:textId="2A5CC585" w:rsidR="009E0C4B" w:rsidRPr="00C70FBB" w:rsidRDefault="009E0C4B" w:rsidP="00802DB4">
            <w:pPr>
              <w:widowControl w:val="0"/>
              <w:autoSpaceDE w:val="0"/>
              <w:autoSpaceDN w:val="0"/>
              <w:adjustRightInd w:val="0"/>
              <w:spacing w:after="40" w:line="240" w:lineRule="auto"/>
              <w:ind w:left="34" w:right="34" w:hanging="34"/>
              <w:jc w:val="center"/>
              <w:rPr>
                <w:rFonts w:ascii="Garamond" w:eastAsia="Times New Roman" w:hAnsi="Garamond" w:cs="Arial"/>
                <w:sz w:val="20"/>
                <w:szCs w:val="20"/>
              </w:rPr>
            </w:pPr>
            <w:r w:rsidRPr="00C70FBB">
              <w:rPr>
                <w:rFonts w:ascii="Garamond" w:eastAsia="Times New Roman" w:hAnsi="Garamond" w:cs="Arial"/>
                <w:sz w:val="20"/>
                <w:szCs w:val="20"/>
              </w:rPr>
              <w:t>creates or re-creates short groups of musical</w:t>
            </w:r>
            <w:r w:rsidR="00802DB4" w:rsidRPr="00C70FBB">
              <w:rPr>
                <w:rFonts w:ascii="Garamond" w:eastAsia="Times New Roman" w:hAnsi="Garamond" w:cs="Arial"/>
                <w:sz w:val="20"/>
                <w:szCs w:val="20"/>
              </w:rPr>
              <w:t xml:space="preserve"> </w:t>
            </w:r>
            <w:r w:rsidRPr="00C70FBB">
              <w:rPr>
                <w:rFonts w:ascii="Garamond" w:eastAsia="Times New Roman" w:hAnsi="Garamond" w:cs="Arial"/>
                <w:sz w:val="20"/>
                <w:szCs w:val="20"/>
              </w:rPr>
              <w:t>sounds and links them coherently</w:t>
            </w:r>
          </w:p>
        </w:tc>
        <w:tc>
          <w:tcPr>
            <w:tcW w:w="3402" w:type="dxa"/>
            <w:tcBorders>
              <w:left w:val="single" w:sz="18" w:space="0" w:color="auto"/>
              <w:right w:val="single" w:sz="18" w:space="0" w:color="auto"/>
            </w:tcBorders>
            <w:vAlign w:val="center"/>
          </w:tcPr>
          <w:p w14:paraId="6183A4F1" w14:textId="0A2D446D" w:rsidR="009E0C4B" w:rsidRPr="00C70FBB" w:rsidRDefault="009E0C4B" w:rsidP="00802DB4">
            <w:pPr>
              <w:widowControl w:val="0"/>
              <w:autoSpaceDE w:val="0"/>
              <w:autoSpaceDN w:val="0"/>
              <w:adjustRightInd w:val="0"/>
              <w:spacing w:after="40" w:line="240" w:lineRule="auto"/>
              <w:ind w:right="313" w:firstLine="34"/>
              <w:jc w:val="center"/>
              <w:rPr>
                <w:rFonts w:ascii="Garamond" w:eastAsia="Times New Roman" w:hAnsi="Garamond" w:cs="Arial"/>
                <w:sz w:val="20"/>
                <w:szCs w:val="20"/>
              </w:rPr>
            </w:pPr>
            <w:r w:rsidRPr="00C70FBB">
              <w:rPr>
                <w:rFonts w:ascii="Garamond" w:eastAsia="Times New Roman" w:hAnsi="Garamond" w:cs="Arial"/>
                <w:sz w:val="20"/>
                <w:szCs w:val="20"/>
              </w:rPr>
              <w:t>I.4</w:t>
            </w:r>
          </w:p>
          <w:p w14:paraId="55C56C78" w14:textId="51F98231" w:rsidR="009E0C4B" w:rsidRPr="00C70FBB" w:rsidRDefault="00802DB4" w:rsidP="00802DB4">
            <w:pPr>
              <w:widowControl w:val="0"/>
              <w:autoSpaceDE w:val="0"/>
              <w:autoSpaceDN w:val="0"/>
              <w:adjustRightInd w:val="0"/>
              <w:spacing w:after="40" w:line="240" w:lineRule="auto"/>
              <w:ind w:right="313" w:firstLine="34"/>
              <w:jc w:val="center"/>
              <w:rPr>
                <w:rFonts w:ascii="Garamond" w:eastAsia="Times New Roman" w:hAnsi="Garamond" w:cs="Arial"/>
                <w:sz w:val="20"/>
                <w:szCs w:val="20"/>
              </w:rPr>
            </w:pPr>
            <w:r w:rsidRPr="00C70FBB">
              <w:rPr>
                <w:rFonts w:ascii="Garamond" w:eastAsia="Times New Roman" w:hAnsi="Garamond" w:cs="Arial"/>
                <w:sz w:val="20"/>
                <w:szCs w:val="20"/>
              </w:rPr>
              <w:t xml:space="preserve">engages in musical dialogues, </w:t>
            </w:r>
            <w:r w:rsidR="009E0C4B" w:rsidRPr="00C70FBB">
              <w:rPr>
                <w:rFonts w:ascii="Garamond" w:eastAsia="Times New Roman" w:hAnsi="Garamond" w:cs="Arial"/>
                <w:sz w:val="20"/>
                <w:szCs w:val="20"/>
              </w:rPr>
              <w:t>creating and recogni</w:t>
            </w:r>
            <w:r w:rsidRPr="00C70FBB">
              <w:rPr>
                <w:rFonts w:ascii="Garamond" w:eastAsia="Times New Roman" w:hAnsi="Garamond" w:cs="Arial"/>
                <w:sz w:val="20"/>
                <w:szCs w:val="20"/>
              </w:rPr>
              <w:t>s</w:t>
            </w:r>
            <w:r w:rsidR="009E0C4B" w:rsidRPr="00C70FBB">
              <w:rPr>
                <w:rFonts w:ascii="Garamond" w:eastAsia="Times New Roman" w:hAnsi="Garamond" w:cs="Arial"/>
                <w:sz w:val="20"/>
                <w:szCs w:val="20"/>
              </w:rPr>
              <w:t>ing coherent connections between groups of sounds</w:t>
            </w:r>
          </w:p>
        </w:tc>
      </w:tr>
      <w:tr w:rsidR="00600DDE" w:rsidRPr="00C70FBB" w14:paraId="5C23770A" w14:textId="77777777" w:rsidTr="00802DB4">
        <w:trPr>
          <w:trHeight w:val="455"/>
        </w:trPr>
        <w:tc>
          <w:tcPr>
            <w:tcW w:w="1463" w:type="dxa"/>
            <w:tcBorders>
              <w:left w:val="single" w:sz="18" w:space="0" w:color="auto"/>
              <w:right w:val="single" w:sz="18" w:space="0" w:color="auto"/>
            </w:tcBorders>
            <w:vAlign w:val="center"/>
          </w:tcPr>
          <w:p w14:paraId="35480586" w14:textId="1F39E3D5" w:rsidR="009E0C4B" w:rsidRPr="00C70FBB" w:rsidRDefault="009E0C4B" w:rsidP="00802DB4">
            <w:pPr>
              <w:widowControl w:val="0"/>
              <w:tabs>
                <w:tab w:val="left" w:pos="366"/>
              </w:tabs>
              <w:autoSpaceDE w:val="0"/>
              <w:autoSpaceDN w:val="0"/>
              <w:adjustRightInd w:val="0"/>
              <w:spacing w:after="40" w:line="240" w:lineRule="auto"/>
              <w:ind w:left="-675" w:right="-625"/>
              <w:jc w:val="center"/>
              <w:rPr>
                <w:rFonts w:ascii="Garamond" w:eastAsia="Times New Roman" w:hAnsi="Garamond" w:cs="Arial"/>
                <w:i/>
                <w:sz w:val="20"/>
                <w:szCs w:val="20"/>
              </w:rPr>
            </w:pPr>
            <w:r w:rsidRPr="00C70FBB">
              <w:rPr>
                <w:rFonts w:ascii="Garamond" w:eastAsia="Times New Roman" w:hAnsi="Garamond" w:cs="Arial"/>
                <w:i/>
                <w:sz w:val="20"/>
                <w:szCs w:val="20"/>
              </w:rPr>
              <w:t>formal</w:t>
            </w:r>
          </w:p>
        </w:tc>
        <w:tc>
          <w:tcPr>
            <w:tcW w:w="1843" w:type="dxa"/>
            <w:tcBorders>
              <w:left w:val="single" w:sz="18" w:space="0" w:color="auto"/>
              <w:right w:val="single" w:sz="18" w:space="0" w:color="auto"/>
            </w:tcBorders>
            <w:vAlign w:val="center"/>
          </w:tcPr>
          <w:p w14:paraId="463FF61F" w14:textId="5FE3F885" w:rsidR="009E0C4B" w:rsidRPr="00C70FBB" w:rsidRDefault="009E0C4B" w:rsidP="00802DB4">
            <w:pPr>
              <w:widowControl w:val="0"/>
              <w:autoSpaceDE w:val="0"/>
              <w:autoSpaceDN w:val="0"/>
              <w:adjustRightInd w:val="0"/>
              <w:spacing w:after="0" w:line="240" w:lineRule="auto"/>
              <w:ind w:left="-675" w:right="-816" w:hanging="176"/>
              <w:jc w:val="center"/>
              <w:rPr>
                <w:rFonts w:ascii="Garamond" w:eastAsia="Times New Roman" w:hAnsi="Garamond" w:cs="Arial"/>
                <w:sz w:val="20"/>
                <w:szCs w:val="20"/>
              </w:rPr>
            </w:pPr>
            <w:r w:rsidRPr="00C70FBB">
              <w:rPr>
                <w:rFonts w:ascii="Garamond" w:eastAsia="Times New Roman" w:hAnsi="Garamond" w:cs="Arial"/>
                <w:sz w:val="20"/>
                <w:szCs w:val="20"/>
              </w:rPr>
              <w:t>speaks (using words)</w:t>
            </w:r>
          </w:p>
        </w:tc>
        <w:tc>
          <w:tcPr>
            <w:tcW w:w="3543" w:type="dxa"/>
            <w:tcBorders>
              <w:left w:val="single" w:sz="18" w:space="0" w:color="auto"/>
              <w:right w:val="single" w:sz="18" w:space="0" w:color="auto"/>
            </w:tcBorders>
          </w:tcPr>
          <w:p w14:paraId="6A559C80" w14:textId="43D46553" w:rsidR="009E0C4B" w:rsidRPr="00C70FBB" w:rsidRDefault="009E0C4B" w:rsidP="00802DB4">
            <w:pPr>
              <w:widowControl w:val="0"/>
              <w:autoSpaceDE w:val="0"/>
              <w:autoSpaceDN w:val="0"/>
              <w:adjustRightInd w:val="0"/>
              <w:spacing w:after="40" w:line="240" w:lineRule="auto"/>
              <w:ind w:left="34" w:right="34" w:hanging="34"/>
              <w:jc w:val="center"/>
              <w:rPr>
                <w:rFonts w:ascii="Garamond" w:eastAsia="Times New Roman" w:hAnsi="Garamond" w:cs="Arial"/>
                <w:sz w:val="20"/>
                <w:szCs w:val="20"/>
              </w:rPr>
            </w:pPr>
            <w:r w:rsidRPr="00C70FBB">
              <w:rPr>
                <w:rFonts w:ascii="Garamond" w:eastAsia="Times New Roman" w:hAnsi="Garamond" w:cs="Arial"/>
                <w:sz w:val="20"/>
                <w:szCs w:val="20"/>
              </w:rPr>
              <w:t>P.5</w:t>
            </w:r>
          </w:p>
          <w:p w14:paraId="2708B5DB" w14:textId="41085E84" w:rsidR="009E0C4B" w:rsidRPr="00C70FBB" w:rsidRDefault="009E0C4B" w:rsidP="00802DB4">
            <w:pPr>
              <w:widowControl w:val="0"/>
              <w:autoSpaceDE w:val="0"/>
              <w:autoSpaceDN w:val="0"/>
              <w:adjustRightInd w:val="0"/>
              <w:spacing w:after="40" w:line="240" w:lineRule="auto"/>
              <w:ind w:left="34" w:right="34" w:hanging="34"/>
              <w:jc w:val="center"/>
              <w:rPr>
                <w:rFonts w:ascii="Garamond" w:eastAsia="Times New Roman" w:hAnsi="Garamond" w:cs="Arial"/>
                <w:sz w:val="20"/>
                <w:szCs w:val="20"/>
              </w:rPr>
            </w:pPr>
            <w:r w:rsidRPr="00C70FBB">
              <w:rPr>
                <w:rFonts w:ascii="Garamond" w:eastAsia="Times New Roman" w:hAnsi="Garamond" w:cs="Arial"/>
                <w:sz w:val="20"/>
                <w:szCs w:val="20"/>
              </w:rPr>
              <w:t>performs or improvises music of growing length</w:t>
            </w:r>
            <w:r w:rsidR="00802DB4" w:rsidRPr="00C70FBB">
              <w:rPr>
                <w:rFonts w:ascii="Garamond" w:eastAsia="Times New Roman" w:hAnsi="Garamond" w:cs="Arial"/>
                <w:sz w:val="20"/>
                <w:szCs w:val="20"/>
              </w:rPr>
              <w:t xml:space="preserve"> </w:t>
            </w:r>
            <w:r w:rsidRPr="00C70FBB">
              <w:rPr>
                <w:rFonts w:ascii="Garamond" w:eastAsia="Times New Roman" w:hAnsi="Garamond" w:cs="Arial"/>
                <w:sz w:val="20"/>
                <w:szCs w:val="20"/>
              </w:rPr>
              <w:t>and complexity, increasingly ‘in time’</w:t>
            </w:r>
            <w:r w:rsidR="00802DB4" w:rsidRPr="00C70FBB">
              <w:rPr>
                <w:rFonts w:ascii="Garamond" w:eastAsia="Times New Roman" w:hAnsi="Garamond" w:cs="Arial"/>
                <w:sz w:val="20"/>
                <w:szCs w:val="20"/>
              </w:rPr>
              <w:t xml:space="preserve"> </w:t>
            </w:r>
            <w:r w:rsidRPr="00C70FBB">
              <w:rPr>
                <w:rFonts w:ascii="Garamond" w:eastAsia="Times New Roman" w:hAnsi="Garamond" w:cs="Arial"/>
                <w:sz w:val="20"/>
                <w:szCs w:val="20"/>
              </w:rPr>
              <w:t>and ‘in tune’</w:t>
            </w:r>
          </w:p>
        </w:tc>
        <w:tc>
          <w:tcPr>
            <w:tcW w:w="3402" w:type="dxa"/>
            <w:tcBorders>
              <w:left w:val="single" w:sz="18" w:space="0" w:color="auto"/>
              <w:right w:val="single" w:sz="18" w:space="0" w:color="auto"/>
            </w:tcBorders>
            <w:vAlign w:val="center"/>
          </w:tcPr>
          <w:p w14:paraId="29B74706" w14:textId="12A8F0A2" w:rsidR="009E0C4B" w:rsidRPr="00C70FBB" w:rsidRDefault="009E0C4B" w:rsidP="00802DB4">
            <w:pPr>
              <w:widowControl w:val="0"/>
              <w:autoSpaceDE w:val="0"/>
              <w:autoSpaceDN w:val="0"/>
              <w:adjustRightInd w:val="0"/>
              <w:spacing w:after="40" w:line="240" w:lineRule="auto"/>
              <w:ind w:right="313" w:firstLine="34"/>
              <w:jc w:val="center"/>
              <w:rPr>
                <w:rFonts w:ascii="Garamond" w:eastAsia="Times New Roman" w:hAnsi="Garamond" w:cs="Arial"/>
                <w:sz w:val="20"/>
                <w:szCs w:val="20"/>
              </w:rPr>
            </w:pPr>
            <w:r w:rsidRPr="00C70FBB">
              <w:rPr>
                <w:rFonts w:ascii="Garamond" w:eastAsia="Times New Roman" w:hAnsi="Garamond" w:cs="Arial"/>
                <w:sz w:val="20"/>
                <w:szCs w:val="20"/>
              </w:rPr>
              <w:t>I.5</w:t>
            </w:r>
          </w:p>
          <w:p w14:paraId="5CD7C167" w14:textId="0F0A0C4A" w:rsidR="009E0C4B" w:rsidRPr="00C70FBB" w:rsidRDefault="009E0C4B" w:rsidP="00802DB4">
            <w:pPr>
              <w:widowControl w:val="0"/>
              <w:autoSpaceDE w:val="0"/>
              <w:autoSpaceDN w:val="0"/>
              <w:adjustRightInd w:val="0"/>
              <w:spacing w:after="40" w:line="240" w:lineRule="auto"/>
              <w:ind w:right="313" w:firstLine="34"/>
              <w:jc w:val="center"/>
              <w:rPr>
                <w:rFonts w:ascii="Garamond" w:eastAsia="Times New Roman" w:hAnsi="Garamond" w:cs="Arial"/>
                <w:sz w:val="20"/>
                <w:szCs w:val="20"/>
              </w:rPr>
            </w:pPr>
            <w:r w:rsidRPr="00C70FBB">
              <w:rPr>
                <w:rFonts w:ascii="Garamond" w:eastAsia="Times New Roman" w:hAnsi="Garamond" w:cs="Arial"/>
                <w:sz w:val="20"/>
                <w:szCs w:val="20"/>
              </w:rPr>
              <w:t>performs or improvises music of growing length and complexity with others, using increasingly developed ensemble skills</w:t>
            </w:r>
          </w:p>
        </w:tc>
      </w:tr>
      <w:tr w:rsidR="00600DDE" w:rsidRPr="00C70FBB" w14:paraId="58CFC770" w14:textId="77777777" w:rsidTr="00802DB4">
        <w:trPr>
          <w:trHeight w:val="694"/>
        </w:trPr>
        <w:tc>
          <w:tcPr>
            <w:tcW w:w="1463" w:type="dxa"/>
            <w:tcBorders>
              <w:left w:val="single" w:sz="18" w:space="0" w:color="auto"/>
              <w:bottom w:val="single" w:sz="18" w:space="0" w:color="auto"/>
              <w:right w:val="single" w:sz="18" w:space="0" w:color="auto"/>
            </w:tcBorders>
            <w:vAlign w:val="center"/>
          </w:tcPr>
          <w:p w14:paraId="579AA6AE" w14:textId="7952F2B6" w:rsidR="009E0C4B" w:rsidRPr="00C70FBB" w:rsidRDefault="009E0C4B" w:rsidP="00802DB4">
            <w:pPr>
              <w:widowControl w:val="0"/>
              <w:tabs>
                <w:tab w:val="left" w:pos="366"/>
              </w:tabs>
              <w:autoSpaceDE w:val="0"/>
              <w:autoSpaceDN w:val="0"/>
              <w:adjustRightInd w:val="0"/>
              <w:spacing w:after="40" w:line="240" w:lineRule="auto"/>
              <w:ind w:left="-675" w:right="-625"/>
              <w:jc w:val="center"/>
              <w:rPr>
                <w:rFonts w:ascii="Garamond" w:eastAsia="Times New Roman" w:hAnsi="Garamond" w:cs="Arial"/>
                <w:i/>
                <w:sz w:val="20"/>
                <w:szCs w:val="20"/>
              </w:rPr>
            </w:pPr>
            <w:r w:rsidRPr="00C70FBB">
              <w:rPr>
                <w:rFonts w:ascii="Garamond" w:eastAsia="Times New Roman" w:hAnsi="Garamond" w:cs="Arial"/>
                <w:i/>
                <w:sz w:val="20"/>
                <w:szCs w:val="20"/>
              </w:rPr>
              <w:t>pragmatic</w:t>
            </w:r>
          </w:p>
        </w:tc>
        <w:tc>
          <w:tcPr>
            <w:tcW w:w="1843" w:type="dxa"/>
            <w:tcBorders>
              <w:left w:val="single" w:sz="18" w:space="0" w:color="auto"/>
              <w:bottom w:val="single" w:sz="18" w:space="0" w:color="auto"/>
              <w:right w:val="single" w:sz="18" w:space="0" w:color="auto"/>
            </w:tcBorders>
            <w:vAlign w:val="center"/>
          </w:tcPr>
          <w:p w14:paraId="3B9252B7" w14:textId="2F94EB3F" w:rsidR="009E0C4B" w:rsidRPr="00C70FBB" w:rsidRDefault="009E0C4B" w:rsidP="00802DB4">
            <w:pPr>
              <w:widowControl w:val="0"/>
              <w:autoSpaceDE w:val="0"/>
              <w:autoSpaceDN w:val="0"/>
              <w:adjustRightInd w:val="0"/>
              <w:spacing w:after="0" w:line="240" w:lineRule="auto"/>
              <w:ind w:left="-675" w:right="-816" w:hanging="176"/>
              <w:jc w:val="center"/>
              <w:rPr>
                <w:rFonts w:ascii="Garamond" w:eastAsia="Times New Roman" w:hAnsi="Garamond" w:cs="Arial"/>
                <w:sz w:val="20"/>
                <w:szCs w:val="20"/>
              </w:rPr>
            </w:pPr>
            <w:r w:rsidRPr="00C70FBB">
              <w:rPr>
                <w:rFonts w:ascii="Garamond" w:eastAsia="Times New Roman" w:hAnsi="Garamond" w:cs="Arial"/>
                <w:sz w:val="20"/>
                <w:szCs w:val="20"/>
              </w:rPr>
              <w:t>uses language with</w:t>
            </w:r>
          </w:p>
          <w:p w14:paraId="676E83CD" w14:textId="77777777" w:rsidR="004255AA" w:rsidRPr="00C70FBB" w:rsidRDefault="009E0C4B" w:rsidP="004255AA">
            <w:pPr>
              <w:widowControl w:val="0"/>
              <w:autoSpaceDE w:val="0"/>
              <w:autoSpaceDN w:val="0"/>
              <w:adjustRightInd w:val="0"/>
              <w:spacing w:after="0" w:line="240" w:lineRule="auto"/>
              <w:ind w:left="-675" w:right="-816" w:hanging="176"/>
              <w:jc w:val="center"/>
              <w:rPr>
                <w:rFonts w:ascii="Garamond" w:eastAsia="Times New Roman" w:hAnsi="Garamond" w:cs="Arial"/>
                <w:sz w:val="20"/>
                <w:szCs w:val="20"/>
              </w:rPr>
            </w:pPr>
            <w:r w:rsidRPr="00C70FBB">
              <w:rPr>
                <w:rFonts w:ascii="Garamond" w:eastAsia="Times New Roman" w:hAnsi="Garamond" w:cs="Arial"/>
                <w:sz w:val="20"/>
                <w:szCs w:val="20"/>
              </w:rPr>
              <w:t>appropriate</w:t>
            </w:r>
            <w:r w:rsidR="004255AA" w:rsidRPr="00C70FBB">
              <w:rPr>
                <w:rFonts w:ascii="Garamond" w:eastAsia="Times New Roman" w:hAnsi="Garamond" w:cs="Arial"/>
                <w:sz w:val="20"/>
                <w:szCs w:val="20"/>
              </w:rPr>
              <w:t xml:space="preserve"> social</w:t>
            </w:r>
          </w:p>
          <w:p w14:paraId="73FF4168" w14:textId="459E5D4F" w:rsidR="009E0C4B" w:rsidRPr="00C70FBB" w:rsidRDefault="009E0C4B" w:rsidP="004255AA">
            <w:pPr>
              <w:widowControl w:val="0"/>
              <w:autoSpaceDE w:val="0"/>
              <w:autoSpaceDN w:val="0"/>
              <w:adjustRightInd w:val="0"/>
              <w:spacing w:after="0" w:line="240" w:lineRule="auto"/>
              <w:ind w:left="-675" w:right="-816" w:hanging="176"/>
              <w:jc w:val="center"/>
              <w:rPr>
                <w:rFonts w:ascii="Garamond" w:eastAsia="Times New Roman" w:hAnsi="Garamond" w:cs="Arial"/>
                <w:sz w:val="20"/>
                <w:szCs w:val="20"/>
              </w:rPr>
            </w:pPr>
            <w:r w:rsidRPr="00C70FBB">
              <w:rPr>
                <w:rFonts w:ascii="Garamond" w:eastAsia="Times New Roman" w:hAnsi="Garamond" w:cs="Arial"/>
                <w:sz w:val="20"/>
                <w:szCs w:val="20"/>
              </w:rPr>
              <w:t>understanding</w:t>
            </w:r>
          </w:p>
        </w:tc>
        <w:tc>
          <w:tcPr>
            <w:tcW w:w="3543" w:type="dxa"/>
            <w:tcBorders>
              <w:left w:val="single" w:sz="18" w:space="0" w:color="auto"/>
              <w:bottom w:val="single" w:sz="18" w:space="0" w:color="auto"/>
              <w:right w:val="single" w:sz="18" w:space="0" w:color="auto"/>
            </w:tcBorders>
            <w:vAlign w:val="center"/>
          </w:tcPr>
          <w:p w14:paraId="7621F053" w14:textId="1ED1DC5B" w:rsidR="009E0C4B" w:rsidRPr="00C70FBB" w:rsidRDefault="009E0C4B" w:rsidP="00802DB4">
            <w:pPr>
              <w:widowControl w:val="0"/>
              <w:autoSpaceDE w:val="0"/>
              <w:autoSpaceDN w:val="0"/>
              <w:adjustRightInd w:val="0"/>
              <w:spacing w:after="40" w:line="240" w:lineRule="auto"/>
              <w:ind w:left="34" w:right="34" w:hanging="34"/>
              <w:jc w:val="center"/>
              <w:rPr>
                <w:rFonts w:ascii="Garamond" w:eastAsia="Times New Roman" w:hAnsi="Garamond" w:cs="Arial"/>
                <w:sz w:val="20"/>
                <w:szCs w:val="20"/>
              </w:rPr>
            </w:pPr>
            <w:r w:rsidRPr="00C70FBB">
              <w:rPr>
                <w:rFonts w:ascii="Garamond" w:eastAsia="Times New Roman" w:hAnsi="Garamond" w:cs="Arial"/>
                <w:sz w:val="20"/>
                <w:szCs w:val="20"/>
              </w:rPr>
              <w:t>P.6</w:t>
            </w:r>
          </w:p>
          <w:p w14:paraId="62F93833" w14:textId="147B4EE5" w:rsidR="009E0C4B" w:rsidRPr="00C70FBB" w:rsidRDefault="009E0C4B" w:rsidP="00802DB4">
            <w:pPr>
              <w:widowControl w:val="0"/>
              <w:autoSpaceDE w:val="0"/>
              <w:autoSpaceDN w:val="0"/>
              <w:adjustRightInd w:val="0"/>
              <w:spacing w:after="40" w:line="240" w:lineRule="auto"/>
              <w:ind w:left="34" w:right="34" w:hanging="34"/>
              <w:jc w:val="center"/>
              <w:rPr>
                <w:rFonts w:ascii="Garamond" w:eastAsia="Times New Roman" w:hAnsi="Garamond" w:cs="Arial"/>
                <w:sz w:val="20"/>
                <w:szCs w:val="20"/>
              </w:rPr>
            </w:pPr>
            <w:r w:rsidRPr="00C70FBB">
              <w:rPr>
                <w:rFonts w:ascii="Garamond" w:eastAsia="Times New Roman" w:hAnsi="Garamond" w:cs="Arial"/>
                <w:sz w:val="20"/>
                <w:szCs w:val="20"/>
              </w:rPr>
              <w:t>seeks to communicate through music through</w:t>
            </w:r>
            <w:r w:rsidR="00802DB4" w:rsidRPr="00C70FBB">
              <w:rPr>
                <w:rFonts w:ascii="Garamond" w:eastAsia="Times New Roman" w:hAnsi="Garamond" w:cs="Arial"/>
                <w:sz w:val="20"/>
                <w:szCs w:val="20"/>
              </w:rPr>
              <w:t xml:space="preserve"> </w:t>
            </w:r>
            <w:r w:rsidRPr="00C70FBB">
              <w:rPr>
                <w:rFonts w:ascii="Garamond" w:eastAsia="Times New Roman" w:hAnsi="Garamond" w:cs="Arial"/>
                <w:sz w:val="20"/>
                <w:szCs w:val="20"/>
              </w:rPr>
              <w:t>expressive performance or by creating pieces that are intended to convey particular effects</w:t>
            </w:r>
          </w:p>
        </w:tc>
        <w:tc>
          <w:tcPr>
            <w:tcW w:w="3402" w:type="dxa"/>
            <w:tcBorders>
              <w:left w:val="single" w:sz="18" w:space="0" w:color="auto"/>
              <w:bottom w:val="single" w:sz="18" w:space="0" w:color="auto"/>
              <w:right w:val="single" w:sz="18" w:space="0" w:color="auto"/>
            </w:tcBorders>
            <w:vAlign w:val="center"/>
          </w:tcPr>
          <w:p w14:paraId="29FE77A3" w14:textId="5E9A369F" w:rsidR="009E0C4B" w:rsidRPr="00C70FBB" w:rsidRDefault="009E0C4B" w:rsidP="00802DB4">
            <w:pPr>
              <w:widowControl w:val="0"/>
              <w:autoSpaceDE w:val="0"/>
              <w:autoSpaceDN w:val="0"/>
              <w:adjustRightInd w:val="0"/>
              <w:spacing w:after="40" w:line="240" w:lineRule="auto"/>
              <w:ind w:right="313" w:firstLine="34"/>
              <w:jc w:val="center"/>
              <w:rPr>
                <w:rFonts w:ascii="Garamond" w:eastAsia="Times New Roman" w:hAnsi="Garamond" w:cs="Arial"/>
                <w:sz w:val="20"/>
                <w:szCs w:val="20"/>
              </w:rPr>
            </w:pPr>
            <w:r w:rsidRPr="00C70FBB">
              <w:rPr>
                <w:rFonts w:ascii="Garamond" w:eastAsia="Times New Roman" w:hAnsi="Garamond" w:cs="Arial"/>
                <w:sz w:val="20"/>
                <w:szCs w:val="20"/>
              </w:rPr>
              <w:t>I.6</w:t>
            </w:r>
          </w:p>
          <w:p w14:paraId="4590A326" w14:textId="1D21147B" w:rsidR="009E0C4B" w:rsidRPr="00C70FBB" w:rsidRDefault="009E0C4B" w:rsidP="00802DB4">
            <w:pPr>
              <w:widowControl w:val="0"/>
              <w:autoSpaceDE w:val="0"/>
              <w:autoSpaceDN w:val="0"/>
              <w:adjustRightInd w:val="0"/>
              <w:spacing w:after="40" w:line="240" w:lineRule="auto"/>
              <w:ind w:right="313" w:firstLine="34"/>
              <w:jc w:val="center"/>
              <w:rPr>
                <w:rFonts w:ascii="Garamond" w:eastAsia="Times New Roman" w:hAnsi="Garamond" w:cs="Arial"/>
                <w:sz w:val="20"/>
                <w:szCs w:val="20"/>
              </w:rPr>
            </w:pPr>
            <w:r w:rsidRPr="00C70FBB">
              <w:rPr>
                <w:rFonts w:ascii="Garamond" w:eastAsia="Times New Roman" w:hAnsi="Garamond" w:cs="Arial"/>
                <w:sz w:val="20"/>
                <w:szCs w:val="20"/>
              </w:rPr>
              <w:t>makes music expressively with another or others, with a widening repertoire in a range of different styles and genres</w:t>
            </w:r>
          </w:p>
        </w:tc>
      </w:tr>
    </w:tbl>
    <w:p w14:paraId="18AC9D28" w14:textId="15C34317" w:rsidR="003D1814" w:rsidRPr="00C70FBB" w:rsidRDefault="003D1814" w:rsidP="00B61CDC">
      <w:pPr>
        <w:spacing w:after="0" w:line="240" w:lineRule="auto"/>
        <w:rPr>
          <w:rFonts w:ascii="Garamond" w:hAnsi="Garamond" w:cs="Courier New"/>
          <w:sz w:val="24"/>
          <w:szCs w:val="24"/>
        </w:rPr>
      </w:pPr>
    </w:p>
    <w:p w14:paraId="365EB572" w14:textId="63334F46" w:rsidR="00F23E97" w:rsidRPr="00C70FBB" w:rsidRDefault="00620B17" w:rsidP="00B61CDC">
      <w:pPr>
        <w:widowControl w:val="0"/>
        <w:autoSpaceDE w:val="0"/>
        <w:autoSpaceDN w:val="0"/>
        <w:adjustRightInd w:val="0"/>
        <w:spacing w:after="0" w:line="240" w:lineRule="auto"/>
        <w:ind w:left="-426" w:right="-873"/>
        <w:jc w:val="center"/>
        <w:rPr>
          <w:rFonts w:ascii="Garamond" w:hAnsi="Garamond" w:cs="Arial"/>
        </w:rPr>
      </w:pPr>
      <w:r w:rsidRPr="00C70FBB">
        <w:rPr>
          <w:rFonts w:ascii="Garamond" w:hAnsi="Garamond" w:cs="Arial"/>
          <w:b/>
        </w:rPr>
        <w:t>Table 2</w:t>
      </w:r>
      <w:r w:rsidR="00F23E97" w:rsidRPr="00C70FBB">
        <w:rPr>
          <w:rFonts w:ascii="Garamond" w:hAnsi="Garamond" w:cs="Arial"/>
          <w:i/>
        </w:rPr>
        <w:t xml:space="preserve"> </w:t>
      </w:r>
      <w:r w:rsidR="003D1814" w:rsidRPr="00C70FBB">
        <w:rPr>
          <w:rFonts w:ascii="Garamond" w:hAnsi="Garamond" w:cs="Arial"/>
        </w:rPr>
        <w:t xml:space="preserve">The </w:t>
      </w:r>
      <w:r w:rsidR="00F23E97" w:rsidRPr="00C70FBB">
        <w:rPr>
          <w:rFonts w:ascii="Garamond" w:hAnsi="Garamond" w:cs="Arial"/>
          <w:i/>
        </w:rPr>
        <w:t xml:space="preserve">Sounds of Intent </w:t>
      </w:r>
      <w:r w:rsidR="00F23E97" w:rsidRPr="00C70FBB">
        <w:rPr>
          <w:rFonts w:ascii="Garamond" w:hAnsi="Garamond" w:cs="Arial"/>
        </w:rPr>
        <w:t xml:space="preserve">levels mapped onto </w:t>
      </w:r>
      <w:r w:rsidRPr="00C70FBB">
        <w:rPr>
          <w:rFonts w:ascii="Garamond" w:hAnsi="Garamond" w:cs="Arial"/>
        </w:rPr>
        <w:t>the developmental stages of</w:t>
      </w:r>
      <w:r w:rsidR="00F23E97" w:rsidRPr="00C70FBB">
        <w:rPr>
          <w:rFonts w:ascii="Garamond" w:hAnsi="Garamond" w:cs="Arial"/>
        </w:rPr>
        <w:t xml:space="preserve"> expressive communication.</w:t>
      </w:r>
    </w:p>
    <w:p w14:paraId="6D9F6EFF" w14:textId="77777777" w:rsidR="00F23E97" w:rsidRPr="00C70FBB" w:rsidRDefault="00F23E97" w:rsidP="00365461">
      <w:pPr>
        <w:spacing w:after="0" w:line="360" w:lineRule="auto"/>
        <w:rPr>
          <w:rFonts w:ascii="Garamond" w:hAnsi="Garamond" w:cs="Courier New"/>
          <w:sz w:val="24"/>
          <w:szCs w:val="24"/>
        </w:rPr>
      </w:pPr>
    </w:p>
    <w:p w14:paraId="18722114" w14:textId="17DA21EA" w:rsidR="00F23E97" w:rsidRPr="00C70FBB" w:rsidRDefault="003D1814" w:rsidP="00365461">
      <w:pPr>
        <w:spacing w:after="0" w:line="360" w:lineRule="auto"/>
        <w:rPr>
          <w:rFonts w:ascii="Garamond" w:hAnsi="Garamond" w:cs="Arial"/>
          <w:kern w:val="36"/>
          <w:sz w:val="24"/>
        </w:rPr>
      </w:pPr>
      <w:r w:rsidRPr="00C70FBB">
        <w:rPr>
          <w:rFonts w:ascii="Garamond" w:hAnsi="Garamond" w:cs="Arial"/>
          <w:kern w:val="36"/>
          <w:sz w:val="24"/>
        </w:rPr>
        <w:t xml:space="preserve">This composite developmental map was </w:t>
      </w:r>
      <w:r w:rsidR="00C8466B" w:rsidRPr="00C70FBB">
        <w:rPr>
          <w:rFonts w:ascii="Garamond" w:hAnsi="Garamond" w:cs="Arial"/>
          <w:kern w:val="36"/>
          <w:sz w:val="24"/>
        </w:rPr>
        <w:t xml:space="preserve">aligned with the notion of </w:t>
      </w:r>
      <w:r w:rsidRPr="00C70FBB">
        <w:rPr>
          <w:rFonts w:ascii="Garamond" w:hAnsi="Garamond" w:cs="Arial"/>
          <w:kern w:val="36"/>
          <w:sz w:val="24"/>
        </w:rPr>
        <w:t xml:space="preserve">an evolving self through reference to Shaun Gallagher’s distinction between the </w:t>
      </w:r>
      <w:r w:rsidRPr="00C70FBB">
        <w:rPr>
          <w:rFonts w:ascii="Garamond" w:hAnsi="Garamond" w:cs="Arial"/>
          <w:i/>
          <w:kern w:val="36"/>
          <w:sz w:val="24"/>
        </w:rPr>
        <w:t>minimal</w:t>
      </w:r>
      <w:r w:rsidR="00680595" w:rsidRPr="00C70FBB">
        <w:rPr>
          <w:rFonts w:ascii="Garamond" w:hAnsi="Garamond" w:cs="Arial"/>
          <w:kern w:val="36"/>
          <w:sz w:val="24"/>
        </w:rPr>
        <w:t xml:space="preserve"> self, considered as</w:t>
      </w:r>
      <w:r w:rsidRPr="00C70FBB">
        <w:rPr>
          <w:rFonts w:ascii="Garamond" w:hAnsi="Garamond" w:cs="Arial"/>
          <w:kern w:val="36"/>
          <w:sz w:val="24"/>
        </w:rPr>
        <w:t xml:space="preserve"> ‘a consciousness of oneself as an immediate subject of</w:t>
      </w:r>
      <w:r w:rsidR="00680595" w:rsidRPr="00C70FBB">
        <w:rPr>
          <w:rFonts w:ascii="Garamond" w:hAnsi="Garamond" w:cs="Arial"/>
          <w:kern w:val="36"/>
          <w:sz w:val="24"/>
        </w:rPr>
        <w:t xml:space="preserve"> experience, </w:t>
      </w:r>
      <w:proofErr w:type="spellStart"/>
      <w:r w:rsidR="00680595" w:rsidRPr="00C70FBB">
        <w:rPr>
          <w:rFonts w:ascii="Garamond" w:hAnsi="Garamond" w:cs="Arial"/>
          <w:kern w:val="36"/>
          <w:sz w:val="24"/>
        </w:rPr>
        <w:t>unextended</w:t>
      </w:r>
      <w:proofErr w:type="spellEnd"/>
      <w:r w:rsidR="00680595" w:rsidRPr="00C70FBB">
        <w:rPr>
          <w:rFonts w:ascii="Garamond" w:hAnsi="Garamond" w:cs="Arial"/>
          <w:kern w:val="36"/>
          <w:sz w:val="24"/>
        </w:rPr>
        <w:t xml:space="preserve"> in time</w:t>
      </w:r>
      <w:r w:rsidRPr="00C70FBB">
        <w:rPr>
          <w:rFonts w:ascii="Garamond" w:hAnsi="Garamond" w:cs="Arial"/>
          <w:kern w:val="36"/>
          <w:sz w:val="24"/>
        </w:rPr>
        <w:t>’</w:t>
      </w:r>
      <w:r w:rsidR="00680595" w:rsidRPr="00C70FBB">
        <w:rPr>
          <w:rFonts w:ascii="Garamond" w:hAnsi="Garamond" w:cs="Arial"/>
          <w:kern w:val="36"/>
          <w:sz w:val="24"/>
        </w:rPr>
        <w:t>,</w:t>
      </w:r>
      <w:r w:rsidRPr="00C70FBB">
        <w:rPr>
          <w:rFonts w:ascii="Garamond" w:hAnsi="Garamond" w:cs="Arial"/>
          <w:kern w:val="36"/>
          <w:sz w:val="24"/>
        </w:rPr>
        <w:t xml:space="preserve"> and the </w:t>
      </w:r>
      <w:r w:rsidRPr="00C70FBB">
        <w:rPr>
          <w:rFonts w:ascii="Garamond" w:hAnsi="Garamond" w:cs="Arial"/>
          <w:i/>
          <w:kern w:val="36"/>
          <w:sz w:val="24"/>
        </w:rPr>
        <w:t>narrative</w:t>
      </w:r>
      <w:r w:rsidRPr="00C70FBB">
        <w:rPr>
          <w:rFonts w:ascii="Garamond" w:hAnsi="Garamond" w:cs="Arial"/>
          <w:kern w:val="36"/>
          <w:sz w:val="24"/>
        </w:rPr>
        <w:t xml:space="preserve"> self, considered as ‘self-image that is constituted with a past and a future in the various stories that we and others </w:t>
      </w:r>
      <w:proofErr w:type="gramStart"/>
      <w:r w:rsidRPr="00C70FBB">
        <w:rPr>
          <w:rFonts w:ascii="Garamond" w:hAnsi="Garamond" w:cs="Arial"/>
          <w:kern w:val="36"/>
          <w:sz w:val="24"/>
        </w:rPr>
        <w:t>tell</w:t>
      </w:r>
      <w:proofErr w:type="gramEnd"/>
      <w:r w:rsidRPr="00C70FBB">
        <w:rPr>
          <w:rFonts w:ascii="Garamond" w:hAnsi="Garamond" w:cs="Arial"/>
          <w:kern w:val="36"/>
          <w:sz w:val="24"/>
        </w:rPr>
        <w:t xml:space="preserve"> about ourselves’ (</w:t>
      </w:r>
      <w:r w:rsidR="00C8466B" w:rsidRPr="00C70FBB">
        <w:rPr>
          <w:rFonts w:ascii="Garamond" w:hAnsi="Garamond" w:cs="Arial"/>
          <w:kern w:val="36"/>
          <w:sz w:val="24"/>
        </w:rPr>
        <w:t xml:space="preserve">Gallagher, </w:t>
      </w:r>
      <w:r w:rsidR="00730B8C" w:rsidRPr="00C70FBB">
        <w:rPr>
          <w:rFonts w:ascii="Garamond" w:hAnsi="Garamond" w:cs="Arial"/>
          <w:kern w:val="36"/>
          <w:sz w:val="24"/>
        </w:rPr>
        <w:t>2000, p. 15</w:t>
      </w:r>
      <w:r w:rsidRPr="00C70FBB">
        <w:rPr>
          <w:rFonts w:ascii="Garamond" w:hAnsi="Garamond" w:cs="Arial"/>
          <w:kern w:val="36"/>
          <w:sz w:val="24"/>
        </w:rPr>
        <w:t>).</w:t>
      </w:r>
      <w:r w:rsidR="00C8466B" w:rsidRPr="00C70FBB">
        <w:rPr>
          <w:rFonts w:ascii="Garamond" w:hAnsi="Garamond" w:cs="Arial"/>
          <w:kern w:val="36"/>
          <w:sz w:val="24"/>
        </w:rPr>
        <w:t xml:space="preserve"> The </w:t>
      </w:r>
      <w:r w:rsidR="00FA64F0" w:rsidRPr="00C70FBB">
        <w:rPr>
          <w:rFonts w:ascii="Garamond" w:hAnsi="Garamond" w:cs="Arial"/>
          <w:kern w:val="36"/>
          <w:sz w:val="24"/>
        </w:rPr>
        <w:t>outcome is shown in Figure 11</w:t>
      </w:r>
      <w:r w:rsidR="004B3C1E" w:rsidRPr="00C70FBB">
        <w:rPr>
          <w:rFonts w:ascii="Garamond" w:hAnsi="Garamond" w:cs="Arial"/>
          <w:kern w:val="36"/>
          <w:sz w:val="24"/>
        </w:rPr>
        <w:t>.</w:t>
      </w:r>
    </w:p>
    <w:p w14:paraId="6BE3DDD8" w14:textId="77777777" w:rsidR="004B3C1E" w:rsidRPr="00C70FBB" w:rsidRDefault="004B3C1E" w:rsidP="00365461">
      <w:pPr>
        <w:spacing w:after="0" w:line="360" w:lineRule="auto"/>
        <w:rPr>
          <w:rFonts w:ascii="Garamond" w:hAnsi="Garamond" w:cs="Arial"/>
          <w:kern w:val="36"/>
          <w:sz w:val="24"/>
        </w:rPr>
      </w:pPr>
    </w:p>
    <w:p w14:paraId="68237CFE" w14:textId="500A22B3" w:rsidR="004B3C1E" w:rsidRPr="00C70FBB" w:rsidRDefault="00D11508" w:rsidP="00D11508">
      <w:pPr>
        <w:spacing w:after="0" w:line="360" w:lineRule="auto"/>
        <w:ind w:right="-625"/>
        <w:jc w:val="center"/>
        <w:rPr>
          <w:rFonts w:ascii="Garamond" w:hAnsi="Garamond" w:cs="Arial"/>
          <w:kern w:val="36"/>
          <w:sz w:val="24"/>
        </w:rPr>
      </w:pPr>
      <w:r w:rsidRPr="00C70FBB">
        <w:rPr>
          <w:rFonts w:ascii="Garamond" w:hAnsi="Garamond" w:cs="Arial"/>
          <w:noProof/>
          <w:kern w:val="36"/>
          <w:sz w:val="24"/>
          <w:lang w:val="en-US"/>
        </w:rPr>
        <w:lastRenderedPageBreak/>
        <w:drawing>
          <wp:inline distT="0" distB="0" distL="0" distR="0" wp14:anchorId="194500C3" wp14:editId="55CE90BD">
            <wp:extent cx="5048428" cy="5620269"/>
            <wp:effectExtent l="0" t="0" r="0" b="0"/>
            <wp:docPr id="2" name="Picture 2" descr="Macintosh HD:Users:a.ockelford:Desktop:Music and empathy:Empathy Figure 1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a.ockelford:Desktop:Music and empathy:Empathy Figure 11.pdf"/>
                    <pic:cNvPicPr>
                      <a:picLocks noChangeAspect="1" noChangeArrowheads="1"/>
                    </pic:cNvPicPr>
                  </pic:nvPicPr>
                  <pic:blipFill rotWithShape="1">
                    <a:blip r:embed="rId18">
                      <a:extLst>
                        <a:ext uri="{28A0092B-C50C-407E-A947-70E740481C1C}">
                          <a14:useLocalDpi xmlns:a14="http://schemas.microsoft.com/office/drawing/2010/main" val="0"/>
                        </a:ext>
                      </a:extLst>
                    </a:blip>
                    <a:srcRect l="15842" t="9175" r="8352" b="31178"/>
                    <a:stretch/>
                  </pic:blipFill>
                  <pic:spPr bwMode="auto">
                    <a:xfrm>
                      <a:off x="0" y="0"/>
                      <a:ext cx="5049820" cy="5621819"/>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47F1116" w14:textId="2384DE3F" w:rsidR="004B3C1E" w:rsidRPr="00C70FBB" w:rsidRDefault="004B3C1E" w:rsidP="004B3C1E">
      <w:pPr>
        <w:spacing w:after="0" w:line="360" w:lineRule="auto"/>
        <w:ind w:right="-625"/>
        <w:jc w:val="center"/>
        <w:rPr>
          <w:rFonts w:ascii="Garamond" w:hAnsi="Garamond" w:cs="Arial"/>
          <w:kern w:val="36"/>
        </w:rPr>
      </w:pPr>
      <w:r w:rsidRPr="00C70FBB">
        <w:rPr>
          <w:rFonts w:ascii="Garamond" w:hAnsi="Garamond" w:cs="Arial"/>
          <w:b/>
        </w:rPr>
        <w:t xml:space="preserve">Figure </w:t>
      </w:r>
      <w:r w:rsidR="00140191" w:rsidRPr="00C70FBB">
        <w:rPr>
          <w:rFonts w:ascii="Garamond" w:hAnsi="Garamond" w:cs="Arial"/>
          <w:b/>
        </w:rPr>
        <w:t>11</w:t>
      </w:r>
      <w:r w:rsidR="003C41E1" w:rsidRPr="00C70FBB">
        <w:rPr>
          <w:rFonts w:ascii="Garamond" w:hAnsi="Garamond" w:cs="Arial"/>
          <w:b/>
        </w:rPr>
        <w:t xml:space="preserve"> </w:t>
      </w:r>
      <w:r w:rsidRPr="00C70FBB">
        <w:rPr>
          <w:rFonts w:ascii="Garamond" w:hAnsi="Garamond" w:cs="Arial"/>
          <w:i/>
        </w:rPr>
        <w:t xml:space="preserve"> </w:t>
      </w:r>
      <w:r w:rsidRPr="00C70FBB">
        <w:rPr>
          <w:rFonts w:ascii="Garamond" w:hAnsi="Garamond" w:cs="Arial"/>
        </w:rPr>
        <w:t>Putative parallels between stages of musical development and an evolving sense of self.</w:t>
      </w:r>
    </w:p>
    <w:p w14:paraId="086551B8" w14:textId="77777777" w:rsidR="004B3C1E" w:rsidRPr="00C70FBB" w:rsidRDefault="004B3C1E" w:rsidP="00365461">
      <w:pPr>
        <w:spacing w:after="0" w:line="360" w:lineRule="auto"/>
        <w:rPr>
          <w:rFonts w:ascii="Garamond" w:hAnsi="Garamond" w:cs="Courier New"/>
          <w:sz w:val="24"/>
          <w:szCs w:val="24"/>
        </w:rPr>
      </w:pPr>
    </w:p>
    <w:p w14:paraId="38DE9762" w14:textId="327C0BF8" w:rsidR="00792224" w:rsidRPr="00C70FBB" w:rsidRDefault="00F217DA" w:rsidP="00365461">
      <w:pPr>
        <w:spacing w:after="0" w:line="360" w:lineRule="auto"/>
        <w:rPr>
          <w:rFonts w:ascii="Garamond" w:hAnsi="Garamond" w:cs="Courier New"/>
          <w:sz w:val="24"/>
          <w:szCs w:val="24"/>
        </w:rPr>
      </w:pPr>
      <w:r w:rsidRPr="00C70FBB">
        <w:rPr>
          <w:rFonts w:ascii="Garamond" w:hAnsi="Garamond" w:cs="Courier New"/>
          <w:sz w:val="24"/>
          <w:szCs w:val="24"/>
        </w:rPr>
        <w:t>The discussion that follows</w:t>
      </w:r>
      <w:r w:rsidR="00651B10" w:rsidRPr="00C70FBB">
        <w:rPr>
          <w:rFonts w:ascii="Garamond" w:hAnsi="Garamond" w:cs="Courier New"/>
          <w:sz w:val="24"/>
          <w:szCs w:val="24"/>
        </w:rPr>
        <w:t xml:space="preserve"> extends this</w:t>
      </w:r>
      <w:r w:rsidR="00792224" w:rsidRPr="00C70FBB">
        <w:rPr>
          <w:rFonts w:ascii="Garamond" w:hAnsi="Garamond" w:cs="Courier New"/>
          <w:sz w:val="24"/>
          <w:szCs w:val="24"/>
        </w:rPr>
        <w:t xml:space="preserve"> thinking</w:t>
      </w:r>
      <w:r w:rsidR="00DD5C72" w:rsidRPr="00C70FBB">
        <w:rPr>
          <w:rFonts w:ascii="Garamond" w:hAnsi="Garamond" w:cs="Courier New"/>
          <w:sz w:val="24"/>
          <w:szCs w:val="24"/>
        </w:rPr>
        <w:t xml:space="preserve"> (</w:t>
      </w:r>
      <w:r w:rsidR="00651B10" w:rsidRPr="00C70FBB">
        <w:rPr>
          <w:rFonts w:ascii="Garamond" w:hAnsi="Garamond" w:cs="Courier New"/>
          <w:sz w:val="24"/>
          <w:szCs w:val="24"/>
        </w:rPr>
        <w:t>which conceives of musical engagement as a pro</w:t>
      </w:r>
      <w:r w:rsidR="00DD5C72" w:rsidRPr="00C70FBB">
        <w:rPr>
          <w:rFonts w:ascii="Garamond" w:hAnsi="Garamond" w:cs="Courier New"/>
          <w:sz w:val="24"/>
          <w:szCs w:val="24"/>
        </w:rPr>
        <w:t>xy indicator of a sense of self):</w:t>
      </w:r>
      <w:r w:rsidR="00651B10" w:rsidRPr="00C70FBB">
        <w:rPr>
          <w:rFonts w:ascii="Garamond" w:hAnsi="Garamond" w:cs="Courier New"/>
          <w:sz w:val="24"/>
          <w:szCs w:val="24"/>
        </w:rPr>
        <w:t xml:space="preserve"> conceptualising musical reactivity, proactivity and interactivity at different development levels as a window onto the evolving empathetic mind of children with learning difficulties and autism.</w:t>
      </w:r>
      <w:r w:rsidR="008D724B" w:rsidRPr="00C70FBB">
        <w:rPr>
          <w:rFonts w:ascii="Garamond" w:hAnsi="Garamond" w:cs="Courier New"/>
          <w:sz w:val="24"/>
          <w:szCs w:val="24"/>
        </w:rPr>
        <w:t xml:space="preserve"> </w:t>
      </w:r>
      <w:r w:rsidR="006C53F1" w:rsidRPr="00C70FBB">
        <w:rPr>
          <w:rFonts w:ascii="Garamond" w:hAnsi="Garamond" w:cs="Courier New"/>
          <w:sz w:val="24"/>
          <w:szCs w:val="24"/>
        </w:rPr>
        <w:t>To this end, we present</w:t>
      </w:r>
      <w:r w:rsidR="008D724B" w:rsidRPr="00C70FBB">
        <w:rPr>
          <w:rFonts w:ascii="Garamond" w:hAnsi="Garamond" w:cs="Courier New"/>
          <w:sz w:val="24"/>
          <w:szCs w:val="24"/>
        </w:rPr>
        <w:t xml:space="preserve"> six vignettes of musical engagement at each of the six </w:t>
      </w:r>
      <w:r w:rsidR="008D724B" w:rsidRPr="00C70FBB">
        <w:rPr>
          <w:rFonts w:ascii="Garamond" w:hAnsi="Garamond" w:cs="Courier New"/>
          <w:i/>
          <w:sz w:val="24"/>
          <w:szCs w:val="24"/>
        </w:rPr>
        <w:t xml:space="preserve">Sounds of Intent </w:t>
      </w:r>
      <w:r w:rsidR="008D724B" w:rsidRPr="00C70FBB">
        <w:rPr>
          <w:rFonts w:ascii="Garamond" w:hAnsi="Garamond" w:cs="Courier New"/>
          <w:sz w:val="24"/>
          <w:szCs w:val="24"/>
        </w:rPr>
        <w:t xml:space="preserve">levels, </w:t>
      </w:r>
      <w:r w:rsidR="008C702F" w:rsidRPr="00C70FBB">
        <w:rPr>
          <w:rFonts w:ascii="Garamond" w:hAnsi="Garamond" w:cs="Courier New"/>
          <w:sz w:val="24"/>
          <w:szCs w:val="24"/>
        </w:rPr>
        <w:t>with</w:t>
      </w:r>
      <w:r w:rsidR="008D724B" w:rsidRPr="00C70FBB">
        <w:rPr>
          <w:rFonts w:ascii="Garamond" w:hAnsi="Garamond" w:cs="Courier New"/>
          <w:sz w:val="24"/>
          <w:szCs w:val="24"/>
        </w:rPr>
        <w:t xml:space="preserve"> reflecti</w:t>
      </w:r>
      <w:r w:rsidR="008C702F" w:rsidRPr="00C70FBB">
        <w:rPr>
          <w:rFonts w:ascii="Garamond" w:hAnsi="Garamond" w:cs="Courier New"/>
          <w:sz w:val="24"/>
          <w:szCs w:val="24"/>
        </w:rPr>
        <w:t>ons</w:t>
      </w:r>
      <w:r w:rsidR="008D724B" w:rsidRPr="00C70FBB">
        <w:rPr>
          <w:rFonts w:ascii="Garamond" w:hAnsi="Garamond" w:cs="Courier New"/>
          <w:sz w:val="24"/>
          <w:szCs w:val="24"/>
        </w:rPr>
        <w:t xml:space="preserve"> on </w:t>
      </w:r>
      <w:r w:rsidR="008C702F" w:rsidRPr="00C70FBB">
        <w:rPr>
          <w:rFonts w:ascii="Garamond" w:hAnsi="Garamond" w:cs="Courier New"/>
          <w:sz w:val="24"/>
          <w:szCs w:val="24"/>
        </w:rPr>
        <w:t xml:space="preserve">each of </w:t>
      </w:r>
      <w:r w:rsidR="008D724B" w:rsidRPr="00C70FBB">
        <w:rPr>
          <w:rFonts w:ascii="Garamond" w:hAnsi="Garamond" w:cs="Courier New"/>
          <w:sz w:val="24"/>
          <w:szCs w:val="24"/>
        </w:rPr>
        <w:t xml:space="preserve">these in terms of their implications for </w:t>
      </w:r>
      <w:r w:rsidR="006C53F1" w:rsidRPr="00C70FBB">
        <w:rPr>
          <w:rFonts w:ascii="Garamond" w:hAnsi="Garamond" w:cs="Courier New"/>
          <w:sz w:val="24"/>
          <w:szCs w:val="24"/>
        </w:rPr>
        <w:t xml:space="preserve">the </w:t>
      </w:r>
      <w:r w:rsidR="008D724B" w:rsidRPr="00C70FBB">
        <w:rPr>
          <w:rFonts w:ascii="Garamond" w:hAnsi="Garamond" w:cs="Courier New"/>
          <w:sz w:val="24"/>
          <w:szCs w:val="24"/>
        </w:rPr>
        <w:t>children’s awareness of and sensitivity to other</w:t>
      </w:r>
      <w:r w:rsidR="006C53F1" w:rsidRPr="00C70FBB">
        <w:rPr>
          <w:rFonts w:ascii="Garamond" w:hAnsi="Garamond" w:cs="Courier New"/>
          <w:sz w:val="24"/>
          <w:szCs w:val="24"/>
        </w:rPr>
        <w:t>s’ musical thinking and feeling, and for our understanding of musical empathy more generally.</w:t>
      </w:r>
    </w:p>
    <w:p w14:paraId="08B114D8" w14:textId="77777777" w:rsidR="0028242F" w:rsidRPr="00C70FBB" w:rsidRDefault="0028242F" w:rsidP="00BA6203">
      <w:pPr>
        <w:spacing w:after="0" w:line="360" w:lineRule="auto"/>
        <w:rPr>
          <w:rFonts w:ascii="Garamond" w:hAnsi="Garamond" w:cs="Courier New"/>
          <w:sz w:val="24"/>
          <w:szCs w:val="24"/>
        </w:rPr>
      </w:pPr>
    </w:p>
    <w:p w14:paraId="667FA18E" w14:textId="77777777" w:rsidR="0040646C" w:rsidRPr="00C70FBB" w:rsidRDefault="0040646C" w:rsidP="00BA6203">
      <w:pPr>
        <w:spacing w:after="0" w:line="360" w:lineRule="auto"/>
        <w:rPr>
          <w:rFonts w:ascii="Garamond" w:hAnsi="Garamond" w:cs="Courier New"/>
          <w:sz w:val="24"/>
          <w:szCs w:val="24"/>
          <w:u w:val="single"/>
        </w:rPr>
      </w:pPr>
    </w:p>
    <w:p w14:paraId="0E6B7243" w14:textId="77777777" w:rsidR="00D11508" w:rsidRPr="00C70FBB" w:rsidRDefault="00D11508">
      <w:pPr>
        <w:spacing w:after="0" w:line="240" w:lineRule="auto"/>
        <w:rPr>
          <w:rFonts w:ascii="Garamond" w:hAnsi="Garamond" w:cs="Courier New"/>
          <w:sz w:val="24"/>
          <w:szCs w:val="24"/>
          <w:u w:val="single"/>
        </w:rPr>
      </w:pPr>
      <w:r w:rsidRPr="00C70FBB">
        <w:rPr>
          <w:rFonts w:ascii="Garamond" w:hAnsi="Garamond" w:cs="Courier New"/>
          <w:sz w:val="24"/>
          <w:szCs w:val="24"/>
          <w:u w:val="single"/>
        </w:rPr>
        <w:br w:type="page"/>
      </w:r>
    </w:p>
    <w:p w14:paraId="4452A6D1" w14:textId="3161C265" w:rsidR="00523215" w:rsidRPr="00C70FBB" w:rsidRDefault="00286670" w:rsidP="00BA6203">
      <w:pPr>
        <w:spacing w:after="0" w:line="360" w:lineRule="auto"/>
        <w:rPr>
          <w:rFonts w:ascii="Garamond" w:hAnsi="Garamond" w:cs="Courier New"/>
          <w:sz w:val="24"/>
          <w:szCs w:val="24"/>
          <w:u w:val="single"/>
        </w:rPr>
      </w:pPr>
      <w:r w:rsidRPr="00C70FBB">
        <w:rPr>
          <w:rFonts w:ascii="Garamond" w:hAnsi="Garamond" w:cs="Courier New"/>
          <w:sz w:val="24"/>
          <w:szCs w:val="24"/>
          <w:u w:val="single"/>
        </w:rPr>
        <w:lastRenderedPageBreak/>
        <w:t>Six vignettes</w:t>
      </w:r>
    </w:p>
    <w:p w14:paraId="570773A4" w14:textId="77777777" w:rsidR="00BA15B3" w:rsidRPr="00C70FBB" w:rsidRDefault="00BA15B3" w:rsidP="00BA6203">
      <w:pPr>
        <w:spacing w:after="0" w:line="360" w:lineRule="auto"/>
        <w:rPr>
          <w:rFonts w:ascii="Garamond" w:hAnsi="Garamond" w:cs="Courier New"/>
          <w:sz w:val="24"/>
          <w:szCs w:val="24"/>
          <w:u w:val="single"/>
        </w:rPr>
      </w:pPr>
    </w:p>
    <w:p w14:paraId="2A900DAD" w14:textId="78837442" w:rsidR="00BE6A52" w:rsidRPr="00C70FBB" w:rsidRDefault="00887C51" w:rsidP="00887C51">
      <w:pPr>
        <w:tabs>
          <w:tab w:val="left" w:pos="567"/>
        </w:tabs>
        <w:spacing w:after="0" w:line="360" w:lineRule="auto"/>
        <w:rPr>
          <w:rFonts w:ascii="Garamond" w:hAnsi="Garamond" w:cs="Courier New"/>
          <w:i/>
          <w:sz w:val="24"/>
          <w:szCs w:val="24"/>
        </w:rPr>
      </w:pPr>
      <w:r w:rsidRPr="00C70FBB">
        <w:rPr>
          <w:rFonts w:ascii="Garamond" w:hAnsi="Garamond" w:cs="Courier New"/>
          <w:sz w:val="24"/>
          <w:szCs w:val="24"/>
        </w:rPr>
        <w:t>1.</w:t>
      </w:r>
      <w:r w:rsidRPr="00C70FBB">
        <w:rPr>
          <w:rFonts w:ascii="Garamond" w:hAnsi="Garamond" w:cs="Courier New"/>
          <w:sz w:val="24"/>
          <w:szCs w:val="24"/>
        </w:rPr>
        <w:tab/>
      </w:r>
      <w:r w:rsidR="00BE6A52" w:rsidRPr="00C70FBB">
        <w:rPr>
          <w:rFonts w:ascii="Garamond" w:hAnsi="Garamond" w:cs="Courier New"/>
          <w:i/>
          <w:sz w:val="24"/>
          <w:szCs w:val="24"/>
        </w:rPr>
        <w:t>Amelia</w:t>
      </w:r>
    </w:p>
    <w:p w14:paraId="56085B22" w14:textId="77777777" w:rsidR="00060746" w:rsidRPr="00C70FBB" w:rsidRDefault="00060746" w:rsidP="00060746">
      <w:pPr>
        <w:spacing w:after="0" w:line="360" w:lineRule="auto"/>
        <w:rPr>
          <w:rFonts w:ascii="Garamond" w:hAnsi="Garamond" w:cs="Courier New"/>
          <w:i/>
          <w:sz w:val="16"/>
          <w:szCs w:val="16"/>
        </w:rPr>
      </w:pPr>
    </w:p>
    <w:p w14:paraId="3427F596" w14:textId="1B008267" w:rsidR="00BE6A52" w:rsidRPr="00C70FBB" w:rsidRDefault="00BE6A52" w:rsidP="0075556B">
      <w:pPr>
        <w:spacing w:after="0" w:line="360" w:lineRule="auto"/>
        <w:ind w:left="567"/>
        <w:rPr>
          <w:rFonts w:ascii="Garamond" w:hAnsi="Garamond" w:cs="Courier New"/>
        </w:rPr>
      </w:pPr>
      <w:r w:rsidRPr="00C70FBB">
        <w:rPr>
          <w:rFonts w:ascii="Garamond" w:hAnsi="Garamond" w:cs="Courier New"/>
        </w:rPr>
        <w:t>A</w:t>
      </w:r>
      <w:r w:rsidR="0028242F" w:rsidRPr="00C70FBB">
        <w:rPr>
          <w:rFonts w:ascii="Garamond" w:hAnsi="Garamond" w:cs="Courier New"/>
        </w:rPr>
        <w:t xml:space="preserve"> teaching</w:t>
      </w:r>
      <w:r w:rsidRPr="00C70FBB">
        <w:rPr>
          <w:rFonts w:ascii="Garamond" w:hAnsi="Garamond" w:cs="Courier New"/>
        </w:rPr>
        <w:t xml:space="preserve"> assistant </w:t>
      </w:r>
      <w:r w:rsidR="002F50AE" w:rsidRPr="00C70FBB">
        <w:rPr>
          <w:rFonts w:ascii="Garamond" w:hAnsi="Garamond" w:cs="Courier New"/>
        </w:rPr>
        <w:t xml:space="preserve">pushes </w:t>
      </w:r>
      <w:r w:rsidRPr="00C70FBB">
        <w:rPr>
          <w:rFonts w:ascii="Garamond" w:hAnsi="Garamond" w:cs="Courier New"/>
        </w:rPr>
        <w:t xml:space="preserve">Amelia </w:t>
      </w:r>
      <w:r w:rsidR="002F50AE" w:rsidRPr="00C70FBB">
        <w:rPr>
          <w:rFonts w:ascii="Garamond" w:hAnsi="Garamond" w:cs="Courier New"/>
        </w:rPr>
        <w:t>in her wheelchair in</w:t>
      </w:r>
      <w:r w:rsidR="0028242F" w:rsidRPr="00C70FBB">
        <w:rPr>
          <w:rFonts w:ascii="Garamond" w:hAnsi="Garamond" w:cs="Courier New"/>
        </w:rPr>
        <w:t xml:space="preserve">to the music room to join her class for their weekly session with the music therapist. </w:t>
      </w:r>
      <w:r w:rsidRPr="00C70FBB">
        <w:rPr>
          <w:rFonts w:ascii="Garamond" w:hAnsi="Garamond" w:cs="Courier New"/>
        </w:rPr>
        <w:t xml:space="preserve">All </w:t>
      </w:r>
      <w:r w:rsidR="0028242F" w:rsidRPr="00C70FBB">
        <w:rPr>
          <w:rFonts w:ascii="Garamond" w:hAnsi="Garamond" w:cs="Courier New"/>
        </w:rPr>
        <w:t>six children</w:t>
      </w:r>
      <w:r w:rsidRPr="00C70FBB">
        <w:rPr>
          <w:rFonts w:ascii="Garamond" w:hAnsi="Garamond" w:cs="Courier New"/>
        </w:rPr>
        <w:t xml:space="preserve"> </w:t>
      </w:r>
      <w:r w:rsidR="00AA1768" w:rsidRPr="00C70FBB">
        <w:rPr>
          <w:rFonts w:ascii="Garamond" w:hAnsi="Garamond" w:cs="Courier New"/>
        </w:rPr>
        <w:t xml:space="preserve">in the group, who are </w:t>
      </w:r>
      <w:r w:rsidR="00953E00" w:rsidRPr="00C70FBB">
        <w:rPr>
          <w:rFonts w:ascii="Garamond" w:hAnsi="Garamond" w:cs="Courier New"/>
        </w:rPr>
        <w:t xml:space="preserve">13 </w:t>
      </w:r>
      <w:r w:rsidR="00DE660E" w:rsidRPr="00C70FBB">
        <w:rPr>
          <w:rFonts w:ascii="Garamond" w:hAnsi="Garamond" w:cs="Courier New"/>
        </w:rPr>
        <w:t>or</w:t>
      </w:r>
      <w:r w:rsidR="00953E00" w:rsidRPr="00C70FBB">
        <w:rPr>
          <w:rFonts w:ascii="Garamond" w:hAnsi="Garamond" w:cs="Courier New"/>
        </w:rPr>
        <w:t xml:space="preserve"> 14</w:t>
      </w:r>
      <w:r w:rsidR="00AA1768" w:rsidRPr="00C70FBB">
        <w:rPr>
          <w:rFonts w:ascii="Garamond" w:hAnsi="Garamond" w:cs="Courier New"/>
        </w:rPr>
        <w:t xml:space="preserve"> years of age, </w:t>
      </w:r>
      <w:r w:rsidRPr="00C70FBB">
        <w:rPr>
          <w:rFonts w:ascii="Garamond" w:hAnsi="Garamond" w:cs="Courier New"/>
        </w:rPr>
        <w:t xml:space="preserve">have profound and </w:t>
      </w:r>
      <w:r w:rsidR="0028242F" w:rsidRPr="00C70FBB">
        <w:rPr>
          <w:rFonts w:ascii="Garamond" w:hAnsi="Garamond" w:cs="Courier New"/>
        </w:rPr>
        <w:t xml:space="preserve">multiple learning difficulties, meaning that they are in the very early stages of cognitive, emotional and social development. </w:t>
      </w:r>
      <w:r w:rsidR="00CE287E" w:rsidRPr="00C70FBB">
        <w:rPr>
          <w:rFonts w:ascii="Garamond" w:hAnsi="Garamond" w:cs="Courier New"/>
        </w:rPr>
        <w:t>In previous sessions, the therapist has been unable to d</w:t>
      </w:r>
      <w:r w:rsidR="000D7111" w:rsidRPr="00C70FBB">
        <w:rPr>
          <w:rFonts w:ascii="Garamond" w:hAnsi="Garamond" w:cs="Courier New"/>
        </w:rPr>
        <w:t>iscern any response from Amelia</w:t>
      </w:r>
      <w:r w:rsidR="00CE287E" w:rsidRPr="00C70FBB">
        <w:rPr>
          <w:rFonts w:ascii="Garamond" w:hAnsi="Garamond" w:cs="Courier New"/>
        </w:rPr>
        <w:t xml:space="preserve"> to the wide range of </w:t>
      </w:r>
      <w:r w:rsidR="001168F3" w:rsidRPr="00C70FBB">
        <w:rPr>
          <w:rFonts w:ascii="Garamond" w:hAnsi="Garamond" w:cs="Courier New"/>
        </w:rPr>
        <w:t>musical sounds – particularly vocal sounds – </w:t>
      </w:r>
      <w:r w:rsidR="00CE287E" w:rsidRPr="00C70FBB">
        <w:rPr>
          <w:rFonts w:ascii="Garamond" w:hAnsi="Garamond" w:cs="Courier New"/>
        </w:rPr>
        <w:t xml:space="preserve">that have been presented. And today is the same: Amelia reclines motionless in her chair, gaze </w:t>
      </w:r>
      <w:r w:rsidR="00072D22" w:rsidRPr="00C70FBB">
        <w:rPr>
          <w:rFonts w:ascii="Garamond" w:hAnsi="Garamond" w:cs="Courier New"/>
        </w:rPr>
        <w:t xml:space="preserve">fixed, </w:t>
      </w:r>
      <w:r w:rsidR="000D7111" w:rsidRPr="00C70FBB">
        <w:rPr>
          <w:rFonts w:ascii="Garamond" w:hAnsi="Garamond" w:cs="Courier New"/>
        </w:rPr>
        <w:t xml:space="preserve">apparently </w:t>
      </w:r>
      <w:r w:rsidR="00CE287E" w:rsidRPr="00C70FBB">
        <w:rPr>
          <w:rFonts w:ascii="Garamond" w:hAnsi="Garamond" w:cs="Courier New"/>
        </w:rPr>
        <w:t xml:space="preserve">not </w:t>
      </w:r>
      <w:r w:rsidR="000D7111" w:rsidRPr="00C70FBB">
        <w:rPr>
          <w:rFonts w:ascii="Garamond" w:hAnsi="Garamond" w:cs="Courier New"/>
        </w:rPr>
        <w:t>making</w:t>
      </w:r>
      <w:r w:rsidR="00CE287E" w:rsidRPr="00C70FBB">
        <w:rPr>
          <w:rFonts w:ascii="Garamond" w:hAnsi="Garamond" w:cs="Courier New"/>
        </w:rPr>
        <w:t xml:space="preserve"> sense of visual stimuli</w:t>
      </w:r>
      <w:r w:rsidR="000D7111" w:rsidRPr="00C70FBB">
        <w:rPr>
          <w:rFonts w:ascii="Garamond" w:hAnsi="Garamond" w:cs="Courier New"/>
        </w:rPr>
        <w:t>.</w:t>
      </w:r>
      <w:r w:rsidR="00CE287E" w:rsidRPr="00C70FBB">
        <w:rPr>
          <w:rFonts w:ascii="Garamond" w:hAnsi="Garamond" w:cs="Courier New"/>
        </w:rPr>
        <w:t xml:space="preserve"> </w:t>
      </w:r>
      <w:r w:rsidRPr="00C70FBB">
        <w:rPr>
          <w:rFonts w:ascii="Garamond" w:hAnsi="Garamond" w:cs="Courier New"/>
        </w:rPr>
        <w:t xml:space="preserve">She makes no </w:t>
      </w:r>
      <w:r w:rsidR="000D7111" w:rsidRPr="00C70FBB">
        <w:rPr>
          <w:rFonts w:ascii="Garamond" w:hAnsi="Garamond" w:cs="Courier New"/>
        </w:rPr>
        <w:t>discernible</w:t>
      </w:r>
      <w:r w:rsidRPr="00C70FBB">
        <w:rPr>
          <w:rFonts w:ascii="Garamond" w:hAnsi="Garamond" w:cs="Courier New"/>
        </w:rPr>
        <w:t xml:space="preserve"> response to any of the </w:t>
      </w:r>
      <w:r w:rsidR="001168F3" w:rsidRPr="00C70FBB">
        <w:rPr>
          <w:rFonts w:ascii="Garamond" w:hAnsi="Garamond" w:cs="Courier New"/>
        </w:rPr>
        <w:t>sounds that are presented</w:t>
      </w:r>
      <w:r w:rsidR="000D7111" w:rsidRPr="00C70FBB">
        <w:rPr>
          <w:rFonts w:ascii="Garamond" w:hAnsi="Garamond" w:cs="Courier New"/>
        </w:rPr>
        <w:t>,</w:t>
      </w:r>
      <w:r w:rsidRPr="00C70FBB">
        <w:rPr>
          <w:rFonts w:ascii="Garamond" w:hAnsi="Garamond" w:cs="Courier New"/>
        </w:rPr>
        <w:t xml:space="preserve"> </w:t>
      </w:r>
      <w:r w:rsidR="000D7111" w:rsidRPr="00C70FBB">
        <w:rPr>
          <w:rFonts w:ascii="Garamond" w:hAnsi="Garamond" w:cs="Courier New"/>
        </w:rPr>
        <w:t>nor any observable</w:t>
      </w:r>
      <w:r w:rsidR="001168F3" w:rsidRPr="00C70FBB">
        <w:rPr>
          <w:rFonts w:ascii="Garamond" w:hAnsi="Garamond" w:cs="Courier New"/>
        </w:rPr>
        <w:t xml:space="preserve"> attempt to make sound </w:t>
      </w:r>
      <w:r w:rsidRPr="00C70FBB">
        <w:rPr>
          <w:rFonts w:ascii="Garamond" w:hAnsi="Garamond" w:cs="Courier New"/>
        </w:rPr>
        <w:t>deliberately</w:t>
      </w:r>
      <w:r w:rsidR="000D7111" w:rsidRPr="00C70FBB">
        <w:rPr>
          <w:rFonts w:ascii="Garamond" w:hAnsi="Garamond" w:cs="Courier New"/>
        </w:rPr>
        <w:t xml:space="preserve"> with her voice or by moving her fingers against a </w:t>
      </w:r>
      <w:r w:rsidR="00E82C81" w:rsidRPr="00C70FBB">
        <w:rPr>
          <w:rFonts w:ascii="Garamond" w:hAnsi="Garamond" w:cs="Courier New"/>
        </w:rPr>
        <w:t>light</w:t>
      </w:r>
      <w:r w:rsidR="00072D22" w:rsidRPr="00C70FBB">
        <w:rPr>
          <w:rFonts w:ascii="Garamond" w:hAnsi="Garamond" w:cs="Courier New"/>
        </w:rPr>
        <w:t xml:space="preserve">weight </w:t>
      </w:r>
      <w:r w:rsidR="000D7111" w:rsidRPr="00C70FBB">
        <w:rPr>
          <w:rFonts w:ascii="Garamond" w:hAnsi="Garamond" w:cs="Courier New"/>
        </w:rPr>
        <w:t>wind</w:t>
      </w:r>
      <w:r w:rsidR="00E82C81" w:rsidRPr="00C70FBB">
        <w:rPr>
          <w:rFonts w:ascii="Garamond" w:hAnsi="Garamond" w:cs="Courier New"/>
        </w:rPr>
        <w:t xml:space="preserve"> </w:t>
      </w:r>
      <w:r w:rsidR="000D7111" w:rsidRPr="00C70FBB">
        <w:rPr>
          <w:rFonts w:ascii="Garamond" w:hAnsi="Garamond" w:cs="Courier New"/>
        </w:rPr>
        <w:t>chime that is placed next to her hand</w:t>
      </w:r>
      <w:r w:rsidR="0075556B" w:rsidRPr="00C70FBB">
        <w:rPr>
          <w:rFonts w:ascii="Garamond" w:hAnsi="Garamond" w:cs="Courier New"/>
        </w:rPr>
        <w:t xml:space="preserve">. Although she sometimes wheezes </w:t>
      </w:r>
      <w:r w:rsidR="00910173" w:rsidRPr="00C70FBB">
        <w:rPr>
          <w:rFonts w:ascii="Garamond" w:hAnsi="Garamond" w:cs="Courier New"/>
        </w:rPr>
        <w:t xml:space="preserve">as </w:t>
      </w:r>
      <w:r w:rsidR="0075556B" w:rsidRPr="00C70FBB">
        <w:rPr>
          <w:rFonts w:ascii="Garamond" w:hAnsi="Garamond" w:cs="Courier New"/>
        </w:rPr>
        <w:t xml:space="preserve">she </w:t>
      </w:r>
      <w:r w:rsidR="00910173" w:rsidRPr="00C70FBB">
        <w:rPr>
          <w:rFonts w:ascii="Garamond" w:hAnsi="Garamond" w:cs="Courier New"/>
        </w:rPr>
        <w:t>exhal</w:t>
      </w:r>
      <w:r w:rsidR="0075556B" w:rsidRPr="00C70FBB">
        <w:rPr>
          <w:rFonts w:ascii="Garamond" w:hAnsi="Garamond" w:cs="Courier New"/>
        </w:rPr>
        <w:t xml:space="preserve">es, </w:t>
      </w:r>
      <w:r w:rsidR="00910173" w:rsidRPr="00C70FBB">
        <w:rPr>
          <w:rFonts w:ascii="Garamond" w:hAnsi="Garamond" w:cs="Courier New"/>
        </w:rPr>
        <w:t>the therapist’s efforts</w:t>
      </w:r>
      <w:r w:rsidR="0075556B" w:rsidRPr="00C70FBB">
        <w:rPr>
          <w:rFonts w:ascii="Garamond" w:hAnsi="Garamond" w:cs="Courier New"/>
        </w:rPr>
        <w:t xml:space="preserve"> to make </w:t>
      </w:r>
      <w:r w:rsidR="00FB2A18" w:rsidRPr="00C70FBB">
        <w:rPr>
          <w:rFonts w:ascii="Garamond" w:hAnsi="Garamond" w:cs="Courier New"/>
        </w:rPr>
        <w:t>Amelia</w:t>
      </w:r>
      <w:r w:rsidR="0075556B" w:rsidRPr="00C70FBB">
        <w:rPr>
          <w:rFonts w:ascii="Garamond" w:hAnsi="Garamond" w:cs="Courier New"/>
        </w:rPr>
        <w:t xml:space="preserve"> aware of this </w:t>
      </w:r>
      <w:r w:rsidR="00910173" w:rsidRPr="00C70FBB">
        <w:rPr>
          <w:rFonts w:ascii="Garamond" w:hAnsi="Garamond" w:cs="Courier New"/>
        </w:rPr>
        <w:t xml:space="preserve">by </w:t>
      </w:r>
      <w:r w:rsidR="0075556B" w:rsidRPr="00C70FBB">
        <w:rPr>
          <w:rFonts w:ascii="Garamond" w:hAnsi="Garamond" w:cs="Courier New"/>
        </w:rPr>
        <w:t xml:space="preserve">using a microphone and amplification </w:t>
      </w:r>
      <w:r w:rsidR="00FB2A18" w:rsidRPr="00C70FBB">
        <w:rPr>
          <w:rFonts w:ascii="Garamond" w:hAnsi="Garamond" w:cs="Courier New"/>
        </w:rPr>
        <w:t xml:space="preserve">system do not elicit a response or change in </w:t>
      </w:r>
      <w:r w:rsidR="00910173" w:rsidRPr="00C70FBB">
        <w:rPr>
          <w:rFonts w:ascii="Garamond" w:hAnsi="Garamond" w:cs="Courier New"/>
        </w:rPr>
        <w:t xml:space="preserve">her </w:t>
      </w:r>
      <w:r w:rsidR="00FB2A18" w:rsidRPr="00C70FBB">
        <w:rPr>
          <w:rFonts w:ascii="Garamond" w:hAnsi="Garamond" w:cs="Courier New"/>
        </w:rPr>
        <w:t>breathing pattern</w:t>
      </w:r>
      <w:r w:rsidR="000D7111" w:rsidRPr="00C70FBB">
        <w:rPr>
          <w:rFonts w:ascii="Garamond" w:hAnsi="Garamond" w:cs="Courier New"/>
        </w:rPr>
        <w:t xml:space="preserve">. </w:t>
      </w:r>
      <w:r w:rsidR="00064052" w:rsidRPr="00C70FBB">
        <w:rPr>
          <w:rFonts w:ascii="Garamond" w:hAnsi="Garamond" w:cs="Courier New"/>
        </w:rPr>
        <w:t>Ame</w:t>
      </w:r>
      <w:r w:rsidR="00C034DD" w:rsidRPr="00C70FBB">
        <w:rPr>
          <w:rFonts w:ascii="Garamond" w:hAnsi="Garamond" w:cs="Courier New"/>
        </w:rPr>
        <w:t>l</w:t>
      </w:r>
      <w:r w:rsidR="00064052" w:rsidRPr="00C70FBB">
        <w:rPr>
          <w:rFonts w:ascii="Garamond" w:hAnsi="Garamond" w:cs="Courier New"/>
        </w:rPr>
        <w:t>i</w:t>
      </w:r>
      <w:r w:rsidR="00C034DD" w:rsidRPr="00C70FBB">
        <w:rPr>
          <w:rFonts w:ascii="Garamond" w:hAnsi="Garamond" w:cs="Courier New"/>
        </w:rPr>
        <w:t>a</w:t>
      </w:r>
      <w:r w:rsidR="000D7111" w:rsidRPr="00C70FBB">
        <w:rPr>
          <w:rFonts w:ascii="Garamond" w:hAnsi="Garamond" w:cs="Courier New"/>
        </w:rPr>
        <w:t xml:space="preserve"> makes no noticeable attempts to interact with her assistant who</w:t>
      </w:r>
      <w:r w:rsidR="00072D22" w:rsidRPr="00C70FBB">
        <w:rPr>
          <w:rFonts w:ascii="Garamond" w:hAnsi="Garamond" w:cs="Courier New"/>
        </w:rPr>
        <w:t>, as the session progresses,</w:t>
      </w:r>
      <w:r w:rsidR="000D7111" w:rsidRPr="00C70FBB">
        <w:rPr>
          <w:rFonts w:ascii="Garamond" w:hAnsi="Garamond" w:cs="Courier New"/>
        </w:rPr>
        <w:t xml:space="preserve"> </w:t>
      </w:r>
      <w:r w:rsidR="0073691D" w:rsidRPr="00C70FBB">
        <w:rPr>
          <w:rFonts w:ascii="Garamond" w:hAnsi="Garamond" w:cs="Courier New"/>
        </w:rPr>
        <w:t xml:space="preserve">sensitively </w:t>
      </w:r>
      <w:r w:rsidR="000D7111" w:rsidRPr="00C70FBB">
        <w:rPr>
          <w:rFonts w:ascii="Garamond" w:hAnsi="Garamond" w:cs="Courier New"/>
        </w:rPr>
        <w:t>tries to engage her through touch, sight and sound</w:t>
      </w:r>
      <w:r w:rsidR="00064052" w:rsidRPr="00C70FBB">
        <w:rPr>
          <w:rFonts w:ascii="Garamond" w:hAnsi="Garamond" w:cs="Courier New"/>
        </w:rPr>
        <w:t>, emulating and complementing the breathy sounds that Amelia makes</w:t>
      </w:r>
      <w:r w:rsidR="000D7111" w:rsidRPr="00C70FBB">
        <w:rPr>
          <w:rFonts w:ascii="Garamond" w:hAnsi="Garamond" w:cs="Courier New"/>
        </w:rPr>
        <w:t>.</w:t>
      </w:r>
    </w:p>
    <w:p w14:paraId="7445886F" w14:textId="77777777" w:rsidR="00BE6A52" w:rsidRPr="00C70FBB" w:rsidRDefault="00BE6A52" w:rsidP="00BA6203">
      <w:pPr>
        <w:spacing w:after="0" w:line="360" w:lineRule="auto"/>
        <w:rPr>
          <w:rFonts w:ascii="Garamond" w:hAnsi="Garamond" w:cs="Courier New"/>
          <w:sz w:val="24"/>
          <w:szCs w:val="24"/>
        </w:rPr>
      </w:pPr>
    </w:p>
    <w:p w14:paraId="72DDBB8B" w14:textId="1C6CF9C6" w:rsidR="00232FD7" w:rsidRPr="00C70FBB" w:rsidRDefault="00655D26" w:rsidP="00BA6203">
      <w:pPr>
        <w:spacing w:after="0" w:line="360" w:lineRule="auto"/>
        <w:rPr>
          <w:rFonts w:ascii="Garamond" w:eastAsia="Times New Roman" w:hAnsi="Garamond" w:cs="Arial"/>
          <w:sz w:val="24"/>
          <w:szCs w:val="24"/>
        </w:rPr>
      </w:pPr>
      <w:r w:rsidRPr="00C70FBB">
        <w:rPr>
          <w:rFonts w:ascii="Garamond" w:eastAsia="Times New Roman" w:hAnsi="Garamond" w:cs="Arial"/>
          <w:sz w:val="24"/>
          <w:szCs w:val="24"/>
        </w:rPr>
        <w:t>Ameli</w:t>
      </w:r>
      <w:r w:rsidR="00232FD7" w:rsidRPr="00C70FBB">
        <w:rPr>
          <w:rFonts w:ascii="Garamond" w:eastAsia="Times New Roman" w:hAnsi="Garamond" w:cs="Arial"/>
          <w:sz w:val="24"/>
          <w:szCs w:val="24"/>
        </w:rPr>
        <w:t xml:space="preserve">a appears to </w:t>
      </w:r>
      <w:r w:rsidR="00A35A42" w:rsidRPr="00C70FBB">
        <w:rPr>
          <w:rFonts w:ascii="Garamond" w:eastAsia="Times New Roman" w:hAnsi="Garamond" w:cs="Arial"/>
          <w:sz w:val="24"/>
          <w:szCs w:val="24"/>
        </w:rPr>
        <w:t>be oblivious to</w:t>
      </w:r>
      <w:r w:rsidR="00181E06" w:rsidRPr="00C70FBB">
        <w:rPr>
          <w:rFonts w:ascii="Garamond" w:eastAsia="Times New Roman" w:hAnsi="Garamond" w:cs="Arial"/>
          <w:sz w:val="24"/>
          <w:szCs w:val="24"/>
        </w:rPr>
        <w:t xml:space="preserve"> the </w:t>
      </w:r>
      <w:r w:rsidR="00E63AE2" w:rsidRPr="00C70FBB">
        <w:rPr>
          <w:rFonts w:ascii="Garamond" w:eastAsia="Times New Roman" w:hAnsi="Garamond" w:cs="Arial"/>
          <w:sz w:val="24"/>
          <w:szCs w:val="24"/>
        </w:rPr>
        <w:t>sounds</w:t>
      </w:r>
      <w:r w:rsidR="00181E06" w:rsidRPr="00C70FBB">
        <w:rPr>
          <w:rFonts w:ascii="Garamond" w:eastAsia="Times New Roman" w:hAnsi="Garamond" w:cs="Arial"/>
          <w:sz w:val="24"/>
          <w:szCs w:val="24"/>
        </w:rPr>
        <w:t xml:space="preserve"> </w:t>
      </w:r>
      <w:r w:rsidR="00A35A42" w:rsidRPr="00C70FBB">
        <w:rPr>
          <w:rFonts w:ascii="Garamond" w:eastAsia="Times New Roman" w:hAnsi="Garamond" w:cs="Arial"/>
          <w:sz w:val="24"/>
          <w:szCs w:val="24"/>
        </w:rPr>
        <w:t xml:space="preserve">around her (and of stimuli in other sensory domains), and she seems to be unaware </w:t>
      </w:r>
      <w:r w:rsidR="00181E06" w:rsidRPr="00C70FBB">
        <w:rPr>
          <w:rFonts w:ascii="Garamond" w:eastAsia="Times New Roman" w:hAnsi="Garamond" w:cs="Arial"/>
          <w:sz w:val="24"/>
          <w:szCs w:val="24"/>
        </w:rPr>
        <w:t xml:space="preserve">of her capacity to make </w:t>
      </w:r>
      <w:r w:rsidR="00E63AE2" w:rsidRPr="00C70FBB">
        <w:rPr>
          <w:rFonts w:ascii="Garamond" w:eastAsia="Times New Roman" w:hAnsi="Garamond" w:cs="Arial"/>
          <w:sz w:val="24"/>
          <w:szCs w:val="24"/>
        </w:rPr>
        <w:t>noise</w:t>
      </w:r>
      <w:r w:rsidR="00741F7A" w:rsidRPr="00C70FBB">
        <w:rPr>
          <w:rFonts w:ascii="Garamond" w:eastAsia="Times New Roman" w:hAnsi="Garamond" w:cs="Arial"/>
          <w:sz w:val="24"/>
          <w:szCs w:val="24"/>
        </w:rPr>
        <w:t>s</w:t>
      </w:r>
      <w:r w:rsidR="00E63AE2" w:rsidRPr="00C70FBB">
        <w:rPr>
          <w:rFonts w:ascii="Garamond" w:eastAsia="Times New Roman" w:hAnsi="Garamond" w:cs="Arial"/>
          <w:sz w:val="24"/>
          <w:szCs w:val="24"/>
        </w:rPr>
        <w:t xml:space="preserve"> as a product of </w:t>
      </w:r>
      <w:r w:rsidR="00910173" w:rsidRPr="00C70FBB">
        <w:rPr>
          <w:rFonts w:ascii="Garamond" w:eastAsia="Times New Roman" w:hAnsi="Garamond" w:cs="Arial"/>
          <w:sz w:val="24"/>
          <w:szCs w:val="24"/>
        </w:rPr>
        <w:t xml:space="preserve">her own </w:t>
      </w:r>
      <w:r w:rsidR="00E63AE2" w:rsidRPr="00C70FBB">
        <w:rPr>
          <w:rFonts w:ascii="Garamond" w:eastAsia="Times New Roman" w:hAnsi="Garamond" w:cs="Arial"/>
          <w:sz w:val="24"/>
          <w:szCs w:val="24"/>
        </w:rPr>
        <w:t>bodily functions such as breathing</w:t>
      </w:r>
      <w:r w:rsidR="00181E06" w:rsidRPr="00C70FBB">
        <w:rPr>
          <w:rFonts w:ascii="Garamond" w:eastAsia="Times New Roman" w:hAnsi="Garamond" w:cs="Arial"/>
          <w:sz w:val="24"/>
          <w:szCs w:val="24"/>
        </w:rPr>
        <w:t xml:space="preserve">. </w:t>
      </w:r>
      <w:r w:rsidR="00741F7A" w:rsidRPr="00C70FBB">
        <w:rPr>
          <w:rFonts w:ascii="Garamond" w:eastAsia="Times New Roman" w:hAnsi="Garamond" w:cs="Arial"/>
          <w:sz w:val="24"/>
          <w:szCs w:val="24"/>
        </w:rPr>
        <w:t>Inevitably, then, s</w:t>
      </w:r>
      <w:r w:rsidR="00181E06" w:rsidRPr="00C70FBB">
        <w:rPr>
          <w:rFonts w:ascii="Garamond" w:eastAsia="Times New Roman" w:hAnsi="Garamond" w:cs="Arial"/>
          <w:sz w:val="24"/>
          <w:szCs w:val="24"/>
        </w:rPr>
        <w:t xml:space="preserve">he is unable to interact </w:t>
      </w:r>
      <w:r w:rsidR="00E37FD5" w:rsidRPr="00C70FBB">
        <w:rPr>
          <w:rFonts w:ascii="Garamond" w:eastAsia="Times New Roman" w:hAnsi="Garamond" w:cs="Arial"/>
          <w:sz w:val="24"/>
          <w:szCs w:val="24"/>
        </w:rPr>
        <w:t xml:space="preserve">knowingly </w:t>
      </w:r>
      <w:r w:rsidR="00181E06" w:rsidRPr="00C70FBB">
        <w:rPr>
          <w:rFonts w:ascii="Garamond" w:eastAsia="Times New Roman" w:hAnsi="Garamond" w:cs="Arial"/>
          <w:sz w:val="24"/>
          <w:szCs w:val="24"/>
        </w:rPr>
        <w:t>through sound</w:t>
      </w:r>
      <w:r w:rsidR="00C034DD" w:rsidRPr="00C70FBB">
        <w:rPr>
          <w:rFonts w:ascii="Garamond" w:eastAsia="Times New Roman" w:hAnsi="Garamond" w:cs="Arial"/>
          <w:sz w:val="24"/>
          <w:szCs w:val="24"/>
        </w:rPr>
        <w:t xml:space="preserve">. Hence </w:t>
      </w:r>
      <w:r w:rsidR="001973F7" w:rsidRPr="00C70FBB">
        <w:rPr>
          <w:rFonts w:ascii="Garamond" w:eastAsia="Times New Roman" w:hAnsi="Garamond" w:cs="Arial"/>
          <w:sz w:val="24"/>
          <w:szCs w:val="24"/>
        </w:rPr>
        <w:t xml:space="preserve">we can assume that </w:t>
      </w:r>
      <w:r w:rsidR="00232FD7" w:rsidRPr="00C70FBB">
        <w:rPr>
          <w:rFonts w:ascii="Garamond" w:eastAsia="Times New Roman" w:hAnsi="Garamond" w:cs="Arial"/>
          <w:sz w:val="24"/>
          <w:szCs w:val="24"/>
        </w:rPr>
        <w:t xml:space="preserve">she is functioning at </w:t>
      </w:r>
      <w:r w:rsidR="00232FD7" w:rsidRPr="00C70FBB">
        <w:rPr>
          <w:rFonts w:ascii="Garamond" w:eastAsia="Times New Roman" w:hAnsi="Garamond" w:cs="Arial"/>
          <w:i/>
          <w:sz w:val="24"/>
          <w:szCs w:val="24"/>
        </w:rPr>
        <w:t xml:space="preserve">Sounds of Intent </w:t>
      </w:r>
      <w:r w:rsidR="00195D65" w:rsidRPr="00C70FBB">
        <w:rPr>
          <w:rFonts w:ascii="Garamond" w:eastAsia="Times New Roman" w:hAnsi="Garamond" w:cs="Arial"/>
          <w:sz w:val="24"/>
          <w:szCs w:val="24"/>
        </w:rPr>
        <w:t>Level </w:t>
      </w:r>
      <w:r w:rsidR="00232FD7" w:rsidRPr="00C70FBB">
        <w:rPr>
          <w:rFonts w:ascii="Garamond" w:eastAsia="Times New Roman" w:hAnsi="Garamond" w:cs="Arial"/>
          <w:sz w:val="24"/>
          <w:szCs w:val="24"/>
        </w:rPr>
        <w:t>1.</w:t>
      </w:r>
      <w:r w:rsidR="008854D6" w:rsidRPr="00C70FBB">
        <w:rPr>
          <w:rFonts w:ascii="Garamond" w:eastAsia="Times New Roman" w:hAnsi="Garamond" w:cs="Arial"/>
          <w:sz w:val="24"/>
          <w:szCs w:val="24"/>
        </w:rPr>
        <w:t xml:space="preserve"> What does this mean in terms of empathy?</w:t>
      </w:r>
      <w:r w:rsidR="003923DB" w:rsidRPr="00C70FBB">
        <w:rPr>
          <w:rFonts w:ascii="Garamond" w:eastAsia="Times New Roman" w:hAnsi="Garamond" w:cs="Arial"/>
          <w:sz w:val="24"/>
          <w:szCs w:val="24"/>
        </w:rPr>
        <w:t xml:space="preserve"> As have seen, according to Meltzoff, having a sense of other requires first a sense of self. Yet there are no indications that Amelia has reached this stage of awareness</w:t>
      </w:r>
      <w:r w:rsidR="00994E3F" w:rsidRPr="00C70FBB">
        <w:rPr>
          <w:rFonts w:ascii="Garamond" w:eastAsia="Times New Roman" w:hAnsi="Garamond" w:cs="Arial"/>
          <w:sz w:val="24"/>
          <w:szCs w:val="24"/>
        </w:rPr>
        <w:t>, let alone a notion of self and other</w:t>
      </w:r>
      <w:r w:rsidR="003923DB" w:rsidRPr="00C70FBB">
        <w:rPr>
          <w:rFonts w:ascii="Garamond" w:eastAsia="Times New Roman" w:hAnsi="Garamond" w:cs="Arial"/>
          <w:sz w:val="24"/>
          <w:szCs w:val="24"/>
        </w:rPr>
        <w:t xml:space="preserve">. Hence we must conclude that she is not yet capable of experiencing </w:t>
      </w:r>
      <w:r w:rsidR="00796DCE" w:rsidRPr="00C70FBB">
        <w:rPr>
          <w:rFonts w:ascii="Garamond" w:eastAsia="Times New Roman" w:hAnsi="Garamond" w:cs="Arial"/>
          <w:sz w:val="24"/>
          <w:szCs w:val="24"/>
        </w:rPr>
        <w:t xml:space="preserve">musical </w:t>
      </w:r>
      <w:r w:rsidR="003923DB" w:rsidRPr="00C70FBB">
        <w:rPr>
          <w:rFonts w:ascii="Garamond" w:eastAsia="Times New Roman" w:hAnsi="Garamond" w:cs="Arial"/>
          <w:sz w:val="24"/>
          <w:szCs w:val="24"/>
        </w:rPr>
        <w:t>empathy, either affective</w:t>
      </w:r>
      <w:r w:rsidR="00994E3F" w:rsidRPr="00C70FBB">
        <w:rPr>
          <w:rFonts w:ascii="Garamond" w:eastAsia="Times New Roman" w:hAnsi="Garamond" w:cs="Arial"/>
          <w:sz w:val="24"/>
          <w:szCs w:val="24"/>
        </w:rPr>
        <w:t>ly</w:t>
      </w:r>
      <w:r w:rsidR="003923DB" w:rsidRPr="00C70FBB">
        <w:rPr>
          <w:rFonts w:ascii="Garamond" w:eastAsia="Times New Roman" w:hAnsi="Garamond" w:cs="Arial"/>
          <w:sz w:val="24"/>
          <w:szCs w:val="24"/>
        </w:rPr>
        <w:t xml:space="preserve"> or cognitive</w:t>
      </w:r>
      <w:r w:rsidR="00994E3F" w:rsidRPr="00C70FBB">
        <w:rPr>
          <w:rFonts w:ascii="Garamond" w:eastAsia="Times New Roman" w:hAnsi="Garamond" w:cs="Arial"/>
          <w:sz w:val="24"/>
          <w:szCs w:val="24"/>
        </w:rPr>
        <w:t>ly</w:t>
      </w:r>
      <w:r w:rsidR="00AD3275" w:rsidRPr="00C70FBB">
        <w:rPr>
          <w:rFonts w:ascii="Garamond" w:eastAsia="Times New Roman" w:hAnsi="Garamond" w:cs="Arial"/>
          <w:sz w:val="24"/>
          <w:szCs w:val="24"/>
        </w:rPr>
        <w:t xml:space="preserve"> (see Figures 12 and </w:t>
      </w:r>
      <w:r w:rsidR="00F919B9" w:rsidRPr="00C70FBB">
        <w:rPr>
          <w:rFonts w:ascii="Garamond" w:eastAsia="Times New Roman" w:hAnsi="Garamond" w:cs="Arial"/>
          <w:sz w:val="24"/>
          <w:szCs w:val="24"/>
        </w:rPr>
        <w:t>13)</w:t>
      </w:r>
      <w:r w:rsidR="003923DB" w:rsidRPr="00C70FBB">
        <w:rPr>
          <w:rFonts w:ascii="Garamond" w:eastAsia="Times New Roman" w:hAnsi="Garamond" w:cs="Arial"/>
          <w:sz w:val="24"/>
          <w:szCs w:val="24"/>
        </w:rPr>
        <w:t>.</w:t>
      </w:r>
      <w:r w:rsidR="003C3ED1" w:rsidRPr="00C70FBB">
        <w:rPr>
          <w:rFonts w:ascii="Garamond" w:eastAsia="Times New Roman" w:hAnsi="Garamond" w:cs="Arial"/>
          <w:sz w:val="24"/>
          <w:szCs w:val="24"/>
        </w:rPr>
        <w:t xml:space="preserve"> The music therapist, however, intuitively interprets Amelia’s sounds in the context of communication, and </w:t>
      </w:r>
      <w:r w:rsidR="00FB3AEA" w:rsidRPr="00C70FBB">
        <w:rPr>
          <w:rFonts w:ascii="Garamond" w:eastAsia="Times New Roman" w:hAnsi="Garamond" w:cs="Arial"/>
          <w:sz w:val="24"/>
          <w:szCs w:val="24"/>
        </w:rPr>
        <w:t xml:space="preserve">responses are musically </w:t>
      </w:r>
      <w:r w:rsidR="003C3ED1" w:rsidRPr="00C70FBB">
        <w:rPr>
          <w:rFonts w:ascii="Garamond" w:eastAsia="Times New Roman" w:hAnsi="Garamond" w:cs="Arial"/>
          <w:sz w:val="24"/>
          <w:szCs w:val="24"/>
        </w:rPr>
        <w:t xml:space="preserve">empathetic. </w:t>
      </w:r>
      <w:r w:rsidR="00FB3AEA" w:rsidRPr="00C70FBB">
        <w:rPr>
          <w:rFonts w:ascii="Garamond" w:eastAsia="Times New Roman" w:hAnsi="Garamond" w:cs="Arial"/>
          <w:sz w:val="24"/>
          <w:szCs w:val="24"/>
        </w:rPr>
        <w:t>T</w:t>
      </w:r>
      <w:r w:rsidR="003C3ED1" w:rsidRPr="00C70FBB">
        <w:rPr>
          <w:rFonts w:ascii="Garamond" w:eastAsia="Times New Roman" w:hAnsi="Garamond" w:cs="Arial"/>
          <w:sz w:val="24"/>
          <w:szCs w:val="24"/>
        </w:rPr>
        <w:t xml:space="preserve">he teaching assistant </w:t>
      </w:r>
      <w:r w:rsidR="00FB3AEA" w:rsidRPr="00C70FBB">
        <w:rPr>
          <w:rFonts w:ascii="Garamond" w:eastAsia="Times New Roman" w:hAnsi="Garamond" w:cs="Arial"/>
          <w:sz w:val="24"/>
          <w:szCs w:val="24"/>
        </w:rPr>
        <w:t xml:space="preserve">too, by </w:t>
      </w:r>
      <w:r w:rsidR="00324BB1" w:rsidRPr="00C70FBB">
        <w:rPr>
          <w:rFonts w:ascii="Garamond" w:eastAsia="Times New Roman" w:hAnsi="Garamond" w:cs="Arial"/>
          <w:sz w:val="24"/>
          <w:szCs w:val="24"/>
        </w:rPr>
        <w:t>respond</w:t>
      </w:r>
      <w:r w:rsidR="00FB3AEA" w:rsidRPr="00C70FBB">
        <w:rPr>
          <w:rFonts w:ascii="Garamond" w:eastAsia="Times New Roman" w:hAnsi="Garamond" w:cs="Arial"/>
          <w:sz w:val="24"/>
          <w:szCs w:val="24"/>
        </w:rPr>
        <w:t>ing sensitively</w:t>
      </w:r>
      <w:r w:rsidR="00324BB1" w:rsidRPr="00C70FBB">
        <w:rPr>
          <w:rFonts w:ascii="Garamond" w:eastAsia="Times New Roman" w:hAnsi="Garamond" w:cs="Arial"/>
          <w:sz w:val="24"/>
          <w:szCs w:val="24"/>
        </w:rPr>
        <w:t xml:space="preserve"> to Amelia’</w:t>
      </w:r>
      <w:r w:rsidR="00FB3AEA" w:rsidRPr="00C70FBB">
        <w:rPr>
          <w:rFonts w:ascii="Garamond" w:eastAsia="Times New Roman" w:hAnsi="Garamond" w:cs="Arial"/>
          <w:sz w:val="24"/>
          <w:szCs w:val="24"/>
        </w:rPr>
        <w:t xml:space="preserve">s sounds is exhibiting musical empathy, or, as </w:t>
      </w:r>
      <w:r w:rsidR="004A5381" w:rsidRPr="00C70FBB">
        <w:rPr>
          <w:rFonts w:ascii="Garamond" w:hAnsi="Garamond" w:cs="Courier New"/>
          <w:sz w:val="24"/>
          <w:szCs w:val="24"/>
        </w:rPr>
        <w:t xml:space="preserve">Cross, Laurence and </w:t>
      </w:r>
      <w:proofErr w:type="spellStart"/>
      <w:r w:rsidR="004A5381" w:rsidRPr="00C70FBB">
        <w:rPr>
          <w:rFonts w:ascii="Garamond" w:hAnsi="Garamond" w:cs="Courier New"/>
          <w:sz w:val="24"/>
          <w:szCs w:val="24"/>
        </w:rPr>
        <w:t>Rabinowitch</w:t>
      </w:r>
      <w:proofErr w:type="spellEnd"/>
      <w:r w:rsidR="004A5381" w:rsidRPr="00C70FBB">
        <w:rPr>
          <w:rFonts w:ascii="Garamond" w:hAnsi="Garamond" w:cs="Courier New"/>
          <w:sz w:val="24"/>
          <w:szCs w:val="24"/>
        </w:rPr>
        <w:t xml:space="preserve"> (2012) would have it, </w:t>
      </w:r>
      <w:r w:rsidR="002F1603" w:rsidRPr="00C70FBB">
        <w:rPr>
          <w:rFonts w:ascii="Garamond" w:hAnsi="Garamond" w:cs="Courier New"/>
          <w:sz w:val="24"/>
          <w:szCs w:val="24"/>
        </w:rPr>
        <w:t xml:space="preserve">being </w:t>
      </w:r>
      <w:r w:rsidR="004A5381" w:rsidRPr="00C70FBB">
        <w:rPr>
          <w:rFonts w:ascii="Garamond" w:eastAsia="Times New Roman" w:hAnsi="Garamond" w:cs="Arial"/>
          <w:sz w:val="24"/>
          <w:szCs w:val="24"/>
        </w:rPr>
        <w:t>‘</w:t>
      </w:r>
      <w:r w:rsidR="00324BB1" w:rsidRPr="00C70FBB">
        <w:rPr>
          <w:rFonts w:ascii="Garamond" w:eastAsia="Times New Roman" w:hAnsi="Garamond" w:cs="Arial"/>
          <w:sz w:val="24"/>
          <w:szCs w:val="24"/>
        </w:rPr>
        <w:t>creativ</w:t>
      </w:r>
      <w:r w:rsidR="004A5381" w:rsidRPr="00C70FBB">
        <w:rPr>
          <w:rFonts w:ascii="Garamond" w:eastAsia="Times New Roman" w:hAnsi="Garamond" w:cs="Arial"/>
          <w:sz w:val="24"/>
          <w:szCs w:val="24"/>
        </w:rPr>
        <w:t>ely empathic’</w:t>
      </w:r>
      <w:r w:rsidR="00324BB1" w:rsidRPr="00C70FBB">
        <w:rPr>
          <w:rFonts w:ascii="Garamond" w:eastAsia="Times New Roman" w:hAnsi="Garamond" w:cs="Arial"/>
          <w:sz w:val="24"/>
          <w:szCs w:val="24"/>
        </w:rPr>
        <w:t>.</w:t>
      </w:r>
    </w:p>
    <w:p w14:paraId="74F0335E" w14:textId="03EEFFBC" w:rsidR="00743AD0" w:rsidRPr="00C70FBB" w:rsidRDefault="004B037E" w:rsidP="004B037E">
      <w:pPr>
        <w:spacing w:after="0" w:line="360" w:lineRule="auto"/>
        <w:ind w:left="-142"/>
        <w:jc w:val="center"/>
        <w:rPr>
          <w:rFonts w:ascii="Garamond" w:hAnsi="Garamond" w:cs="Courier New"/>
          <w:sz w:val="24"/>
          <w:szCs w:val="24"/>
        </w:rPr>
      </w:pPr>
      <w:r w:rsidRPr="00C70FBB">
        <w:rPr>
          <w:rFonts w:ascii="Garamond" w:hAnsi="Garamond" w:cs="Courier New"/>
          <w:noProof/>
          <w:sz w:val="24"/>
          <w:szCs w:val="24"/>
          <w:lang w:val="en-US"/>
        </w:rPr>
        <w:lastRenderedPageBreak/>
        <w:drawing>
          <wp:inline distT="0" distB="0" distL="0" distR="0" wp14:anchorId="032143BB" wp14:editId="5B90388D">
            <wp:extent cx="6151904" cy="8686370"/>
            <wp:effectExtent l="0" t="0" r="0" b="635"/>
            <wp:docPr id="29" name="Picture 29" descr="Macintosh HD:Users:a.ockelford:Desktop:Music and empathy 2:Empathy Figure 1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a.ockelford:Desktop:Music and empathy 2:Empathy Figure 12.pdf"/>
                    <pic:cNvPicPr>
                      <a:picLocks noChangeAspect="1" noChangeArrowheads="1"/>
                    </pic:cNvPicPr>
                  </pic:nvPicPr>
                  <pic:blipFill rotWithShape="1">
                    <a:blip r:embed="rId19">
                      <a:extLst>
                        <a:ext uri="{28A0092B-C50C-407E-A947-70E740481C1C}">
                          <a14:useLocalDpi xmlns:a14="http://schemas.microsoft.com/office/drawing/2010/main" val="0"/>
                        </a:ext>
                      </a:extLst>
                    </a:blip>
                    <a:srcRect l="9215" t="4060" r="18862" b="24118"/>
                    <a:stretch/>
                  </pic:blipFill>
                  <pic:spPr bwMode="auto">
                    <a:xfrm>
                      <a:off x="0" y="0"/>
                      <a:ext cx="6155594" cy="8691580"/>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DEF9316" w14:textId="1435A7C2" w:rsidR="00743AD0" w:rsidRPr="00C70FBB" w:rsidRDefault="00B4760C" w:rsidP="00B4760C">
      <w:pPr>
        <w:spacing w:after="0" w:line="360" w:lineRule="auto"/>
        <w:jc w:val="center"/>
        <w:rPr>
          <w:rFonts w:ascii="Garamond" w:hAnsi="Garamond" w:cs="Arial"/>
        </w:rPr>
      </w:pPr>
      <w:r w:rsidRPr="00C70FBB">
        <w:rPr>
          <w:rFonts w:ascii="Garamond" w:hAnsi="Garamond" w:cs="Arial"/>
          <w:b/>
        </w:rPr>
        <w:t>Figure 12</w:t>
      </w:r>
      <w:r w:rsidRPr="00C70FBB">
        <w:rPr>
          <w:rFonts w:ascii="Garamond" w:hAnsi="Garamond" w:cs="Arial"/>
          <w:i/>
        </w:rPr>
        <w:t xml:space="preserve"> </w:t>
      </w:r>
      <w:r w:rsidR="007442BC" w:rsidRPr="00C70FBB">
        <w:rPr>
          <w:rFonts w:ascii="Garamond" w:hAnsi="Garamond" w:cs="Arial"/>
        </w:rPr>
        <w:t>Amelia shows no signs of reactive or proactive musical empathy (</w:t>
      </w:r>
      <w:r w:rsidRPr="00C70FBB">
        <w:rPr>
          <w:rFonts w:ascii="Garamond" w:hAnsi="Garamond" w:cs="Arial"/>
        </w:rPr>
        <w:t>Level 1</w:t>
      </w:r>
      <w:r w:rsidR="007442BC" w:rsidRPr="00C70FBB">
        <w:rPr>
          <w:rFonts w:ascii="Garamond" w:hAnsi="Garamond" w:cs="Arial"/>
        </w:rPr>
        <w:t>)</w:t>
      </w:r>
      <w:r w:rsidRPr="00C70FBB">
        <w:rPr>
          <w:rFonts w:ascii="Garamond" w:hAnsi="Garamond" w:cs="Arial"/>
        </w:rPr>
        <w:t>.</w:t>
      </w:r>
    </w:p>
    <w:p w14:paraId="472AFA0B" w14:textId="55A236A5" w:rsidR="00A21904" w:rsidRPr="00C70FBB" w:rsidRDefault="00A21904" w:rsidP="00B4760C">
      <w:pPr>
        <w:spacing w:after="0" w:line="360" w:lineRule="auto"/>
        <w:jc w:val="center"/>
        <w:rPr>
          <w:rFonts w:ascii="Garamond" w:hAnsi="Garamond" w:cs="Arial"/>
        </w:rPr>
      </w:pPr>
    </w:p>
    <w:p w14:paraId="70515244" w14:textId="64BB3422" w:rsidR="00A21904" w:rsidRPr="00C70FBB" w:rsidRDefault="00C30C5D" w:rsidP="00E07C19">
      <w:pPr>
        <w:tabs>
          <w:tab w:val="left" w:pos="567"/>
        </w:tabs>
        <w:spacing w:after="0" w:line="360" w:lineRule="auto"/>
        <w:ind w:left="-284"/>
        <w:jc w:val="center"/>
        <w:rPr>
          <w:rFonts w:ascii="Garamond" w:hAnsi="Garamond" w:cs="Arial"/>
        </w:rPr>
      </w:pPr>
      <w:r w:rsidRPr="00C70FBB">
        <w:rPr>
          <w:rFonts w:ascii="Garamond" w:hAnsi="Garamond" w:cs="Arial"/>
          <w:noProof/>
          <w:lang w:val="en-US"/>
        </w:rPr>
        <w:lastRenderedPageBreak/>
        <w:drawing>
          <wp:inline distT="0" distB="0" distL="0" distR="0" wp14:anchorId="5C5E1B12" wp14:editId="51A8A755">
            <wp:extent cx="6294977" cy="6514284"/>
            <wp:effectExtent l="0" t="0" r="4445" b="0"/>
            <wp:docPr id="30" name="Picture 30" descr="Macintosh HD:Users:a.ockelford:Desktop:Music and empathy 2:Empathy Figure 1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cintosh HD:Users:a.ockelford:Desktop:Music and empathy 2:Empathy Figure 13.pdf"/>
                    <pic:cNvPicPr>
                      <a:picLocks noChangeAspect="1" noChangeArrowheads="1"/>
                    </pic:cNvPicPr>
                  </pic:nvPicPr>
                  <pic:blipFill rotWithShape="1">
                    <a:blip r:embed="rId20">
                      <a:extLst>
                        <a:ext uri="{28A0092B-C50C-407E-A947-70E740481C1C}">
                          <a14:useLocalDpi xmlns:a14="http://schemas.microsoft.com/office/drawing/2010/main" val="0"/>
                        </a:ext>
                      </a:extLst>
                    </a:blip>
                    <a:srcRect l="8285" t="20952" r="14056" b="22301"/>
                    <a:stretch/>
                  </pic:blipFill>
                  <pic:spPr bwMode="auto">
                    <a:xfrm>
                      <a:off x="0" y="0"/>
                      <a:ext cx="6297914" cy="6517323"/>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467F1D4F" w14:textId="495917FB" w:rsidR="00A21904" w:rsidRPr="00C70FBB" w:rsidRDefault="00A21904" w:rsidP="00A21904">
      <w:pPr>
        <w:spacing w:after="0" w:line="360" w:lineRule="auto"/>
        <w:jc w:val="center"/>
        <w:rPr>
          <w:rFonts w:ascii="Garamond" w:hAnsi="Garamond" w:cs="Arial"/>
        </w:rPr>
      </w:pPr>
      <w:r w:rsidRPr="00C70FBB">
        <w:rPr>
          <w:rFonts w:ascii="Garamond" w:hAnsi="Garamond" w:cs="Arial"/>
          <w:b/>
        </w:rPr>
        <w:t>Figure 13</w:t>
      </w:r>
      <w:r w:rsidRPr="00C70FBB">
        <w:rPr>
          <w:rFonts w:ascii="Garamond" w:hAnsi="Garamond" w:cs="Arial"/>
          <w:i/>
        </w:rPr>
        <w:t xml:space="preserve"> </w:t>
      </w:r>
      <w:r w:rsidRPr="00C70FBB">
        <w:rPr>
          <w:rFonts w:ascii="Garamond" w:hAnsi="Garamond" w:cs="Arial"/>
        </w:rPr>
        <w:t>Amelia shows no signs of interactive musical empathy (Level 1).</w:t>
      </w:r>
    </w:p>
    <w:p w14:paraId="7ACDDC08" w14:textId="77777777" w:rsidR="00A21904" w:rsidRPr="00C70FBB" w:rsidRDefault="00A21904" w:rsidP="00B4760C">
      <w:pPr>
        <w:spacing w:after="0" w:line="360" w:lineRule="auto"/>
        <w:jc w:val="center"/>
        <w:rPr>
          <w:rFonts w:ascii="Garamond" w:hAnsi="Garamond" w:cs="Arial"/>
        </w:rPr>
      </w:pPr>
    </w:p>
    <w:p w14:paraId="79B104BB" w14:textId="77777777" w:rsidR="00B4760C" w:rsidRPr="00C70FBB" w:rsidRDefault="00B4760C" w:rsidP="00BA6203">
      <w:pPr>
        <w:spacing w:after="0" w:line="360" w:lineRule="auto"/>
        <w:rPr>
          <w:rFonts w:ascii="Garamond" w:hAnsi="Garamond" w:cs="Courier New"/>
          <w:sz w:val="24"/>
          <w:szCs w:val="24"/>
        </w:rPr>
      </w:pPr>
    </w:p>
    <w:p w14:paraId="3263F1FA" w14:textId="660FF97E" w:rsidR="002C5F2B" w:rsidRPr="00C70FBB" w:rsidRDefault="00887C51" w:rsidP="00887C51">
      <w:pPr>
        <w:tabs>
          <w:tab w:val="left" w:pos="567"/>
        </w:tabs>
        <w:spacing w:after="0" w:line="360" w:lineRule="auto"/>
        <w:rPr>
          <w:rFonts w:ascii="Garamond" w:hAnsi="Garamond" w:cs="Courier New"/>
          <w:i/>
          <w:sz w:val="24"/>
          <w:szCs w:val="24"/>
        </w:rPr>
      </w:pPr>
      <w:r w:rsidRPr="00C70FBB">
        <w:rPr>
          <w:rFonts w:ascii="Garamond" w:hAnsi="Garamond" w:cs="Courier New"/>
          <w:sz w:val="24"/>
          <w:szCs w:val="24"/>
        </w:rPr>
        <w:t>2.</w:t>
      </w:r>
      <w:r w:rsidRPr="00C70FBB">
        <w:rPr>
          <w:rFonts w:ascii="Garamond" w:hAnsi="Garamond" w:cs="Courier New"/>
          <w:sz w:val="24"/>
          <w:szCs w:val="24"/>
        </w:rPr>
        <w:tab/>
      </w:r>
      <w:r w:rsidR="002C5F2B" w:rsidRPr="00C70FBB">
        <w:rPr>
          <w:rFonts w:ascii="Garamond" w:hAnsi="Garamond" w:cs="Courier New"/>
          <w:i/>
          <w:sz w:val="24"/>
          <w:szCs w:val="24"/>
        </w:rPr>
        <w:t>Ethan</w:t>
      </w:r>
    </w:p>
    <w:p w14:paraId="143BD288" w14:textId="77777777" w:rsidR="00060746" w:rsidRPr="00C70FBB" w:rsidRDefault="00060746" w:rsidP="00060746">
      <w:pPr>
        <w:spacing w:after="0" w:line="360" w:lineRule="auto"/>
        <w:rPr>
          <w:rFonts w:ascii="Garamond" w:hAnsi="Garamond" w:cs="Courier New"/>
          <w:i/>
          <w:sz w:val="16"/>
          <w:szCs w:val="16"/>
        </w:rPr>
      </w:pPr>
    </w:p>
    <w:p w14:paraId="065E3780" w14:textId="113443D1" w:rsidR="002E5FF3" w:rsidRPr="00C70FBB" w:rsidRDefault="002E5FF3" w:rsidP="00741F7A">
      <w:pPr>
        <w:spacing w:after="0" w:line="360" w:lineRule="auto"/>
        <w:ind w:left="567" w:right="-23"/>
        <w:rPr>
          <w:rFonts w:ascii="Garamond" w:hAnsi="Garamond" w:cs="Courier New"/>
        </w:rPr>
      </w:pPr>
      <w:r w:rsidRPr="00C70FBB">
        <w:rPr>
          <w:rFonts w:ascii="Garamond" w:hAnsi="Garamond" w:cs="Courier New"/>
        </w:rPr>
        <w:t>Ethan is six</w:t>
      </w:r>
      <w:r w:rsidR="00002CBF" w:rsidRPr="00C70FBB">
        <w:rPr>
          <w:rFonts w:ascii="Garamond" w:hAnsi="Garamond" w:cs="Courier New"/>
        </w:rPr>
        <w:t>. He has profound global developmental delay, function</w:t>
      </w:r>
      <w:r w:rsidR="00D44A4E" w:rsidRPr="00C70FBB">
        <w:rPr>
          <w:rFonts w:ascii="Garamond" w:hAnsi="Garamond" w:cs="Courier New"/>
        </w:rPr>
        <w:t>ing physically, cognitively, emotionally</w:t>
      </w:r>
      <w:r w:rsidR="00002CBF" w:rsidRPr="00C70FBB">
        <w:rPr>
          <w:rFonts w:ascii="Garamond" w:hAnsi="Garamond" w:cs="Courier New"/>
        </w:rPr>
        <w:t xml:space="preserve"> </w:t>
      </w:r>
      <w:r w:rsidR="00D44A4E" w:rsidRPr="00C70FBB">
        <w:rPr>
          <w:rFonts w:ascii="Garamond" w:hAnsi="Garamond" w:cs="Courier New"/>
        </w:rPr>
        <w:t>and socially</w:t>
      </w:r>
      <w:r w:rsidR="00002CBF" w:rsidRPr="00C70FBB">
        <w:rPr>
          <w:rFonts w:ascii="Garamond" w:hAnsi="Garamond" w:cs="Courier New"/>
        </w:rPr>
        <w:t xml:space="preserve"> as though he were around four or five months old. His mother notices that he is becoming more aware of the sounds around him</w:t>
      </w:r>
      <w:r w:rsidR="00E4782B" w:rsidRPr="00C70FBB">
        <w:rPr>
          <w:rFonts w:ascii="Garamond" w:hAnsi="Garamond" w:cs="Courier New"/>
        </w:rPr>
        <w:t>, and he appears to respond in particular to the female human voice</w:t>
      </w:r>
      <w:r w:rsidR="008C702F" w:rsidRPr="00C70FBB">
        <w:rPr>
          <w:rFonts w:ascii="Garamond" w:hAnsi="Garamond" w:cs="Courier New"/>
        </w:rPr>
        <w:t>, sometimes picking up on the emotions that are expressed</w:t>
      </w:r>
      <w:r w:rsidR="00E4782B" w:rsidRPr="00C70FBB">
        <w:rPr>
          <w:rFonts w:ascii="Garamond" w:hAnsi="Garamond" w:cs="Courier New"/>
        </w:rPr>
        <w:t xml:space="preserve">. </w:t>
      </w:r>
      <w:r w:rsidR="008C702F" w:rsidRPr="00C70FBB">
        <w:rPr>
          <w:rFonts w:ascii="Garamond" w:hAnsi="Garamond" w:cs="Courier New"/>
        </w:rPr>
        <w:t xml:space="preserve">He </w:t>
      </w:r>
      <w:r w:rsidR="00816EF9" w:rsidRPr="00C70FBB">
        <w:rPr>
          <w:rFonts w:ascii="Garamond" w:hAnsi="Garamond" w:cs="Courier New"/>
        </w:rPr>
        <w:t>tends to find</w:t>
      </w:r>
      <w:r w:rsidR="008C702F" w:rsidRPr="00C70FBB">
        <w:rPr>
          <w:rFonts w:ascii="Garamond" w:hAnsi="Garamond" w:cs="Courier New"/>
        </w:rPr>
        <w:t xml:space="preserve"> it upsetting when he </w:t>
      </w:r>
      <w:r w:rsidR="00857502" w:rsidRPr="00C70FBB">
        <w:rPr>
          <w:rFonts w:ascii="Garamond" w:hAnsi="Garamond" w:cs="Courier New"/>
        </w:rPr>
        <w:t>hears someone cry, for example – particularly other children</w:t>
      </w:r>
      <w:r w:rsidR="00DC5A69" w:rsidRPr="00C70FBB">
        <w:rPr>
          <w:rFonts w:ascii="Garamond" w:hAnsi="Garamond" w:cs="Courier New"/>
        </w:rPr>
        <w:t xml:space="preserve">, such as </w:t>
      </w:r>
      <w:r w:rsidR="00C30C5D" w:rsidRPr="00C70FBB">
        <w:rPr>
          <w:rFonts w:ascii="Garamond" w:hAnsi="Garamond" w:cs="Courier New"/>
        </w:rPr>
        <w:t>his</w:t>
      </w:r>
      <w:r w:rsidR="00DC5A69" w:rsidRPr="00C70FBB">
        <w:rPr>
          <w:rFonts w:ascii="Garamond" w:hAnsi="Garamond" w:cs="Courier New"/>
        </w:rPr>
        <w:t xml:space="preserve"> baby brother</w:t>
      </w:r>
      <w:r w:rsidR="00A6327A" w:rsidRPr="00C70FBB">
        <w:rPr>
          <w:rFonts w:ascii="Garamond" w:hAnsi="Garamond" w:cs="Courier New"/>
        </w:rPr>
        <w:t xml:space="preserve"> </w:t>
      </w:r>
      <w:r w:rsidR="00857502" w:rsidRPr="00C70FBB">
        <w:rPr>
          <w:rFonts w:ascii="Garamond" w:hAnsi="Garamond" w:cs="Courier New"/>
        </w:rPr>
        <w:t xml:space="preserve">– </w:t>
      </w:r>
      <w:r w:rsidR="008C702F" w:rsidRPr="00C70FBB">
        <w:rPr>
          <w:rFonts w:ascii="Garamond" w:hAnsi="Garamond" w:cs="Courier New"/>
        </w:rPr>
        <w:t xml:space="preserve">and will occasionally smile when others laugh. </w:t>
      </w:r>
      <w:r w:rsidR="003C63D6" w:rsidRPr="00C70FBB">
        <w:rPr>
          <w:rFonts w:ascii="Garamond" w:hAnsi="Garamond" w:cs="Courier New"/>
        </w:rPr>
        <w:t xml:space="preserve">Ethan can </w:t>
      </w:r>
      <w:r w:rsidR="007223DB" w:rsidRPr="00C70FBB">
        <w:rPr>
          <w:rFonts w:ascii="Garamond" w:hAnsi="Garamond" w:cs="Courier New"/>
        </w:rPr>
        <w:lastRenderedPageBreak/>
        <w:t xml:space="preserve">himself </w:t>
      </w:r>
      <w:r w:rsidR="003C63D6" w:rsidRPr="00C70FBB">
        <w:rPr>
          <w:rFonts w:ascii="Garamond" w:hAnsi="Garamond" w:cs="Courier New"/>
        </w:rPr>
        <w:t>ma</w:t>
      </w:r>
      <w:r w:rsidR="00FD4AA3" w:rsidRPr="00C70FBB">
        <w:rPr>
          <w:rFonts w:ascii="Garamond" w:hAnsi="Garamond" w:cs="Courier New"/>
        </w:rPr>
        <w:t>ke a range of</w:t>
      </w:r>
      <w:r w:rsidR="00835C0D" w:rsidRPr="00C70FBB">
        <w:rPr>
          <w:rFonts w:ascii="Garamond" w:hAnsi="Garamond" w:cs="Courier New"/>
        </w:rPr>
        <w:t xml:space="preserve"> </w:t>
      </w:r>
      <w:r w:rsidR="003C63D6" w:rsidRPr="00C70FBB">
        <w:rPr>
          <w:rFonts w:ascii="Garamond" w:hAnsi="Garamond" w:cs="Courier New"/>
        </w:rPr>
        <w:t xml:space="preserve">vocal sounds, which he uses to express how he is feeling: happy, sad, excited, frustrated, angry or quietly content. He is beginning to realise that his vocalisations can have an effect on other people, and when he sees someone he knows, he will often try to engage them through </w:t>
      </w:r>
      <w:r w:rsidRPr="00C70FBB">
        <w:rPr>
          <w:rFonts w:ascii="Garamond" w:hAnsi="Garamond" w:cs="Courier New"/>
        </w:rPr>
        <w:t xml:space="preserve">making a </w:t>
      </w:r>
      <w:proofErr w:type="gramStart"/>
      <w:r w:rsidRPr="00C70FBB">
        <w:rPr>
          <w:rFonts w:ascii="Garamond" w:hAnsi="Garamond" w:cs="Courier New"/>
        </w:rPr>
        <w:t>sound, and</w:t>
      </w:r>
      <w:proofErr w:type="gramEnd"/>
      <w:r w:rsidRPr="00C70FBB">
        <w:rPr>
          <w:rFonts w:ascii="Garamond" w:hAnsi="Garamond" w:cs="Courier New"/>
        </w:rPr>
        <w:t xml:space="preserve"> waiting for a response. He will also vocalise </w:t>
      </w:r>
      <w:r w:rsidR="000E4267" w:rsidRPr="00C70FBB">
        <w:rPr>
          <w:rFonts w:ascii="Garamond" w:hAnsi="Garamond" w:cs="Courier New"/>
        </w:rPr>
        <w:t xml:space="preserve">when people </w:t>
      </w:r>
      <w:r w:rsidRPr="00C70FBB">
        <w:rPr>
          <w:rFonts w:ascii="Garamond" w:hAnsi="Garamond" w:cs="Courier New"/>
        </w:rPr>
        <w:t>speak or sing to him, though there is no evidence of deliberate imitation on his part.</w:t>
      </w:r>
    </w:p>
    <w:p w14:paraId="76A14BA9" w14:textId="480C1CA4" w:rsidR="00BA15B3" w:rsidRPr="00C70FBB" w:rsidRDefault="00BA15B3" w:rsidP="00BA6203">
      <w:pPr>
        <w:spacing w:after="0" w:line="360" w:lineRule="auto"/>
        <w:rPr>
          <w:rFonts w:ascii="Garamond" w:hAnsi="Garamond" w:cs="Courier New"/>
          <w:sz w:val="24"/>
          <w:szCs w:val="24"/>
        </w:rPr>
      </w:pPr>
    </w:p>
    <w:p w14:paraId="307A7A2A" w14:textId="757EF11B" w:rsidR="00FC7192" w:rsidRPr="00C70FBB" w:rsidRDefault="00144F5D" w:rsidP="00E829DF">
      <w:pPr>
        <w:spacing w:after="0" w:line="360" w:lineRule="auto"/>
        <w:rPr>
          <w:rFonts w:ascii="Garamond" w:eastAsia="Times New Roman" w:hAnsi="Garamond" w:cs="Arial"/>
          <w:sz w:val="24"/>
          <w:szCs w:val="24"/>
        </w:rPr>
      </w:pPr>
      <w:r w:rsidRPr="00C70FBB">
        <w:rPr>
          <w:rFonts w:ascii="Garamond" w:eastAsia="Times New Roman" w:hAnsi="Garamond" w:cs="Arial"/>
          <w:sz w:val="24"/>
          <w:szCs w:val="24"/>
        </w:rPr>
        <w:t>This account of Ethan suggests that he has an emerging awareness of sound</w:t>
      </w:r>
      <w:r w:rsidR="00DC5A69" w:rsidRPr="00C70FBB">
        <w:rPr>
          <w:rFonts w:ascii="Garamond" w:eastAsia="Times New Roman" w:hAnsi="Garamond" w:cs="Arial"/>
          <w:sz w:val="24"/>
          <w:szCs w:val="24"/>
        </w:rPr>
        <w:t xml:space="preserve"> </w:t>
      </w:r>
      <w:r w:rsidRPr="00C70FBB">
        <w:rPr>
          <w:rFonts w:ascii="Garamond" w:eastAsia="Times New Roman" w:hAnsi="Garamond" w:cs="Arial"/>
          <w:sz w:val="24"/>
          <w:szCs w:val="24"/>
        </w:rPr>
        <w:t xml:space="preserve">and of the variety that is possible within the auditory domain. He has a sense of his own capacity to make a range of </w:t>
      </w:r>
      <w:proofErr w:type="gramStart"/>
      <w:r w:rsidRPr="00C70FBB">
        <w:rPr>
          <w:rFonts w:ascii="Garamond" w:eastAsia="Times New Roman" w:hAnsi="Garamond" w:cs="Arial"/>
          <w:sz w:val="24"/>
          <w:szCs w:val="24"/>
        </w:rPr>
        <w:t>sounds, and</w:t>
      </w:r>
      <w:proofErr w:type="gramEnd"/>
      <w:r w:rsidRPr="00C70FBB">
        <w:rPr>
          <w:rFonts w:ascii="Garamond" w:eastAsia="Times New Roman" w:hAnsi="Garamond" w:cs="Arial"/>
          <w:sz w:val="24"/>
          <w:szCs w:val="24"/>
        </w:rPr>
        <w:t xml:space="preserve"> interacts through sound </w:t>
      </w:r>
      <w:r w:rsidR="00DA3C07" w:rsidRPr="00C70FBB">
        <w:rPr>
          <w:rFonts w:ascii="Garamond" w:eastAsia="Times New Roman" w:hAnsi="Garamond" w:cs="Arial"/>
          <w:sz w:val="24"/>
          <w:szCs w:val="24"/>
        </w:rPr>
        <w:t>with other people</w:t>
      </w:r>
      <w:r w:rsidRPr="00C70FBB">
        <w:rPr>
          <w:rFonts w:ascii="Garamond" w:eastAsia="Times New Roman" w:hAnsi="Garamond" w:cs="Arial"/>
          <w:sz w:val="24"/>
          <w:szCs w:val="24"/>
        </w:rPr>
        <w:t xml:space="preserve">. </w:t>
      </w:r>
      <w:r w:rsidR="00431097" w:rsidRPr="00C70FBB">
        <w:rPr>
          <w:rFonts w:ascii="Garamond" w:eastAsia="Times New Roman" w:hAnsi="Garamond" w:cs="Arial"/>
          <w:sz w:val="24"/>
          <w:szCs w:val="24"/>
        </w:rPr>
        <w:t xml:space="preserve">Hence </w:t>
      </w:r>
      <w:r w:rsidRPr="00C70FBB">
        <w:rPr>
          <w:rFonts w:ascii="Garamond" w:eastAsia="Times New Roman" w:hAnsi="Garamond" w:cs="Arial"/>
          <w:sz w:val="24"/>
          <w:szCs w:val="24"/>
        </w:rPr>
        <w:t xml:space="preserve">it is reasonable to assert that </w:t>
      </w:r>
      <w:r w:rsidR="00431097" w:rsidRPr="00C70FBB">
        <w:rPr>
          <w:rFonts w:ascii="Garamond" w:eastAsia="Times New Roman" w:hAnsi="Garamond" w:cs="Arial"/>
          <w:sz w:val="24"/>
          <w:szCs w:val="24"/>
        </w:rPr>
        <w:t xml:space="preserve">he is </w:t>
      </w:r>
      <w:r w:rsidRPr="00C70FBB">
        <w:rPr>
          <w:rFonts w:ascii="Garamond" w:eastAsia="Times New Roman" w:hAnsi="Garamond" w:cs="Arial"/>
          <w:sz w:val="24"/>
          <w:szCs w:val="24"/>
        </w:rPr>
        <w:t xml:space="preserve">functioning at </w:t>
      </w:r>
      <w:r w:rsidRPr="00C70FBB">
        <w:rPr>
          <w:rFonts w:ascii="Garamond" w:eastAsia="Times New Roman" w:hAnsi="Garamond" w:cs="Arial"/>
          <w:i/>
          <w:sz w:val="24"/>
          <w:szCs w:val="24"/>
        </w:rPr>
        <w:t>Sounds of Intent</w:t>
      </w:r>
      <w:r w:rsidR="00431097" w:rsidRPr="00C70FBB">
        <w:rPr>
          <w:rFonts w:ascii="Garamond" w:eastAsia="Times New Roman" w:hAnsi="Garamond" w:cs="Arial"/>
          <w:sz w:val="24"/>
          <w:szCs w:val="24"/>
        </w:rPr>
        <w:t xml:space="preserve"> Level 2</w:t>
      </w:r>
      <w:r w:rsidRPr="00C70FBB">
        <w:rPr>
          <w:rFonts w:ascii="Garamond" w:eastAsia="Times New Roman" w:hAnsi="Garamond" w:cs="Arial"/>
          <w:sz w:val="24"/>
          <w:szCs w:val="24"/>
        </w:rPr>
        <w:t>. In</w:t>
      </w:r>
      <w:r w:rsidR="00431097" w:rsidRPr="00C70FBB">
        <w:rPr>
          <w:rFonts w:ascii="Garamond" w:eastAsia="Times New Roman" w:hAnsi="Garamond" w:cs="Arial"/>
          <w:sz w:val="24"/>
          <w:szCs w:val="24"/>
        </w:rPr>
        <w:t xml:space="preserve"> terms of </w:t>
      </w:r>
      <w:r w:rsidR="00890485" w:rsidRPr="00C70FBB">
        <w:rPr>
          <w:rFonts w:ascii="Garamond" w:eastAsia="Times New Roman" w:hAnsi="Garamond" w:cs="Arial"/>
          <w:sz w:val="24"/>
          <w:szCs w:val="24"/>
        </w:rPr>
        <w:t>the</w:t>
      </w:r>
      <w:r w:rsidRPr="00C70FBB">
        <w:rPr>
          <w:rFonts w:ascii="Garamond" w:eastAsia="Times New Roman" w:hAnsi="Garamond" w:cs="Arial"/>
          <w:sz w:val="24"/>
          <w:szCs w:val="24"/>
        </w:rPr>
        <w:t xml:space="preserve"> development</w:t>
      </w:r>
      <w:r w:rsidR="00890485" w:rsidRPr="00C70FBB">
        <w:rPr>
          <w:rFonts w:ascii="Garamond" w:eastAsia="Times New Roman" w:hAnsi="Garamond" w:cs="Arial"/>
          <w:sz w:val="24"/>
          <w:szCs w:val="24"/>
        </w:rPr>
        <w:t xml:space="preserve"> of musical empathy</w:t>
      </w:r>
      <w:r w:rsidR="006A0341" w:rsidRPr="00C70FBB">
        <w:rPr>
          <w:rFonts w:ascii="Garamond" w:eastAsia="Times New Roman" w:hAnsi="Garamond" w:cs="Arial"/>
          <w:sz w:val="24"/>
          <w:szCs w:val="24"/>
        </w:rPr>
        <w:t xml:space="preserve">, </w:t>
      </w:r>
      <w:r w:rsidR="00963FD8" w:rsidRPr="00C70FBB">
        <w:rPr>
          <w:rFonts w:ascii="Garamond" w:eastAsia="Times New Roman" w:hAnsi="Garamond" w:cs="Arial"/>
          <w:sz w:val="24"/>
          <w:szCs w:val="24"/>
        </w:rPr>
        <w:t xml:space="preserve">we can assume that Ethan’s sense of agency, derived from his ability to create sound, and his </w:t>
      </w:r>
      <w:r w:rsidR="006A0341" w:rsidRPr="00C70FBB">
        <w:rPr>
          <w:rFonts w:ascii="Garamond" w:eastAsia="Times New Roman" w:hAnsi="Garamond" w:cs="Arial"/>
          <w:sz w:val="24"/>
          <w:szCs w:val="24"/>
        </w:rPr>
        <w:t xml:space="preserve">capacity to externalise </w:t>
      </w:r>
      <w:r w:rsidR="00963FD8" w:rsidRPr="00C70FBB">
        <w:rPr>
          <w:rFonts w:ascii="Garamond" w:eastAsia="Times New Roman" w:hAnsi="Garamond" w:cs="Arial"/>
          <w:sz w:val="24"/>
          <w:szCs w:val="24"/>
        </w:rPr>
        <w:t>his feelings through sound, must contribute to an evolving sense of self – of his own identity in relation to others. This is sh</w:t>
      </w:r>
      <w:r w:rsidR="00E4154D" w:rsidRPr="00C70FBB">
        <w:rPr>
          <w:rFonts w:ascii="Garamond" w:eastAsia="Times New Roman" w:hAnsi="Garamond" w:cs="Arial"/>
          <w:sz w:val="24"/>
          <w:szCs w:val="24"/>
        </w:rPr>
        <w:t>own by his</w:t>
      </w:r>
      <w:r w:rsidR="00963FD8" w:rsidRPr="00C70FBB">
        <w:rPr>
          <w:rFonts w:ascii="Garamond" w:eastAsia="Times New Roman" w:hAnsi="Garamond" w:cs="Arial"/>
          <w:sz w:val="24"/>
          <w:szCs w:val="24"/>
        </w:rPr>
        <w:t xml:space="preserve"> realis</w:t>
      </w:r>
      <w:r w:rsidR="00E4154D" w:rsidRPr="00C70FBB">
        <w:rPr>
          <w:rFonts w:ascii="Garamond" w:eastAsia="Times New Roman" w:hAnsi="Garamond" w:cs="Arial"/>
          <w:sz w:val="24"/>
          <w:szCs w:val="24"/>
        </w:rPr>
        <w:t>ing</w:t>
      </w:r>
      <w:r w:rsidR="00963FD8" w:rsidRPr="00C70FBB">
        <w:rPr>
          <w:rFonts w:ascii="Garamond" w:eastAsia="Times New Roman" w:hAnsi="Garamond" w:cs="Arial"/>
          <w:sz w:val="24"/>
          <w:szCs w:val="24"/>
        </w:rPr>
        <w:t xml:space="preserve"> that he can affect others through his sound-making</w:t>
      </w:r>
      <w:r w:rsidR="00E13C26" w:rsidRPr="00C70FBB">
        <w:rPr>
          <w:rFonts w:ascii="Garamond" w:eastAsia="Times New Roman" w:hAnsi="Garamond" w:cs="Arial"/>
          <w:sz w:val="24"/>
          <w:szCs w:val="24"/>
        </w:rPr>
        <w:t xml:space="preserve">, and his </w:t>
      </w:r>
      <w:r w:rsidR="00E4154D" w:rsidRPr="00C70FBB">
        <w:rPr>
          <w:rFonts w:ascii="Garamond" w:eastAsia="Times New Roman" w:hAnsi="Garamond" w:cs="Arial"/>
          <w:sz w:val="24"/>
          <w:szCs w:val="24"/>
        </w:rPr>
        <w:t>desire for other people</w:t>
      </w:r>
      <w:r w:rsidR="00986B0B" w:rsidRPr="00C70FBB">
        <w:rPr>
          <w:rFonts w:ascii="Garamond" w:eastAsia="Times New Roman" w:hAnsi="Garamond" w:cs="Arial"/>
          <w:sz w:val="24"/>
          <w:szCs w:val="24"/>
        </w:rPr>
        <w:t xml:space="preserve"> to reciprocate</w:t>
      </w:r>
      <w:r w:rsidR="00D34E75" w:rsidRPr="00C70FBB">
        <w:rPr>
          <w:rFonts w:ascii="Garamond" w:eastAsia="Times New Roman" w:hAnsi="Garamond" w:cs="Arial"/>
          <w:sz w:val="24"/>
          <w:szCs w:val="24"/>
        </w:rPr>
        <w:t xml:space="preserve"> when he vocalises</w:t>
      </w:r>
      <w:r w:rsidR="00963FD8" w:rsidRPr="00C70FBB">
        <w:rPr>
          <w:rFonts w:ascii="Garamond" w:eastAsia="Times New Roman" w:hAnsi="Garamond" w:cs="Arial"/>
          <w:sz w:val="24"/>
          <w:szCs w:val="24"/>
        </w:rPr>
        <w:t>.</w:t>
      </w:r>
      <w:r w:rsidR="00F91B45" w:rsidRPr="00C70FBB">
        <w:rPr>
          <w:rFonts w:ascii="Garamond" w:eastAsia="Times New Roman" w:hAnsi="Garamond" w:cs="Arial"/>
          <w:sz w:val="24"/>
          <w:szCs w:val="24"/>
        </w:rPr>
        <w:t xml:space="preserve"> His sense of other</w:t>
      </w:r>
      <w:r w:rsidR="00845BBF" w:rsidRPr="00C70FBB">
        <w:rPr>
          <w:rFonts w:ascii="Garamond" w:eastAsia="Times New Roman" w:hAnsi="Garamond" w:cs="Arial"/>
          <w:sz w:val="24"/>
          <w:szCs w:val="24"/>
        </w:rPr>
        <w:t xml:space="preserve"> is evident too in the emotional contagion he experiences when those around him cry or laugh</w:t>
      </w:r>
      <w:r w:rsidR="00D34E75" w:rsidRPr="00C70FBB">
        <w:rPr>
          <w:rFonts w:ascii="Garamond" w:eastAsia="Times New Roman" w:hAnsi="Garamond" w:cs="Arial"/>
          <w:sz w:val="24"/>
          <w:szCs w:val="24"/>
        </w:rPr>
        <w:t xml:space="preserve">. </w:t>
      </w:r>
      <w:r w:rsidR="00AA20FB" w:rsidRPr="00C70FBB">
        <w:rPr>
          <w:rFonts w:ascii="Garamond" w:eastAsia="Times New Roman" w:hAnsi="Garamond" w:cs="Arial"/>
          <w:sz w:val="24"/>
          <w:szCs w:val="24"/>
        </w:rPr>
        <w:t>B</w:t>
      </w:r>
      <w:r w:rsidR="0030211B" w:rsidRPr="00C70FBB">
        <w:rPr>
          <w:rFonts w:ascii="Garamond" w:eastAsia="Times New Roman" w:hAnsi="Garamond" w:cs="Arial"/>
          <w:sz w:val="24"/>
          <w:szCs w:val="24"/>
        </w:rPr>
        <w:t xml:space="preserve">y </w:t>
      </w:r>
      <w:r w:rsidR="00AA20FB" w:rsidRPr="00C70FBB">
        <w:rPr>
          <w:rFonts w:ascii="Garamond" w:eastAsia="Times New Roman" w:hAnsi="Garamond" w:cs="Arial"/>
          <w:sz w:val="24"/>
          <w:szCs w:val="24"/>
        </w:rPr>
        <w:t>having the capacity to be stimulated through sounds expressive of emotion to feel what others feel</w:t>
      </w:r>
      <w:r w:rsidR="00857502" w:rsidRPr="00C70FBB">
        <w:rPr>
          <w:rFonts w:ascii="Garamond" w:eastAsia="Times New Roman" w:hAnsi="Garamond" w:cs="Arial"/>
          <w:sz w:val="24"/>
          <w:szCs w:val="24"/>
        </w:rPr>
        <w:t xml:space="preserve"> (rather as </w:t>
      </w:r>
      <w:proofErr w:type="spellStart"/>
      <w:r w:rsidR="00857502" w:rsidRPr="00C70FBB">
        <w:rPr>
          <w:rFonts w:ascii="Garamond" w:eastAsia="Times New Roman" w:hAnsi="Garamond" w:cs="Arial"/>
          <w:sz w:val="24"/>
          <w:szCs w:val="24"/>
        </w:rPr>
        <w:t>newborns</w:t>
      </w:r>
      <w:proofErr w:type="spellEnd"/>
      <w:r w:rsidR="00857502" w:rsidRPr="00C70FBB">
        <w:rPr>
          <w:rFonts w:ascii="Garamond" w:eastAsia="Times New Roman" w:hAnsi="Garamond" w:cs="Arial"/>
          <w:sz w:val="24"/>
          <w:szCs w:val="24"/>
        </w:rPr>
        <w:t xml:space="preserve"> do – see </w:t>
      </w:r>
      <w:proofErr w:type="spellStart"/>
      <w:r w:rsidR="00857502" w:rsidRPr="00C70FBB">
        <w:rPr>
          <w:rFonts w:ascii="Garamond" w:eastAsia="Times New Roman" w:hAnsi="Garamond" w:cs="Arial"/>
          <w:sz w:val="24"/>
          <w:szCs w:val="24"/>
        </w:rPr>
        <w:t>Simner</w:t>
      </w:r>
      <w:proofErr w:type="spellEnd"/>
      <w:r w:rsidR="00857502" w:rsidRPr="00C70FBB">
        <w:rPr>
          <w:rFonts w:ascii="Garamond" w:eastAsia="Times New Roman" w:hAnsi="Garamond" w:cs="Arial"/>
          <w:sz w:val="24"/>
          <w:szCs w:val="24"/>
        </w:rPr>
        <w:t xml:space="preserve">, 1971; </w:t>
      </w:r>
      <w:proofErr w:type="spellStart"/>
      <w:r w:rsidR="00857502" w:rsidRPr="00C70FBB">
        <w:rPr>
          <w:rFonts w:ascii="Garamond" w:eastAsia="Times New Roman" w:hAnsi="Garamond" w:cs="Arial"/>
          <w:sz w:val="24"/>
          <w:szCs w:val="24"/>
        </w:rPr>
        <w:t>Sagi</w:t>
      </w:r>
      <w:proofErr w:type="spellEnd"/>
      <w:r w:rsidR="00857502" w:rsidRPr="00C70FBB">
        <w:rPr>
          <w:rFonts w:ascii="Garamond" w:eastAsia="Times New Roman" w:hAnsi="Garamond" w:cs="Arial"/>
          <w:sz w:val="24"/>
          <w:szCs w:val="24"/>
        </w:rPr>
        <w:t xml:space="preserve"> and Hoffman, 1976; Martin and Clark, 1982)</w:t>
      </w:r>
      <w:r w:rsidR="00AA20FB" w:rsidRPr="00C70FBB">
        <w:rPr>
          <w:rFonts w:ascii="Garamond" w:eastAsia="Times New Roman" w:hAnsi="Garamond" w:cs="Arial"/>
          <w:sz w:val="24"/>
          <w:szCs w:val="24"/>
        </w:rPr>
        <w:t xml:space="preserve">, </w:t>
      </w:r>
      <w:r w:rsidR="00857502" w:rsidRPr="00C70FBB">
        <w:rPr>
          <w:rFonts w:ascii="Garamond" w:eastAsia="Times New Roman" w:hAnsi="Garamond" w:cs="Arial"/>
          <w:sz w:val="24"/>
          <w:szCs w:val="24"/>
        </w:rPr>
        <w:t xml:space="preserve">and </w:t>
      </w:r>
      <w:r w:rsidR="00AA20FB" w:rsidRPr="00C70FBB">
        <w:rPr>
          <w:rFonts w:ascii="Garamond" w:eastAsia="Times New Roman" w:hAnsi="Garamond" w:cs="Arial"/>
          <w:sz w:val="24"/>
          <w:szCs w:val="24"/>
        </w:rPr>
        <w:t>despite (presumably) being unable to reflect on this process</w:t>
      </w:r>
      <w:r w:rsidR="00C4296A" w:rsidRPr="00C70FBB">
        <w:rPr>
          <w:rFonts w:ascii="Garamond" w:eastAsia="Times New Roman" w:hAnsi="Garamond" w:cs="Arial"/>
          <w:sz w:val="24"/>
          <w:szCs w:val="24"/>
        </w:rPr>
        <w:t xml:space="preserve">, it seems reasonable </w:t>
      </w:r>
      <w:r w:rsidR="006545E7" w:rsidRPr="00C70FBB">
        <w:rPr>
          <w:rFonts w:ascii="Garamond" w:eastAsia="Times New Roman" w:hAnsi="Garamond" w:cs="Arial"/>
          <w:sz w:val="24"/>
          <w:szCs w:val="24"/>
        </w:rPr>
        <w:t xml:space="preserve">nonetheless </w:t>
      </w:r>
      <w:r w:rsidR="00C4296A" w:rsidRPr="00C70FBB">
        <w:rPr>
          <w:rFonts w:ascii="Garamond" w:eastAsia="Times New Roman" w:hAnsi="Garamond" w:cs="Arial"/>
          <w:sz w:val="24"/>
          <w:szCs w:val="24"/>
        </w:rPr>
        <w:t>to assert that Ethan is capable of experiencing a basic form of affective (though not yet cognitive) empathy</w:t>
      </w:r>
      <w:r w:rsidR="00857502" w:rsidRPr="00C70FBB">
        <w:rPr>
          <w:rFonts w:ascii="Garamond" w:eastAsia="Times New Roman" w:hAnsi="Garamond" w:cs="Arial"/>
          <w:sz w:val="24"/>
          <w:szCs w:val="24"/>
        </w:rPr>
        <w:t xml:space="preserve"> </w:t>
      </w:r>
      <w:r w:rsidR="004A3DA5" w:rsidRPr="00C70FBB">
        <w:rPr>
          <w:rFonts w:ascii="Garamond" w:eastAsia="Times New Roman" w:hAnsi="Garamond" w:cs="Arial"/>
          <w:sz w:val="24"/>
          <w:szCs w:val="24"/>
        </w:rPr>
        <w:t xml:space="preserve">in the domain of sound </w:t>
      </w:r>
      <w:r w:rsidR="00857502" w:rsidRPr="00C70FBB">
        <w:rPr>
          <w:rFonts w:ascii="Garamond" w:eastAsia="Times New Roman" w:hAnsi="Garamond" w:cs="Arial"/>
          <w:sz w:val="24"/>
          <w:szCs w:val="24"/>
        </w:rPr>
        <w:t>(Zahn-</w:t>
      </w:r>
      <w:proofErr w:type="spellStart"/>
      <w:r w:rsidR="00857502" w:rsidRPr="00C70FBB">
        <w:rPr>
          <w:rFonts w:ascii="Garamond" w:eastAsia="Times New Roman" w:hAnsi="Garamond" w:cs="Arial"/>
          <w:sz w:val="24"/>
          <w:szCs w:val="24"/>
        </w:rPr>
        <w:t>Waxler</w:t>
      </w:r>
      <w:proofErr w:type="spellEnd"/>
      <w:r w:rsidR="00857502" w:rsidRPr="00C70FBB">
        <w:rPr>
          <w:rFonts w:ascii="Garamond" w:eastAsia="Times New Roman" w:hAnsi="Garamond" w:cs="Arial"/>
          <w:sz w:val="24"/>
          <w:szCs w:val="24"/>
        </w:rPr>
        <w:t xml:space="preserve"> and Radke-Yarrow, 1990</w:t>
      </w:r>
      <w:r w:rsidR="00C4296A" w:rsidRPr="00C70FBB">
        <w:rPr>
          <w:rFonts w:ascii="Garamond" w:eastAsia="Times New Roman" w:hAnsi="Garamond" w:cs="Arial"/>
          <w:sz w:val="24"/>
          <w:szCs w:val="24"/>
        </w:rPr>
        <w:t xml:space="preserve">; </w:t>
      </w:r>
      <w:r w:rsidR="00857502" w:rsidRPr="00C70FBB">
        <w:rPr>
          <w:rFonts w:ascii="Garamond" w:eastAsia="Times New Roman" w:hAnsi="Garamond" w:cs="Arial"/>
          <w:sz w:val="24"/>
          <w:szCs w:val="24"/>
        </w:rPr>
        <w:t xml:space="preserve">McDonald and </w:t>
      </w:r>
      <w:proofErr w:type="spellStart"/>
      <w:r w:rsidR="00857502" w:rsidRPr="00C70FBB">
        <w:rPr>
          <w:rFonts w:ascii="Garamond" w:eastAsia="Times New Roman" w:hAnsi="Garamond" w:cs="Arial"/>
          <w:sz w:val="24"/>
          <w:szCs w:val="24"/>
        </w:rPr>
        <w:t>Messinger</w:t>
      </w:r>
      <w:proofErr w:type="spellEnd"/>
      <w:r w:rsidR="00857502" w:rsidRPr="00C70FBB">
        <w:rPr>
          <w:rFonts w:ascii="Garamond" w:eastAsia="Times New Roman" w:hAnsi="Garamond" w:cs="Arial"/>
          <w:sz w:val="24"/>
          <w:szCs w:val="24"/>
        </w:rPr>
        <w:t>, 2011)</w:t>
      </w:r>
      <w:r w:rsidR="00C4296A" w:rsidRPr="00C70FBB">
        <w:rPr>
          <w:rFonts w:ascii="Garamond" w:eastAsia="Times New Roman" w:hAnsi="Garamond" w:cs="Arial"/>
          <w:sz w:val="24"/>
          <w:szCs w:val="24"/>
        </w:rPr>
        <w:t xml:space="preserve">. </w:t>
      </w:r>
      <w:r w:rsidR="004A3DA5" w:rsidRPr="00C70FBB">
        <w:rPr>
          <w:rFonts w:ascii="Garamond" w:eastAsia="Times New Roman" w:hAnsi="Garamond" w:cs="Arial"/>
          <w:sz w:val="24"/>
          <w:szCs w:val="24"/>
        </w:rPr>
        <w:t xml:space="preserve">Strictly speaking, this cannot be considered to be ‘musical empathy’, since, according to zygonic theory, the characteristic that distinguishes music from other forms of sound (such as speech and everyday </w:t>
      </w:r>
      <w:r w:rsidR="009E17E6" w:rsidRPr="00C70FBB">
        <w:rPr>
          <w:rFonts w:ascii="Garamond" w:eastAsia="Times New Roman" w:hAnsi="Garamond" w:cs="Arial"/>
          <w:sz w:val="24"/>
          <w:szCs w:val="24"/>
        </w:rPr>
        <w:t>noise</w:t>
      </w:r>
      <w:r w:rsidR="00B0766F" w:rsidRPr="00C70FBB">
        <w:rPr>
          <w:rFonts w:ascii="Garamond" w:eastAsia="Times New Roman" w:hAnsi="Garamond" w:cs="Arial"/>
          <w:sz w:val="24"/>
          <w:szCs w:val="24"/>
        </w:rPr>
        <w:t xml:space="preserve">) </w:t>
      </w:r>
      <w:r w:rsidR="004A3DA5" w:rsidRPr="00C70FBB">
        <w:rPr>
          <w:rFonts w:ascii="Garamond" w:eastAsia="Times New Roman" w:hAnsi="Garamond" w:cs="Arial"/>
          <w:sz w:val="24"/>
          <w:szCs w:val="24"/>
        </w:rPr>
        <w:t>is the</w:t>
      </w:r>
      <w:r w:rsidR="00B0766F" w:rsidRPr="00C70FBB">
        <w:rPr>
          <w:rFonts w:ascii="Garamond" w:eastAsia="Times New Roman" w:hAnsi="Garamond" w:cs="Arial"/>
          <w:sz w:val="24"/>
          <w:szCs w:val="24"/>
        </w:rPr>
        <w:t xml:space="preserve"> presence of repetition deeme</w:t>
      </w:r>
      <w:r w:rsidR="004A3DA5" w:rsidRPr="00C70FBB">
        <w:rPr>
          <w:rFonts w:ascii="Garamond" w:eastAsia="Times New Roman" w:hAnsi="Garamond" w:cs="Arial"/>
          <w:sz w:val="24"/>
          <w:szCs w:val="24"/>
        </w:rPr>
        <w:t>d to be brought about through imitation.</w:t>
      </w:r>
      <w:r w:rsidR="00E829DF" w:rsidRPr="00C70FBB">
        <w:rPr>
          <w:rFonts w:ascii="Garamond" w:eastAsia="Times New Roman" w:hAnsi="Garamond" w:cs="Arial"/>
          <w:sz w:val="24"/>
          <w:szCs w:val="24"/>
        </w:rPr>
        <w:t xml:space="preserve"> Hence a more accurate term might be ‘proto-musical empathy’ – see Figures</w:t>
      </w:r>
      <w:r w:rsidR="005743C0" w:rsidRPr="00C70FBB">
        <w:rPr>
          <w:rFonts w:ascii="Garamond" w:eastAsia="Times New Roman" w:hAnsi="Garamond" w:cs="Arial"/>
          <w:sz w:val="24"/>
          <w:szCs w:val="24"/>
        </w:rPr>
        <w:t xml:space="preserve"> 14 and </w:t>
      </w:r>
      <w:r w:rsidR="00E829DF" w:rsidRPr="00C70FBB">
        <w:rPr>
          <w:rFonts w:ascii="Garamond" w:eastAsia="Times New Roman" w:hAnsi="Garamond" w:cs="Arial"/>
          <w:sz w:val="24"/>
          <w:szCs w:val="24"/>
        </w:rPr>
        <w:t>15.</w:t>
      </w:r>
    </w:p>
    <w:p w14:paraId="327D5488" w14:textId="77777777" w:rsidR="00743AD0" w:rsidRPr="00C70FBB" w:rsidRDefault="00743AD0" w:rsidP="00C13D66">
      <w:pPr>
        <w:spacing w:after="0" w:line="360" w:lineRule="auto"/>
        <w:rPr>
          <w:rFonts w:ascii="Garamond" w:eastAsia="Times New Roman" w:hAnsi="Garamond" w:cs="Arial"/>
          <w:sz w:val="24"/>
          <w:szCs w:val="24"/>
        </w:rPr>
      </w:pPr>
    </w:p>
    <w:p w14:paraId="7F5F982F" w14:textId="07216B2B" w:rsidR="00DF7AB7" w:rsidRPr="00C70FBB" w:rsidRDefault="00C13D66" w:rsidP="00C13D66">
      <w:pPr>
        <w:spacing w:after="0" w:line="360" w:lineRule="auto"/>
        <w:ind w:left="-284"/>
        <w:jc w:val="center"/>
        <w:rPr>
          <w:rFonts w:ascii="Garamond" w:eastAsia="Times New Roman" w:hAnsi="Garamond" w:cs="Arial"/>
          <w:sz w:val="24"/>
          <w:szCs w:val="24"/>
        </w:rPr>
      </w:pPr>
      <w:r w:rsidRPr="00C70FBB">
        <w:rPr>
          <w:rFonts w:ascii="Garamond" w:eastAsia="Times New Roman" w:hAnsi="Garamond" w:cs="Arial"/>
          <w:noProof/>
          <w:sz w:val="24"/>
          <w:szCs w:val="24"/>
          <w:lang w:val="en-US"/>
        </w:rPr>
        <w:lastRenderedPageBreak/>
        <w:drawing>
          <wp:inline distT="0" distB="0" distL="0" distR="0" wp14:anchorId="15C351B2" wp14:editId="5E3398B4">
            <wp:extent cx="6032408" cy="7542984"/>
            <wp:effectExtent l="0" t="0" r="0" b="0"/>
            <wp:docPr id="31" name="Picture 31" descr="Macintosh HD:Users:a.ockelford:Desktop:Music and empathy 2:Empathy Figure 14.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acintosh HD:Users:a.ockelford:Desktop:Music and empathy 2:Empathy Figure 14.pdf"/>
                    <pic:cNvPicPr>
                      <a:picLocks noChangeAspect="1" noChangeArrowheads="1"/>
                    </pic:cNvPicPr>
                  </pic:nvPicPr>
                  <pic:blipFill rotWithShape="1">
                    <a:blip r:embed="rId21">
                      <a:extLst>
                        <a:ext uri="{28A0092B-C50C-407E-A947-70E740481C1C}">
                          <a14:useLocalDpi xmlns:a14="http://schemas.microsoft.com/office/drawing/2010/main" val="0"/>
                        </a:ext>
                      </a:extLst>
                    </a:blip>
                    <a:srcRect l="8866" t="10613" r="18095" b="24898"/>
                    <a:stretch/>
                  </pic:blipFill>
                  <pic:spPr bwMode="auto">
                    <a:xfrm>
                      <a:off x="0" y="0"/>
                      <a:ext cx="6035016" cy="754624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5905A2D7" w14:textId="27D79659" w:rsidR="00DF7AB7" w:rsidRPr="00C70FBB" w:rsidRDefault="00DF7AB7" w:rsidP="00DF7AB7">
      <w:pPr>
        <w:spacing w:after="0" w:line="360" w:lineRule="auto"/>
        <w:jc w:val="center"/>
        <w:rPr>
          <w:rFonts w:ascii="Garamond" w:hAnsi="Garamond" w:cs="Arial"/>
        </w:rPr>
      </w:pPr>
      <w:r w:rsidRPr="00C70FBB">
        <w:rPr>
          <w:rFonts w:ascii="Garamond" w:hAnsi="Garamond" w:cs="Arial"/>
          <w:b/>
        </w:rPr>
        <w:t>Figure 14</w:t>
      </w:r>
      <w:r w:rsidRPr="00C70FBB">
        <w:rPr>
          <w:rFonts w:ascii="Garamond" w:hAnsi="Garamond" w:cs="Arial"/>
          <w:i/>
        </w:rPr>
        <w:t xml:space="preserve"> </w:t>
      </w:r>
      <w:r w:rsidR="00DC5A69" w:rsidRPr="00C70FBB">
        <w:rPr>
          <w:rFonts w:ascii="Garamond" w:hAnsi="Garamond" w:cs="Arial"/>
          <w:i/>
        </w:rPr>
        <w:t xml:space="preserve"> </w:t>
      </w:r>
      <w:r w:rsidRPr="00C70FBB">
        <w:rPr>
          <w:rFonts w:ascii="Garamond" w:hAnsi="Garamond" w:cs="Arial"/>
        </w:rPr>
        <w:t xml:space="preserve">Ethan shows signs of reactive and proactive proto-musical empathy (Level </w:t>
      </w:r>
      <w:r w:rsidR="004E0809" w:rsidRPr="00C70FBB">
        <w:rPr>
          <w:rFonts w:ascii="Garamond" w:hAnsi="Garamond" w:cs="Arial"/>
        </w:rPr>
        <w:t>2</w:t>
      </w:r>
      <w:r w:rsidRPr="00C70FBB">
        <w:rPr>
          <w:rFonts w:ascii="Garamond" w:hAnsi="Garamond" w:cs="Arial"/>
        </w:rPr>
        <w:t>).</w:t>
      </w:r>
    </w:p>
    <w:p w14:paraId="66620278" w14:textId="3A7C09F5" w:rsidR="00DF7AB7" w:rsidRPr="00C70FBB" w:rsidRDefault="00706D86" w:rsidP="00706D86">
      <w:pPr>
        <w:spacing w:after="0" w:line="360" w:lineRule="auto"/>
        <w:ind w:left="-426"/>
        <w:jc w:val="center"/>
        <w:rPr>
          <w:rFonts w:ascii="Garamond" w:eastAsia="Times New Roman" w:hAnsi="Garamond" w:cs="Arial"/>
          <w:sz w:val="24"/>
          <w:szCs w:val="24"/>
        </w:rPr>
      </w:pPr>
      <w:r w:rsidRPr="00C70FBB">
        <w:rPr>
          <w:rFonts w:ascii="Garamond" w:eastAsia="Times New Roman" w:hAnsi="Garamond" w:cs="Arial"/>
          <w:noProof/>
          <w:sz w:val="24"/>
          <w:szCs w:val="24"/>
          <w:lang w:val="en-US"/>
        </w:rPr>
        <w:lastRenderedPageBreak/>
        <w:drawing>
          <wp:inline distT="0" distB="0" distL="0" distR="0" wp14:anchorId="4C09CE92" wp14:editId="15958095">
            <wp:extent cx="6499345" cy="6628584"/>
            <wp:effectExtent l="0" t="0" r="3175" b="1270"/>
            <wp:docPr id="32" name="Picture 32" descr="Macintosh HD:Users:a.ockelford:Desktop:Music and empathy 2:Empathy Figure 15.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acintosh HD:Users:a.ockelford:Desktop:Music and empathy 2:Empathy Figure 15.pdf"/>
                    <pic:cNvPicPr>
                      <a:picLocks noChangeAspect="1" noChangeArrowheads="1"/>
                    </pic:cNvPicPr>
                  </pic:nvPicPr>
                  <pic:blipFill rotWithShape="1">
                    <a:blip r:embed="rId22">
                      <a:extLst>
                        <a:ext uri="{28A0092B-C50C-407E-A947-70E740481C1C}">
                          <a14:useLocalDpi xmlns:a14="http://schemas.microsoft.com/office/drawing/2010/main" val="0"/>
                        </a:ext>
                      </a:extLst>
                    </a:blip>
                    <a:srcRect l="8093" t="21502" r="15211" b="23266"/>
                    <a:stretch/>
                  </pic:blipFill>
                  <pic:spPr bwMode="auto">
                    <a:xfrm>
                      <a:off x="0" y="0"/>
                      <a:ext cx="6502492" cy="6631794"/>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4AF9419" w14:textId="00A8AB66" w:rsidR="00DC5A69" w:rsidRPr="00C70FBB" w:rsidRDefault="00DC5A69" w:rsidP="00DC5A69">
      <w:pPr>
        <w:spacing w:after="0" w:line="360" w:lineRule="auto"/>
        <w:jc w:val="center"/>
        <w:rPr>
          <w:rFonts w:ascii="Garamond" w:hAnsi="Garamond" w:cs="Arial"/>
        </w:rPr>
      </w:pPr>
      <w:r w:rsidRPr="00C70FBB">
        <w:rPr>
          <w:rFonts w:ascii="Garamond" w:hAnsi="Garamond" w:cs="Arial"/>
          <w:b/>
        </w:rPr>
        <w:t>Figure 15</w:t>
      </w:r>
      <w:r w:rsidRPr="00C70FBB">
        <w:rPr>
          <w:rFonts w:ascii="Garamond" w:hAnsi="Garamond" w:cs="Arial"/>
          <w:i/>
        </w:rPr>
        <w:t xml:space="preserve"> </w:t>
      </w:r>
      <w:r w:rsidRPr="00C70FBB">
        <w:rPr>
          <w:rFonts w:ascii="Garamond" w:hAnsi="Garamond" w:cs="Arial"/>
        </w:rPr>
        <w:t>Ethan shows signs of interactive proto-musical ‘empathic creativity’ (Level 2).</w:t>
      </w:r>
    </w:p>
    <w:p w14:paraId="164092C5" w14:textId="77777777" w:rsidR="00F27867" w:rsidRPr="00C70FBB" w:rsidRDefault="00F27867" w:rsidP="008A5C2A">
      <w:pPr>
        <w:spacing w:after="0" w:line="360" w:lineRule="auto"/>
        <w:rPr>
          <w:rFonts w:ascii="Garamond" w:hAnsi="Garamond" w:cs="Courier New"/>
          <w:sz w:val="24"/>
          <w:szCs w:val="24"/>
        </w:rPr>
      </w:pPr>
    </w:p>
    <w:p w14:paraId="2C6F2622" w14:textId="77777777" w:rsidR="002B1D7E" w:rsidRPr="00C70FBB" w:rsidRDefault="002B1D7E" w:rsidP="008A5C2A">
      <w:pPr>
        <w:spacing w:after="0" w:line="360" w:lineRule="auto"/>
        <w:rPr>
          <w:rFonts w:ascii="Garamond" w:hAnsi="Garamond" w:cs="Courier New"/>
          <w:sz w:val="24"/>
          <w:szCs w:val="24"/>
        </w:rPr>
      </w:pPr>
    </w:p>
    <w:p w14:paraId="270572EE" w14:textId="0DE337CF" w:rsidR="008F6377" w:rsidRPr="00C70FBB" w:rsidRDefault="00887C51" w:rsidP="00887C51">
      <w:pPr>
        <w:tabs>
          <w:tab w:val="left" w:pos="567"/>
        </w:tabs>
        <w:spacing w:after="0" w:line="360" w:lineRule="auto"/>
        <w:rPr>
          <w:rFonts w:ascii="Garamond" w:hAnsi="Garamond" w:cs="Courier New"/>
          <w:i/>
          <w:sz w:val="24"/>
          <w:szCs w:val="24"/>
        </w:rPr>
      </w:pPr>
      <w:r w:rsidRPr="00C70FBB">
        <w:rPr>
          <w:rFonts w:ascii="Garamond" w:hAnsi="Garamond" w:cs="Courier New"/>
          <w:sz w:val="24"/>
          <w:szCs w:val="24"/>
        </w:rPr>
        <w:t>3.</w:t>
      </w:r>
      <w:r w:rsidRPr="00C70FBB">
        <w:rPr>
          <w:rFonts w:ascii="Garamond" w:hAnsi="Garamond" w:cs="Courier New"/>
          <w:sz w:val="24"/>
          <w:szCs w:val="24"/>
        </w:rPr>
        <w:tab/>
      </w:r>
      <w:r w:rsidR="008F6377" w:rsidRPr="00C70FBB">
        <w:rPr>
          <w:rFonts w:ascii="Garamond" w:hAnsi="Garamond" w:cs="Courier New"/>
          <w:i/>
          <w:sz w:val="24"/>
          <w:szCs w:val="24"/>
        </w:rPr>
        <w:t>Chloe</w:t>
      </w:r>
    </w:p>
    <w:p w14:paraId="43FE7784" w14:textId="77777777" w:rsidR="00060746" w:rsidRPr="00C70FBB" w:rsidRDefault="00060746" w:rsidP="00060746">
      <w:pPr>
        <w:spacing w:after="0" w:line="360" w:lineRule="auto"/>
        <w:rPr>
          <w:rFonts w:ascii="Garamond" w:hAnsi="Garamond" w:cs="Courier New"/>
          <w:i/>
          <w:sz w:val="16"/>
          <w:szCs w:val="16"/>
        </w:rPr>
      </w:pPr>
    </w:p>
    <w:p w14:paraId="5B8FAF38" w14:textId="61A77349" w:rsidR="00595193" w:rsidRPr="00C70FBB" w:rsidRDefault="00174919" w:rsidP="00E55029">
      <w:pPr>
        <w:spacing w:after="0" w:line="360" w:lineRule="auto"/>
        <w:ind w:left="567"/>
        <w:rPr>
          <w:rFonts w:ascii="Garamond" w:hAnsi="Garamond" w:cs="Courier New"/>
        </w:rPr>
      </w:pPr>
      <w:r w:rsidRPr="00C70FBB">
        <w:rPr>
          <w:rFonts w:ascii="Garamond" w:hAnsi="Garamond" w:cs="Courier New"/>
        </w:rPr>
        <w:t xml:space="preserve">Chloe </w:t>
      </w:r>
      <w:r w:rsidR="00626971" w:rsidRPr="00C70FBB">
        <w:rPr>
          <w:rFonts w:ascii="Garamond" w:hAnsi="Garamond" w:cs="Courier New"/>
        </w:rPr>
        <w:t xml:space="preserve">has severe learning difficulties. She is </w:t>
      </w:r>
      <w:r w:rsidR="004347B4" w:rsidRPr="00C70FBB">
        <w:rPr>
          <w:rFonts w:ascii="Garamond" w:hAnsi="Garamond" w:cs="Courier New"/>
        </w:rPr>
        <w:t>eight</w:t>
      </w:r>
      <w:r w:rsidR="00626971" w:rsidRPr="00C70FBB">
        <w:rPr>
          <w:rFonts w:ascii="Garamond" w:hAnsi="Garamond" w:cs="Courier New"/>
        </w:rPr>
        <w:t xml:space="preserve"> years old. </w:t>
      </w:r>
      <w:r w:rsidR="00595193" w:rsidRPr="00C70FBB">
        <w:rPr>
          <w:rFonts w:ascii="Garamond" w:hAnsi="Garamond" w:cs="Courier New"/>
        </w:rPr>
        <w:t xml:space="preserve">She has a vocabulary of around </w:t>
      </w:r>
      <w:r w:rsidR="00C313E5" w:rsidRPr="00C70FBB">
        <w:rPr>
          <w:rFonts w:ascii="Garamond" w:hAnsi="Garamond" w:cs="Courier New"/>
        </w:rPr>
        <w:t>1</w:t>
      </w:r>
      <w:r w:rsidR="007223DB" w:rsidRPr="00C70FBB">
        <w:rPr>
          <w:rFonts w:ascii="Garamond" w:hAnsi="Garamond" w:cs="Courier New"/>
        </w:rPr>
        <w:t>0</w:t>
      </w:r>
      <w:r w:rsidR="00595193" w:rsidRPr="00C70FBB">
        <w:rPr>
          <w:rFonts w:ascii="Garamond" w:hAnsi="Garamond" w:cs="Courier New"/>
        </w:rPr>
        <w:t xml:space="preserve"> words that she uses to commu</w:t>
      </w:r>
      <w:r w:rsidR="00B517DE" w:rsidRPr="00C70FBB">
        <w:rPr>
          <w:rFonts w:ascii="Garamond" w:hAnsi="Garamond" w:cs="Courier New"/>
        </w:rPr>
        <w:t xml:space="preserve">nicate </w:t>
      </w:r>
      <w:r w:rsidR="00C313E5" w:rsidRPr="00C70FBB">
        <w:rPr>
          <w:rFonts w:ascii="Garamond" w:hAnsi="Garamond" w:cs="Courier New"/>
        </w:rPr>
        <w:t xml:space="preserve">some of </w:t>
      </w:r>
      <w:r w:rsidR="00B517DE" w:rsidRPr="00C70FBB">
        <w:rPr>
          <w:rFonts w:ascii="Garamond" w:hAnsi="Garamond" w:cs="Courier New"/>
        </w:rPr>
        <w:t>her basic needs, and</w:t>
      </w:r>
      <w:r w:rsidR="00706D86" w:rsidRPr="00C70FBB">
        <w:rPr>
          <w:rFonts w:ascii="Garamond" w:hAnsi="Garamond" w:cs="Courier New"/>
        </w:rPr>
        <w:t>,</w:t>
      </w:r>
      <w:r w:rsidR="00B517DE" w:rsidRPr="00C70FBB">
        <w:rPr>
          <w:rFonts w:ascii="Garamond" w:hAnsi="Garamond" w:cs="Courier New"/>
        </w:rPr>
        <w:t xml:space="preserve"> </w:t>
      </w:r>
      <w:r w:rsidR="00D4260A" w:rsidRPr="00C70FBB">
        <w:rPr>
          <w:rFonts w:ascii="Garamond" w:hAnsi="Garamond" w:cs="Courier New"/>
        </w:rPr>
        <w:t xml:space="preserve">beyond this, </w:t>
      </w:r>
      <w:r w:rsidR="00B517DE" w:rsidRPr="00C70FBB">
        <w:rPr>
          <w:rFonts w:ascii="Garamond" w:hAnsi="Garamond" w:cs="Courier New"/>
        </w:rPr>
        <w:t xml:space="preserve">her family and </w:t>
      </w:r>
      <w:r w:rsidR="00364776" w:rsidRPr="00C70FBB">
        <w:rPr>
          <w:rFonts w:ascii="Garamond" w:hAnsi="Garamond" w:cs="Courier New"/>
        </w:rPr>
        <w:t xml:space="preserve">the </w:t>
      </w:r>
      <w:r w:rsidR="00B517DE" w:rsidRPr="00C70FBB">
        <w:rPr>
          <w:rFonts w:ascii="Garamond" w:hAnsi="Garamond" w:cs="Courier New"/>
        </w:rPr>
        <w:t xml:space="preserve">staff at her school have learnt to interpret a range of idiosyncratic gestures that she makes, such as flapping her hand for ‘more’. </w:t>
      </w:r>
      <w:r w:rsidR="00364776" w:rsidRPr="00C70FBB">
        <w:rPr>
          <w:rFonts w:ascii="Garamond" w:hAnsi="Garamond" w:cs="Courier New"/>
        </w:rPr>
        <w:t>In day-to-day life, Chloe gives little or no sense of being aware of, or concerned about, other people’s circumstances, thoughts or feelings. However,</w:t>
      </w:r>
      <w:r w:rsidR="00595193" w:rsidRPr="00C70FBB">
        <w:rPr>
          <w:rFonts w:ascii="Garamond" w:hAnsi="Garamond" w:cs="Courier New"/>
        </w:rPr>
        <w:t xml:space="preserve"> </w:t>
      </w:r>
      <w:r w:rsidR="00364776" w:rsidRPr="00C70FBB">
        <w:rPr>
          <w:rFonts w:ascii="Garamond" w:hAnsi="Garamond" w:cs="Courier New"/>
        </w:rPr>
        <w:t xml:space="preserve">she </w:t>
      </w:r>
      <w:r w:rsidR="00595193" w:rsidRPr="00C70FBB">
        <w:rPr>
          <w:rFonts w:ascii="Garamond" w:hAnsi="Garamond" w:cs="Courier New"/>
        </w:rPr>
        <w:t xml:space="preserve">loves it when people copy the sounds </w:t>
      </w:r>
      <w:r w:rsidR="005C3608" w:rsidRPr="00C70FBB">
        <w:rPr>
          <w:rFonts w:ascii="Garamond" w:hAnsi="Garamond" w:cs="Courier New"/>
        </w:rPr>
        <w:t xml:space="preserve">that </w:t>
      </w:r>
      <w:r w:rsidR="00595193" w:rsidRPr="00C70FBB">
        <w:rPr>
          <w:rFonts w:ascii="Garamond" w:hAnsi="Garamond" w:cs="Courier New"/>
        </w:rPr>
        <w:t xml:space="preserve">she </w:t>
      </w:r>
      <w:r w:rsidR="00011EB6" w:rsidRPr="00C70FBB">
        <w:rPr>
          <w:rFonts w:ascii="Garamond" w:hAnsi="Garamond" w:cs="Courier New"/>
        </w:rPr>
        <w:t>produces</w:t>
      </w:r>
      <w:r w:rsidR="00595193" w:rsidRPr="00C70FBB">
        <w:rPr>
          <w:rFonts w:ascii="Garamond" w:hAnsi="Garamond" w:cs="Courier New"/>
        </w:rPr>
        <w:t xml:space="preserve"> – </w:t>
      </w:r>
      <w:r w:rsidR="00706D86" w:rsidRPr="00C70FBB">
        <w:rPr>
          <w:rFonts w:ascii="Garamond" w:hAnsi="Garamond" w:cs="Courier New"/>
        </w:rPr>
        <w:t>when</w:t>
      </w:r>
      <w:r w:rsidR="005C3608" w:rsidRPr="00C70FBB">
        <w:rPr>
          <w:rFonts w:ascii="Garamond" w:hAnsi="Garamond" w:cs="Courier New"/>
        </w:rPr>
        <w:t xml:space="preserve"> </w:t>
      </w:r>
      <w:r w:rsidR="00011EB6" w:rsidRPr="00C70FBB">
        <w:rPr>
          <w:rFonts w:ascii="Garamond" w:hAnsi="Garamond" w:cs="Courier New"/>
        </w:rPr>
        <w:t>they do it makes her laugh</w:t>
      </w:r>
      <w:r w:rsidR="007223DB" w:rsidRPr="00C70FBB">
        <w:rPr>
          <w:rFonts w:ascii="Garamond" w:hAnsi="Garamond" w:cs="Courier New"/>
        </w:rPr>
        <w:t xml:space="preserve"> –</w:t>
      </w:r>
      <w:r w:rsidR="005C3608" w:rsidRPr="00C70FBB">
        <w:rPr>
          <w:rFonts w:ascii="Garamond" w:hAnsi="Garamond" w:cs="Courier New"/>
        </w:rPr>
        <w:t xml:space="preserve"> and </w:t>
      </w:r>
      <w:r w:rsidR="00B517DE" w:rsidRPr="00C70FBB">
        <w:rPr>
          <w:rFonts w:ascii="Garamond" w:hAnsi="Garamond" w:cs="Courier New"/>
        </w:rPr>
        <w:lastRenderedPageBreak/>
        <w:t>she never seems to get bored</w:t>
      </w:r>
      <w:r w:rsidR="005C3608" w:rsidRPr="00C70FBB">
        <w:rPr>
          <w:rFonts w:ascii="Garamond" w:hAnsi="Garamond" w:cs="Courier New"/>
        </w:rPr>
        <w:t xml:space="preserve">, flapping her hand enthusiastically. </w:t>
      </w:r>
      <w:r w:rsidR="00493489" w:rsidRPr="00C70FBB">
        <w:rPr>
          <w:rFonts w:ascii="Garamond" w:hAnsi="Garamond" w:cs="Courier New"/>
        </w:rPr>
        <w:t xml:space="preserve">Sometimes she </w:t>
      </w:r>
      <w:r w:rsidR="00500694" w:rsidRPr="00C70FBB">
        <w:rPr>
          <w:rFonts w:ascii="Garamond" w:hAnsi="Garamond" w:cs="Courier New"/>
        </w:rPr>
        <w:t>tries</w:t>
      </w:r>
      <w:r w:rsidR="00706D86" w:rsidRPr="00C70FBB">
        <w:rPr>
          <w:rFonts w:ascii="Garamond" w:hAnsi="Garamond" w:cs="Courier New"/>
        </w:rPr>
        <w:t xml:space="preserve"> to copy other people too, </w:t>
      </w:r>
      <w:r w:rsidR="00493489" w:rsidRPr="00C70FBB">
        <w:rPr>
          <w:rFonts w:ascii="Garamond" w:hAnsi="Garamond" w:cs="Courier New"/>
        </w:rPr>
        <w:t>especially</w:t>
      </w:r>
      <w:r w:rsidR="00E4140F" w:rsidRPr="00C70FBB">
        <w:rPr>
          <w:rFonts w:ascii="Garamond" w:hAnsi="Garamond" w:cs="Courier New"/>
        </w:rPr>
        <w:t xml:space="preserve"> the</w:t>
      </w:r>
      <w:r w:rsidR="00493489" w:rsidRPr="00C70FBB">
        <w:rPr>
          <w:rFonts w:ascii="Garamond" w:hAnsi="Garamond" w:cs="Courier New"/>
        </w:rPr>
        <w:t xml:space="preserve"> funny sounds </w:t>
      </w:r>
      <w:r w:rsidR="009F1FA2" w:rsidRPr="00C70FBB">
        <w:rPr>
          <w:rFonts w:ascii="Garamond" w:hAnsi="Garamond" w:cs="Courier New"/>
        </w:rPr>
        <w:t xml:space="preserve">that </w:t>
      </w:r>
      <w:r w:rsidR="00493489" w:rsidRPr="00C70FBB">
        <w:rPr>
          <w:rFonts w:ascii="Garamond" w:hAnsi="Garamond" w:cs="Courier New"/>
        </w:rPr>
        <w:t>they make with their voices</w:t>
      </w:r>
      <w:r w:rsidR="00706D86" w:rsidRPr="00C70FBB">
        <w:rPr>
          <w:rFonts w:ascii="Garamond" w:hAnsi="Garamond" w:cs="Courier New"/>
        </w:rPr>
        <w:t>,</w:t>
      </w:r>
      <w:r w:rsidR="005C6346" w:rsidRPr="00C70FBB">
        <w:rPr>
          <w:rFonts w:ascii="Garamond" w:hAnsi="Garamond" w:cs="Courier New"/>
        </w:rPr>
        <w:t xml:space="preserve"> and she can become excited when she gets it right</w:t>
      </w:r>
      <w:r w:rsidR="00493489" w:rsidRPr="00C70FBB">
        <w:rPr>
          <w:rFonts w:ascii="Garamond" w:hAnsi="Garamond" w:cs="Courier New"/>
        </w:rPr>
        <w:t xml:space="preserve">. </w:t>
      </w:r>
      <w:r w:rsidR="008250AA" w:rsidRPr="00C70FBB">
        <w:rPr>
          <w:rFonts w:ascii="Garamond" w:hAnsi="Garamond" w:cs="Courier New"/>
        </w:rPr>
        <w:t xml:space="preserve">Chloe also likes </w:t>
      </w:r>
      <w:r w:rsidR="00493489" w:rsidRPr="00C70FBB">
        <w:rPr>
          <w:rFonts w:ascii="Garamond" w:hAnsi="Garamond" w:cs="Courier New"/>
        </w:rPr>
        <w:t>banging</w:t>
      </w:r>
      <w:r w:rsidR="008250AA" w:rsidRPr="00C70FBB">
        <w:rPr>
          <w:rFonts w:ascii="Garamond" w:hAnsi="Garamond" w:cs="Courier New"/>
        </w:rPr>
        <w:t xml:space="preserve"> </w:t>
      </w:r>
      <w:r w:rsidR="00E4140F" w:rsidRPr="00C70FBB">
        <w:rPr>
          <w:rFonts w:ascii="Garamond" w:hAnsi="Garamond" w:cs="Courier New"/>
        </w:rPr>
        <w:t>thing</w:t>
      </w:r>
      <w:r w:rsidR="008250AA" w:rsidRPr="00C70FBB">
        <w:rPr>
          <w:rFonts w:ascii="Garamond" w:hAnsi="Garamond" w:cs="Courier New"/>
        </w:rPr>
        <w:t xml:space="preserve">s </w:t>
      </w:r>
      <w:r w:rsidR="006B6F3A" w:rsidRPr="00C70FBB">
        <w:rPr>
          <w:rFonts w:ascii="Garamond" w:hAnsi="Garamond" w:cs="Courier New"/>
        </w:rPr>
        <w:t xml:space="preserve">loudly </w:t>
      </w:r>
      <w:r w:rsidR="008250AA" w:rsidRPr="00C70FBB">
        <w:rPr>
          <w:rFonts w:ascii="Garamond" w:hAnsi="Garamond" w:cs="Courier New"/>
        </w:rPr>
        <w:t xml:space="preserve">on </w:t>
      </w:r>
      <w:r w:rsidR="00493489" w:rsidRPr="00C70FBB">
        <w:rPr>
          <w:rFonts w:ascii="Garamond" w:hAnsi="Garamond" w:cs="Courier New"/>
        </w:rPr>
        <w:t xml:space="preserve">hard surfaces </w:t>
      </w:r>
      <w:r w:rsidR="008250AA" w:rsidRPr="00C70FBB">
        <w:rPr>
          <w:rFonts w:ascii="Garamond" w:hAnsi="Garamond" w:cs="Courier New"/>
        </w:rPr>
        <w:t xml:space="preserve">(such as her kitchen table at home </w:t>
      </w:r>
      <w:r w:rsidR="00493489" w:rsidRPr="00C70FBB">
        <w:rPr>
          <w:rFonts w:ascii="Garamond" w:hAnsi="Garamond" w:cs="Courier New"/>
        </w:rPr>
        <w:t>or the wooden floor in her classroom)</w:t>
      </w:r>
      <w:r w:rsidR="00E4140F" w:rsidRPr="00C70FBB">
        <w:rPr>
          <w:rFonts w:ascii="Garamond" w:hAnsi="Garamond" w:cs="Courier New"/>
        </w:rPr>
        <w:t>,</w:t>
      </w:r>
      <w:r w:rsidR="00493489" w:rsidRPr="00C70FBB">
        <w:rPr>
          <w:rFonts w:ascii="Garamond" w:hAnsi="Garamond" w:cs="Courier New"/>
        </w:rPr>
        <w:t xml:space="preserve"> </w:t>
      </w:r>
      <w:r w:rsidR="009F1FA2" w:rsidRPr="00C70FBB">
        <w:rPr>
          <w:rFonts w:ascii="Garamond" w:hAnsi="Garamond" w:cs="Courier New"/>
        </w:rPr>
        <w:t>using</w:t>
      </w:r>
      <w:r w:rsidR="00493489" w:rsidRPr="00C70FBB">
        <w:rPr>
          <w:rFonts w:ascii="Garamond" w:hAnsi="Garamond" w:cs="Courier New"/>
        </w:rPr>
        <w:t xml:space="preserve"> anything she has to hand, making regular beats that go on </w:t>
      </w:r>
      <w:r w:rsidR="004F1E61" w:rsidRPr="00C70FBB">
        <w:rPr>
          <w:rFonts w:ascii="Garamond" w:hAnsi="Garamond" w:cs="Courier New"/>
        </w:rPr>
        <w:t xml:space="preserve">and </w:t>
      </w:r>
      <w:r w:rsidR="008250AA" w:rsidRPr="00C70FBB">
        <w:rPr>
          <w:rFonts w:ascii="Garamond" w:hAnsi="Garamond" w:cs="Courier New"/>
        </w:rPr>
        <w:t xml:space="preserve">on, and if </w:t>
      </w:r>
      <w:r w:rsidR="00DD2B95" w:rsidRPr="00C70FBB">
        <w:rPr>
          <w:rFonts w:ascii="Garamond" w:hAnsi="Garamond" w:cs="Courier New"/>
        </w:rPr>
        <w:t>her class teacher</w:t>
      </w:r>
      <w:r w:rsidR="008250AA" w:rsidRPr="00C70FBB">
        <w:rPr>
          <w:rFonts w:ascii="Garamond" w:hAnsi="Garamond" w:cs="Courier New"/>
        </w:rPr>
        <w:t xml:space="preserve"> starts clapping or tapping</w:t>
      </w:r>
      <w:r w:rsidR="008966EE" w:rsidRPr="00C70FBB">
        <w:rPr>
          <w:rFonts w:ascii="Garamond" w:hAnsi="Garamond" w:cs="Courier New"/>
        </w:rPr>
        <w:t xml:space="preserve"> a steady pulse</w:t>
      </w:r>
      <w:r w:rsidR="008250AA" w:rsidRPr="00C70FBB">
        <w:rPr>
          <w:rFonts w:ascii="Garamond" w:hAnsi="Garamond" w:cs="Courier New"/>
        </w:rPr>
        <w:t xml:space="preserve">, she </w:t>
      </w:r>
      <w:r w:rsidR="008966EE" w:rsidRPr="00C70FBB">
        <w:rPr>
          <w:rFonts w:ascii="Garamond" w:hAnsi="Garamond" w:cs="Courier New"/>
        </w:rPr>
        <w:t>can</w:t>
      </w:r>
      <w:r w:rsidR="008250AA" w:rsidRPr="00C70FBB">
        <w:rPr>
          <w:rFonts w:ascii="Garamond" w:hAnsi="Garamond" w:cs="Courier New"/>
        </w:rPr>
        <w:t xml:space="preserve"> </w:t>
      </w:r>
      <w:r w:rsidR="00E55029" w:rsidRPr="00C70FBB">
        <w:rPr>
          <w:rFonts w:ascii="Garamond" w:hAnsi="Garamond" w:cs="Courier New"/>
        </w:rPr>
        <w:t>a</w:t>
      </w:r>
      <w:r w:rsidR="008966EE" w:rsidRPr="00C70FBB">
        <w:rPr>
          <w:rFonts w:ascii="Garamond" w:hAnsi="Garamond" w:cs="Courier New"/>
        </w:rPr>
        <w:t>nticipate what comes next and join in</w:t>
      </w:r>
      <w:r w:rsidR="00E55029" w:rsidRPr="00C70FBB">
        <w:rPr>
          <w:rFonts w:ascii="Garamond" w:hAnsi="Garamond" w:cs="Courier New"/>
        </w:rPr>
        <w:t>.</w:t>
      </w:r>
      <w:r w:rsidR="00710448" w:rsidRPr="00C70FBB">
        <w:rPr>
          <w:rFonts w:ascii="Garamond" w:hAnsi="Garamond" w:cs="Courier New"/>
        </w:rPr>
        <w:t xml:space="preserve"> </w:t>
      </w:r>
      <w:r w:rsidR="00F87C25" w:rsidRPr="00C70FBB">
        <w:rPr>
          <w:rFonts w:ascii="Garamond" w:hAnsi="Garamond" w:cs="Courier New"/>
        </w:rPr>
        <w:t>The nature of the sound that is made seems less important to Chloe than the regularity of the beat</w:t>
      </w:r>
      <w:r w:rsidR="007231D5" w:rsidRPr="00C70FBB">
        <w:rPr>
          <w:rFonts w:ascii="Garamond" w:hAnsi="Garamond" w:cs="Courier New"/>
        </w:rPr>
        <w:t xml:space="preserve">. </w:t>
      </w:r>
      <w:r w:rsidR="000C6A8F" w:rsidRPr="00C70FBB">
        <w:rPr>
          <w:rFonts w:ascii="Garamond" w:hAnsi="Garamond" w:cs="Courier New"/>
        </w:rPr>
        <w:t>S</w:t>
      </w:r>
      <w:r w:rsidR="00710448" w:rsidRPr="00C70FBB">
        <w:rPr>
          <w:rFonts w:ascii="Garamond" w:hAnsi="Garamond" w:cs="Courier New"/>
        </w:rPr>
        <w:t xml:space="preserve">he </w:t>
      </w:r>
      <w:r w:rsidR="000C6A8F" w:rsidRPr="00C70FBB">
        <w:rPr>
          <w:rFonts w:ascii="Garamond" w:hAnsi="Garamond" w:cs="Courier New"/>
        </w:rPr>
        <w:t xml:space="preserve">also </w:t>
      </w:r>
      <w:r w:rsidR="00710448" w:rsidRPr="00C70FBB">
        <w:rPr>
          <w:rFonts w:ascii="Garamond" w:hAnsi="Garamond" w:cs="Courier New"/>
        </w:rPr>
        <w:t xml:space="preserve">enjoys listening to any pieces with a strong rhythmic drive – especially the relentless </w:t>
      </w:r>
      <w:r w:rsidR="000C6A8F" w:rsidRPr="00C70FBB">
        <w:rPr>
          <w:rFonts w:ascii="Garamond" w:hAnsi="Garamond" w:cs="Courier New"/>
        </w:rPr>
        <w:t xml:space="preserve">uniformity </w:t>
      </w:r>
      <w:r w:rsidR="00710448" w:rsidRPr="00C70FBB">
        <w:rPr>
          <w:rFonts w:ascii="Garamond" w:hAnsi="Garamond" w:cs="Courier New"/>
        </w:rPr>
        <w:t>of dance music.</w:t>
      </w:r>
    </w:p>
    <w:p w14:paraId="24E07B5F" w14:textId="77777777" w:rsidR="00BA15B3" w:rsidRPr="00C70FBB" w:rsidRDefault="00BA15B3" w:rsidP="00BA6203">
      <w:pPr>
        <w:spacing w:after="0" w:line="360" w:lineRule="auto"/>
        <w:rPr>
          <w:rFonts w:ascii="Garamond" w:hAnsi="Garamond" w:cs="Courier New"/>
          <w:sz w:val="24"/>
          <w:szCs w:val="24"/>
        </w:rPr>
      </w:pPr>
    </w:p>
    <w:p w14:paraId="7141110F" w14:textId="2E17D75D" w:rsidR="006F7DC2" w:rsidRPr="00C70FBB" w:rsidRDefault="006F7DC2" w:rsidP="001F3B06">
      <w:pPr>
        <w:spacing w:after="0" w:line="360" w:lineRule="auto"/>
        <w:rPr>
          <w:rFonts w:ascii="Garamond" w:eastAsia="Times New Roman" w:hAnsi="Garamond" w:cs="Arial"/>
          <w:sz w:val="24"/>
          <w:szCs w:val="24"/>
        </w:rPr>
      </w:pPr>
      <w:r w:rsidRPr="00C70FBB">
        <w:rPr>
          <w:rFonts w:ascii="Garamond" w:eastAsia="Times New Roman" w:hAnsi="Garamond" w:cs="Arial"/>
          <w:sz w:val="24"/>
          <w:szCs w:val="24"/>
        </w:rPr>
        <w:t xml:space="preserve">It seems that Chloe appreciates simple patterns of repetition and imitation in sound, in relation to </w:t>
      </w:r>
      <w:r w:rsidR="001F3B06" w:rsidRPr="00C70FBB">
        <w:rPr>
          <w:rFonts w:ascii="Garamond" w:eastAsia="Times New Roman" w:hAnsi="Garamond" w:cs="Arial"/>
          <w:sz w:val="24"/>
          <w:szCs w:val="24"/>
        </w:rPr>
        <w:t xml:space="preserve">listening, to </w:t>
      </w:r>
      <w:r w:rsidRPr="00C70FBB">
        <w:rPr>
          <w:rFonts w:ascii="Garamond" w:eastAsia="Times New Roman" w:hAnsi="Garamond" w:cs="Arial"/>
          <w:sz w:val="24"/>
          <w:szCs w:val="24"/>
        </w:rPr>
        <w:t xml:space="preserve">her own production and through interaction with other people. </w:t>
      </w:r>
      <w:r w:rsidR="001F3B06" w:rsidRPr="00C70FBB">
        <w:rPr>
          <w:rFonts w:ascii="Garamond" w:eastAsia="Times New Roman" w:hAnsi="Garamond" w:cs="Arial"/>
          <w:sz w:val="24"/>
          <w:szCs w:val="24"/>
        </w:rPr>
        <w:t xml:space="preserve">Hence she </w:t>
      </w:r>
      <w:r w:rsidR="009A309D" w:rsidRPr="00C70FBB">
        <w:rPr>
          <w:rFonts w:ascii="Garamond" w:eastAsia="Times New Roman" w:hAnsi="Garamond" w:cs="Arial"/>
          <w:sz w:val="24"/>
          <w:szCs w:val="24"/>
        </w:rPr>
        <w:t>appears to be</w:t>
      </w:r>
      <w:r w:rsidR="001F3B06" w:rsidRPr="00C70FBB">
        <w:rPr>
          <w:rFonts w:ascii="Garamond" w:eastAsia="Times New Roman" w:hAnsi="Garamond" w:cs="Arial"/>
          <w:sz w:val="24"/>
          <w:szCs w:val="24"/>
        </w:rPr>
        <w:t xml:space="preserve"> functioning at </w:t>
      </w:r>
      <w:r w:rsidR="001F3B06" w:rsidRPr="00C70FBB">
        <w:rPr>
          <w:rFonts w:ascii="Garamond" w:eastAsia="Times New Roman" w:hAnsi="Garamond" w:cs="Arial"/>
          <w:i/>
          <w:sz w:val="24"/>
          <w:szCs w:val="24"/>
        </w:rPr>
        <w:t>Sounds of Intent</w:t>
      </w:r>
      <w:r w:rsidR="001F3B06" w:rsidRPr="00C70FBB">
        <w:rPr>
          <w:rFonts w:ascii="Garamond" w:eastAsia="Times New Roman" w:hAnsi="Garamond" w:cs="Arial"/>
          <w:sz w:val="24"/>
          <w:szCs w:val="24"/>
        </w:rPr>
        <w:t xml:space="preserve"> Level </w:t>
      </w:r>
      <w:r w:rsidR="009A309D" w:rsidRPr="00C70FBB">
        <w:rPr>
          <w:rFonts w:ascii="Garamond" w:eastAsia="Times New Roman" w:hAnsi="Garamond" w:cs="Arial"/>
          <w:sz w:val="24"/>
          <w:szCs w:val="24"/>
        </w:rPr>
        <w:t>3</w:t>
      </w:r>
      <w:r w:rsidR="00657E4D" w:rsidRPr="00C70FBB">
        <w:rPr>
          <w:rFonts w:ascii="Garamond" w:eastAsia="Times New Roman" w:hAnsi="Garamond" w:cs="Arial"/>
          <w:sz w:val="24"/>
          <w:szCs w:val="24"/>
        </w:rPr>
        <w:t xml:space="preserve">, which has a number of implications for </w:t>
      </w:r>
      <w:r w:rsidR="001A29A0" w:rsidRPr="00C70FBB">
        <w:rPr>
          <w:rFonts w:ascii="Garamond" w:eastAsia="Times New Roman" w:hAnsi="Garamond" w:cs="Arial"/>
          <w:sz w:val="24"/>
          <w:szCs w:val="24"/>
        </w:rPr>
        <w:t xml:space="preserve">her capacity </w:t>
      </w:r>
      <w:r w:rsidR="00657E4D" w:rsidRPr="00C70FBB">
        <w:rPr>
          <w:rFonts w:ascii="Garamond" w:eastAsia="Times New Roman" w:hAnsi="Garamond" w:cs="Arial"/>
          <w:sz w:val="24"/>
          <w:szCs w:val="24"/>
        </w:rPr>
        <w:t>to think and feel</w:t>
      </w:r>
      <w:r w:rsidR="001A29A0" w:rsidRPr="00C70FBB">
        <w:rPr>
          <w:rFonts w:ascii="Garamond" w:eastAsia="Times New Roman" w:hAnsi="Garamond" w:cs="Arial"/>
          <w:sz w:val="24"/>
          <w:szCs w:val="24"/>
        </w:rPr>
        <w:t xml:space="preserve"> </w:t>
      </w:r>
      <w:r w:rsidR="00863549" w:rsidRPr="00C70FBB">
        <w:rPr>
          <w:rFonts w:ascii="Garamond" w:eastAsia="Times New Roman" w:hAnsi="Garamond" w:cs="Arial"/>
          <w:sz w:val="24"/>
          <w:szCs w:val="24"/>
        </w:rPr>
        <w:t>music-</w:t>
      </w:r>
      <w:r w:rsidR="001A29A0" w:rsidRPr="00C70FBB">
        <w:rPr>
          <w:rFonts w:ascii="Garamond" w:eastAsia="Times New Roman" w:hAnsi="Garamond" w:cs="Arial"/>
          <w:sz w:val="24"/>
          <w:szCs w:val="24"/>
        </w:rPr>
        <w:t>e</w:t>
      </w:r>
      <w:r w:rsidR="00686E33" w:rsidRPr="00C70FBB">
        <w:rPr>
          <w:rFonts w:ascii="Garamond" w:eastAsia="Times New Roman" w:hAnsi="Garamond" w:cs="Arial"/>
          <w:sz w:val="24"/>
          <w:szCs w:val="24"/>
        </w:rPr>
        <w:t>mpathetically</w:t>
      </w:r>
      <w:r w:rsidR="00657E4D" w:rsidRPr="00C70FBB">
        <w:rPr>
          <w:rFonts w:ascii="Garamond" w:eastAsia="Times New Roman" w:hAnsi="Garamond" w:cs="Arial"/>
          <w:sz w:val="24"/>
          <w:szCs w:val="24"/>
        </w:rPr>
        <w:t xml:space="preserve">. For instance, her ability to </w:t>
      </w:r>
      <w:r w:rsidR="00500694" w:rsidRPr="00C70FBB">
        <w:rPr>
          <w:rFonts w:ascii="Garamond" w:eastAsia="Times New Roman" w:hAnsi="Garamond" w:cs="Arial"/>
          <w:sz w:val="24"/>
          <w:szCs w:val="24"/>
        </w:rPr>
        <w:t>copy some of the sounds that other people make</w:t>
      </w:r>
      <w:r w:rsidR="005C6346" w:rsidRPr="00C70FBB">
        <w:rPr>
          <w:rFonts w:ascii="Garamond" w:eastAsia="Times New Roman" w:hAnsi="Garamond" w:cs="Arial"/>
          <w:sz w:val="24"/>
          <w:szCs w:val="24"/>
        </w:rPr>
        <w:t xml:space="preserve"> (and the pleasure that she takes in doing so</w:t>
      </w:r>
      <w:r w:rsidR="00C57657" w:rsidRPr="00C70FBB">
        <w:rPr>
          <w:rFonts w:ascii="Garamond" w:eastAsia="Times New Roman" w:hAnsi="Garamond" w:cs="Arial"/>
          <w:sz w:val="24"/>
          <w:szCs w:val="24"/>
        </w:rPr>
        <w:t xml:space="preserve">) </w:t>
      </w:r>
      <w:r w:rsidR="00EB7AF0" w:rsidRPr="00C70FBB">
        <w:rPr>
          <w:rFonts w:ascii="Garamond" w:eastAsia="Times New Roman" w:hAnsi="Garamond" w:cs="Arial"/>
          <w:sz w:val="24"/>
          <w:szCs w:val="24"/>
        </w:rPr>
        <w:t>suggests that she has some sense of ‘being like them’ (</w:t>
      </w:r>
      <w:r w:rsidR="00CC5A57" w:rsidRPr="00C70FBB">
        <w:rPr>
          <w:rFonts w:ascii="Garamond" w:eastAsia="Times New Roman" w:hAnsi="Garamond" w:cs="Arial"/>
          <w:sz w:val="24"/>
          <w:szCs w:val="24"/>
        </w:rPr>
        <w:t>Meltzoff, 2005)</w:t>
      </w:r>
      <w:r w:rsidR="00EB7AF0" w:rsidRPr="00C70FBB">
        <w:rPr>
          <w:rFonts w:ascii="Garamond" w:eastAsia="Times New Roman" w:hAnsi="Garamond" w:cs="Arial"/>
          <w:sz w:val="24"/>
          <w:szCs w:val="24"/>
        </w:rPr>
        <w:t xml:space="preserve">. Moreover, that fact that she is aware of being </w:t>
      </w:r>
      <w:r w:rsidR="0039516B" w:rsidRPr="00C70FBB">
        <w:rPr>
          <w:rFonts w:ascii="Garamond" w:eastAsia="Times New Roman" w:hAnsi="Garamond" w:cs="Arial"/>
          <w:sz w:val="24"/>
          <w:szCs w:val="24"/>
        </w:rPr>
        <w:t xml:space="preserve">imitated means that she may have </w:t>
      </w:r>
      <w:r w:rsidR="008B51DC" w:rsidRPr="00C70FBB">
        <w:rPr>
          <w:rFonts w:ascii="Garamond" w:eastAsia="Times New Roman" w:hAnsi="Garamond" w:cs="Arial"/>
          <w:sz w:val="24"/>
          <w:szCs w:val="24"/>
        </w:rPr>
        <w:t>a notion, at some level, of th</w:t>
      </w:r>
      <w:r w:rsidR="00D21241" w:rsidRPr="00C70FBB">
        <w:rPr>
          <w:rFonts w:ascii="Garamond" w:eastAsia="Times New Roman" w:hAnsi="Garamond" w:cs="Arial"/>
          <w:sz w:val="24"/>
          <w:szCs w:val="24"/>
        </w:rPr>
        <w:t>ose people</w:t>
      </w:r>
      <w:r w:rsidR="0039516B" w:rsidRPr="00C70FBB">
        <w:rPr>
          <w:rFonts w:ascii="Garamond" w:eastAsia="Times New Roman" w:hAnsi="Garamond" w:cs="Arial"/>
          <w:sz w:val="24"/>
          <w:szCs w:val="24"/>
        </w:rPr>
        <w:t xml:space="preserve"> </w:t>
      </w:r>
      <w:r w:rsidR="00D722D9" w:rsidRPr="00C70FBB">
        <w:rPr>
          <w:rFonts w:ascii="Garamond" w:eastAsia="Times New Roman" w:hAnsi="Garamond" w:cs="Arial"/>
          <w:sz w:val="24"/>
          <w:szCs w:val="24"/>
        </w:rPr>
        <w:t>‘</w:t>
      </w:r>
      <w:r w:rsidR="0039516B" w:rsidRPr="00C70FBB">
        <w:rPr>
          <w:rFonts w:ascii="Garamond" w:eastAsia="Times New Roman" w:hAnsi="Garamond" w:cs="Arial"/>
          <w:sz w:val="24"/>
          <w:szCs w:val="24"/>
        </w:rPr>
        <w:t xml:space="preserve">being like </w:t>
      </w:r>
      <w:r w:rsidR="00D722D9" w:rsidRPr="00C70FBB">
        <w:rPr>
          <w:rFonts w:ascii="Garamond" w:eastAsia="Times New Roman" w:hAnsi="Garamond" w:cs="Arial"/>
          <w:sz w:val="24"/>
          <w:szCs w:val="24"/>
        </w:rPr>
        <w:t>her’</w:t>
      </w:r>
      <w:r w:rsidR="0039516B" w:rsidRPr="00C70FBB">
        <w:rPr>
          <w:rFonts w:ascii="Garamond" w:eastAsia="Times New Roman" w:hAnsi="Garamond" w:cs="Arial"/>
          <w:sz w:val="24"/>
          <w:szCs w:val="24"/>
        </w:rPr>
        <w:t>.</w:t>
      </w:r>
      <w:r w:rsidR="008B51DC" w:rsidRPr="00C70FBB">
        <w:rPr>
          <w:rFonts w:ascii="Garamond" w:eastAsia="Times New Roman" w:hAnsi="Garamond" w:cs="Arial"/>
          <w:sz w:val="24"/>
          <w:szCs w:val="24"/>
        </w:rPr>
        <w:t xml:space="preserve"> </w:t>
      </w:r>
      <w:r w:rsidR="00033F82" w:rsidRPr="00C70FBB">
        <w:rPr>
          <w:rFonts w:ascii="Garamond" w:eastAsia="Times New Roman" w:hAnsi="Garamond" w:cs="Arial"/>
          <w:sz w:val="24"/>
          <w:szCs w:val="24"/>
        </w:rPr>
        <w:t xml:space="preserve">(See Figure 16.) </w:t>
      </w:r>
      <w:r w:rsidR="008B51DC" w:rsidRPr="00C70FBB">
        <w:rPr>
          <w:rFonts w:ascii="Garamond" w:eastAsia="Times New Roman" w:hAnsi="Garamond" w:cs="Arial"/>
          <w:sz w:val="24"/>
          <w:szCs w:val="24"/>
        </w:rPr>
        <w:t>Hence, in Meltzoff’s t</w:t>
      </w:r>
      <w:r w:rsidR="00D21241" w:rsidRPr="00C70FBB">
        <w:rPr>
          <w:rFonts w:ascii="Garamond" w:eastAsia="Times New Roman" w:hAnsi="Garamond" w:cs="Arial"/>
          <w:sz w:val="24"/>
          <w:szCs w:val="24"/>
        </w:rPr>
        <w:t>erms</w:t>
      </w:r>
      <w:r w:rsidR="008B51DC" w:rsidRPr="00C70FBB">
        <w:rPr>
          <w:rFonts w:ascii="Garamond" w:eastAsia="Times New Roman" w:hAnsi="Garamond" w:cs="Arial"/>
          <w:sz w:val="24"/>
          <w:szCs w:val="24"/>
        </w:rPr>
        <w:t xml:space="preserve">, </w:t>
      </w:r>
      <w:r w:rsidR="00CF4865" w:rsidRPr="00C70FBB">
        <w:rPr>
          <w:rFonts w:ascii="Garamond" w:eastAsia="Times New Roman" w:hAnsi="Garamond" w:cs="Arial"/>
          <w:sz w:val="24"/>
          <w:szCs w:val="24"/>
        </w:rPr>
        <w:t xml:space="preserve">Chloe intuitively knows that </w:t>
      </w:r>
      <w:r w:rsidR="008B51DC" w:rsidRPr="00C70FBB">
        <w:rPr>
          <w:rFonts w:ascii="Garamond" w:eastAsia="Times New Roman" w:hAnsi="Garamond" w:cs="Arial"/>
          <w:sz w:val="24"/>
          <w:szCs w:val="24"/>
        </w:rPr>
        <w:t xml:space="preserve">there is someone else out there who is </w:t>
      </w:r>
      <w:r w:rsidR="00D722D9" w:rsidRPr="00C70FBB">
        <w:rPr>
          <w:rFonts w:ascii="Garamond" w:eastAsia="Times New Roman" w:hAnsi="Garamond" w:cs="Arial"/>
          <w:sz w:val="24"/>
          <w:szCs w:val="24"/>
        </w:rPr>
        <w:t>‘</w:t>
      </w:r>
      <w:r w:rsidR="008B51DC" w:rsidRPr="00C70FBB">
        <w:rPr>
          <w:rFonts w:ascii="Garamond" w:eastAsia="Times New Roman" w:hAnsi="Garamond" w:cs="Arial"/>
          <w:sz w:val="24"/>
          <w:szCs w:val="24"/>
        </w:rPr>
        <w:t xml:space="preserve">like </w:t>
      </w:r>
      <w:r w:rsidR="00D722D9" w:rsidRPr="00C70FBB">
        <w:rPr>
          <w:rFonts w:ascii="Garamond" w:eastAsia="Times New Roman" w:hAnsi="Garamond" w:cs="Arial"/>
          <w:sz w:val="24"/>
          <w:szCs w:val="24"/>
        </w:rPr>
        <w:t>her</w:t>
      </w:r>
      <w:r w:rsidR="008B51DC" w:rsidRPr="00C70FBB">
        <w:rPr>
          <w:rFonts w:ascii="Garamond" w:eastAsia="Times New Roman" w:hAnsi="Garamond" w:cs="Arial"/>
          <w:sz w:val="24"/>
          <w:szCs w:val="24"/>
        </w:rPr>
        <w:t xml:space="preserve"> but isn’t</w:t>
      </w:r>
      <w:r w:rsidR="00C93AD4" w:rsidRPr="00C70FBB">
        <w:rPr>
          <w:rFonts w:ascii="Garamond" w:eastAsia="Times New Roman" w:hAnsi="Garamond" w:cs="Arial"/>
          <w:sz w:val="24"/>
          <w:szCs w:val="24"/>
        </w:rPr>
        <w:t xml:space="preserve"> </w:t>
      </w:r>
      <w:r w:rsidR="00D722D9" w:rsidRPr="00C70FBB">
        <w:rPr>
          <w:rFonts w:ascii="Garamond" w:eastAsia="Times New Roman" w:hAnsi="Garamond" w:cs="Arial"/>
          <w:sz w:val="24"/>
          <w:szCs w:val="24"/>
        </w:rPr>
        <w:t>her’</w:t>
      </w:r>
      <w:r w:rsidR="00C93AD4" w:rsidRPr="00C70FBB">
        <w:rPr>
          <w:rFonts w:ascii="Garamond" w:eastAsia="Times New Roman" w:hAnsi="Garamond" w:cs="Arial"/>
          <w:sz w:val="24"/>
          <w:szCs w:val="24"/>
        </w:rPr>
        <w:t xml:space="preserve"> – the first step towards </w:t>
      </w:r>
      <w:r w:rsidR="00CF4865" w:rsidRPr="00C70FBB">
        <w:rPr>
          <w:rFonts w:ascii="Garamond" w:eastAsia="Times New Roman" w:hAnsi="Garamond" w:cs="Arial"/>
          <w:sz w:val="24"/>
          <w:szCs w:val="24"/>
        </w:rPr>
        <w:t xml:space="preserve">her having </w:t>
      </w:r>
      <w:r w:rsidR="00C93AD4" w:rsidRPr="00C70FBB">
        <w:rPr>
          <w:rFonts w:ascii="Garamond" w:eastAsia="Times New Roman" w:hAnsi="Garamond" w:cs="Arial"/>
          <w:sz w:val="24"/>
          <w:szCs w:val="24"/>
        </w:rPr>
        <w:t>a fully-fledged theory of mind.</w:t>
      </w:r>
      <w:r w:rsidR="006772CF" w:rsidRPr="00C70FBB">
        <w:rPr>
          <w:rFonts w:ascii="Garamond" w:eastAsia="Times New Roman" w:hAnsi="Garamond" w:cs="Arial"/>
          <w:sz w:val="24"/>
          <w:szCs w:val="24"/>
        </w:rPr>
        <w:t xml:space="preserve"> Beyond this, since Chloe can sustain a regular beat, which requires both memory and anticipation, we can surmise that (albeit non-consciously) </w:t>
      </w:r>
      <w:r w:rsidR="006A0363" w:rsidRPr="00C70FBB">
        <w:rPr>
          <w:rFonts w:ascii="Garamond" w:eastAsia="Times New Roman" w:hAnsi="Garamond" w:cs="Arial"/>
          <w:sz w:val="24"/>
          <w:szCs w:val="24"/>
        </w:rPr>
        <w:t>her sense of self</w:t>
      </w:r>
      <w:r w:rsidR="00863549" w:rsidRPr="00C70FBB">
        <w:rPr>
          <w:rFonts w:ascii="Garamond" w:eastAsia="Times New Roman" w:hAnsi="Garamond" w:cs="Arial"/>
          <w:sz w:val="24"/>
          <w:szCs w:val="24"/>
        </w:rPr>
        <w:t>,</w:t>
      </w:r>
      <w:r w:rsidR="008E6C54" w:rsidRPr="00C70FBB">
        <w:rPr>
          <w:rFonts w:ascii="Garamond" w:eastAsia="Times New Roman" w:hAnsi="Garamond" w:cs="Arial"/>
          <w:sz w:val="24"/>
          <w:szCs w:val="24"/>
        </w:rPr>
        <w:t> in the form of her thoughts a</w:t>
      </w:r>
      <w:r w:rsidR="00863549" w:rsidRPr="00C70FBB">
        <w:rPr>
          <w:rFonts w:ascii="Garamond" w:eastAsia="Times New Roman" w:hAnsi="Garamond" w:cs="Arial"/>
          <w:sz w:val="24"/>
          <w:szCs w:val="24"/>
        </w:rPr>
        <w:t>nd feelings expressed in sound,</w:t>
      </w:r>
      <w:r w:rsidR="008E6C54" w:rsidRPr="00C70FBB">
        <w:rPr>
          <w:rFonts w:ascii="Garamond" w:eastAsia="Times New Roman" w:hAnsi="Garamond" w:cs="Arial"/>
          <w:sz w:val="24"/>
          <w:szCs w:val="24"/>
        </w:rPr>
        <w:t xml:space="preserve"> </w:t>
      </w:r>
      <w:r w:rsidR="006A0363" w:rsidRPr="00C70FBB">
        <w:rPr>
          <w:rFonts w:ascii="Garamond" w:eastAsia="Times New Roman" w:hAnsi="Garamond" w:cs="Arial"/>
          <w:sz w:val="24"/>
          <w:szCs w:val="24"/>
        </w:rPr>
        <w:t xml:space="preserve">extends </w:t>
      </w:r>
      <w:r w:rsidR="00902FD7" w:rsidRPr="00C70FBB">
        <w:rPr>
          <w:rFonts w:ascii="Garamond" w:eastAsia="Times New Roman" w:hAnsi="Garamond" w:cs="Arial"/>
          <w:sz w:val="24"/>
          <w:szCs w:val="24"/>
        </w:rPr>
        <w:t>from</w:t>
      </w:r>
      <w:r w:rsidR="00AE11ED" w:rsidRPr="00C70FBB">
        <w:rPr>
          <w:rFonts w:ascii="Garamond" w:eastAsia="Times New Roman" w:hAnsi="Garamond" w:cs="Arial"/>
          <w:sz w:val="24"/>
          <w:szCs w:val="24"/>
        </w:rPr>
        <w:t xml:space="preserve"> the perceived present </w:t>
      </w:r>
      <w:r w:rsidR="00902FD7" w:rsidRPr="00C70FBB">
        <w:rPr>
          <w:rFonts w:ascii="Garamond" w:eastAsia="Times New Roman" w:hAnsi="Garamond" w:cs="Arial"/>
          <w:sz w:val="24"/>
          <w:szCs w:val="24"/>
        </w:rPr>
        <w:t>into</w:t>
      </w:r>
      <w:r w:rsidR="00AE11ED" w:rsidRPr="00C70FBB">
        <w:rPr>
          <w:rFonts w:ascii="Garamond" w:eastAsia="Times New Roman" w:hAnsi="Garamond" w:cs="Arial"/>
          <w:sz w:val="24"/>
          <w:szCs w:val="24"/>
        </w:rPr>
        <w:t xml:space="preserve"> the recent past and </w:t>
      </w:r>
      <w:r w:rsidR="006A0363" w:rsidRPr="00C70FBB">
        <w:rPr>
          <w:rFonts w:ascii="Garamond" w:eastAsia="Times New Roman" w:hAnsi="Garamond" w:cs="Arial"/>
          <w:sz w:val="24"/>
          <w:szCs w:val="24"/>
        </w:rPr>
        <w:t>the immediate future</w:t>
      </w:r>
      <w:r w:rsidR="006772CF" w:rsidRPr="00C70FBB">
        <w:rPr>
          <w:rFonts w:ascii="Garamond" w:eastAsia="Times New Roman" w:hAnsi="Garamond" w:cs="Arial"/>
          <w:sz w:val="24"/>
          <w:szCs w:val="24"/>
        </w:rPr>
        <w:t xml:space="preserve">. </w:t>
      </w:r>
      <w:r w:rsidR="008E6C54" w:rsidRPr="00C70FBB">
        <w:rPr>
          <w:rFonts w:ascii="Garamond" w:eastAsia="Times New Roman" w:hAnsi="Garamond" w:cs="Arial"/>
          <w:sz w:val="24"/>
          <w:szCs w:val="24"/>
        </w:rPr>
        <w:t>Furthermore, her capacity to continue simple pattern</w:t>
      </w:r>
      <w:r w:rsidR="00C2775B" w:rsidRPr="00C70FBB">
        <w:rPr>
          <w:rFonts w:ascii="Garamond" w:eastAsia="Times New Roman" w:hAnsi="Garamond" w:cs="Arial"/>
          <w:sz w:val="24"/>
          <w:szCs w:val="24"/>
        </w:rPr>
        <w:t>s</w:t>
      </w:r>
      <w:r w:rsidR="008E6C54" w:rsidRPr="00C70FBB">
        <w:rPr>
          <w:rFonts w:ascii="Garamond" w:eastAsia="Times New Roman" w:hAnsi="Garamond" w:cs="Arial"/>
          <w:sz w:val="24"/>
          <w:szCs w:val="24"/>
        </w:rPr>
        <w:t xml:space="preserve"> started by other</w:t>
      </w:r>
      <w:r w:rsidR="00C2775B" w:rsidRPr="00C70FBB">
        <w:rPr>
          <w:rFonts w:ascii="Garamond" w:eastAsia="Times New Roman" w:hAnsi="Garamond" w:cs="Arial"/>
          <w:sz w:val="24"/>
          <w:szCs w:val="24"/>
        </w:rPr>
        <w:t>s</w:t>
      </w:r>
      <w:r w:rsidR="008E6C54" w:rsidRPr="00C70FBB">
        <w:rPr>
          <w:rFonts w:ascii="Garamond" w:eastAsia="Times New Roman" w:hAnsi="Garamond" w:cs="Arial"/>
          <w:sz w:val="24"/>
          <w:szCs w:val="24"/>
        </w:rPr>
        <w:t xml:space="preserve"> shows that she has moved beyond </w:t>
      </w:r>
      <w:r w:rsidR="008E6C54" w:rsidRPr="00C70FBB">
        <w:rPr>
          <w:rFonts w:ascii="Garamond" w:eastAsia="Times New Roman" w:hAnsi="Garamond" w:cs="Arial"/>
          <w:i/>
          <w:sz w:val="24"/>
          <w:szCs w:val="24"/>
        </w:rPr>
        <w:t>reacting</w:t>
      </w:r>
      <w:r w:rsidR="008E6C54" w:rsidRPr="00C70FBB">
        <w:rPr>
          <w:rFonts w:ascii="Garamond" w:eastAsia="Times New Roman" w:hAnsi="Garamond" w:cs="Arial"/>
          <w:sz w:val="24"/>
          <w:szCs w:val="24"/>
        </w:rPr>
        <w:t xml:space="preserve"> to what they think and do to </w:t>
      </w:r>
      <w:r w:rsidR="008E6C54" w:rsidRPr="00C70FBB">
        <w:rPr>
          <w:rFonts w:ascii="Garamond" w:eastAsia="Times New Roman" w:hAnsi="Garamond" w:cs="Arial"/>
          <w:i/>
          <w:sz w:val="24"/>
          <w:szCs w:val="24"/>
        </w:rPr>
        <w:t>predict</w:t>
      </w:r>
      <w:r w:rsidR="00800D5F" w:rsidRPr="00C70FBB">
        <w:rPr>
          <w:rFonts w:ascii="Garamond" w:eastAsia="Times New Roman" w:hAnsi="Garamond" w:cs="Arial"/>
          <w:i/>
          <w:sz w:val="24"/>
          <w:szCs w:val="24"/>
        </w:rPr>
        <w:t>ing</w:t>
      </w:r>
      <w:r w:rsidR="008E6C54" w:rsidRPr="00C70FBB">
        <w:rPr>
          <w:rFonts w:ascii="Garamond" w:eastAsia="Times New Roman" w:hAnsi="Garamond" w:cs="Arial"/>
          <w:sz w:val="24"/>
          <w:szCs w:val="24"/>
        </w:rPr>
        <w:t xml:space="preserve"> their thoughts and actions: a </w:t>
      </w:r>
      <w:r w:rsidR="009117A2" w:rsidRPr="00C70FBB">
        <w:rPr>
          <w:rFonts w:ascii="Garamond" w:eastAsia="Times New Roman" w:hAnsi="Garamond" w:cs="Arial"/>
          <w:sz w:val="24"/>
          <w:szCs w:val="24"/>
        </w:rPr>
        <w:t xml:space="preserve">further development in </w:t>
      </w:r>
      <w:r w:rsidR="00800D5F" w:rsidRPr="00C70FBB">
        <w:rPr>
          <w:rFonts w:ascii="Garamond" w:eastAsia="Times New Roman" w:hAnsi="Garamond" w:cs="Arial"/>
          <w:sz w:val="24"/>
          <w:szCs w:val="24"/>
        </w:rPr>
        <w:t xml:space="preserve">her evolving </w:t>
      </w:r>
      <w:r w:rsidR="00675C40" w:rsidRPr="00C70FBB">
        <w:rPr>
          <w:rFonts w:ascii="Garamond" w:eastAsia="Times New Roman" w:hAnsi="Garamond" w:cs="Arial"/>
          <w:sz w:val="24"/>
          <w:szCs w:val="24"/>
        </w:rPr>
        <w:t>theory of mind (Figure 17).</w:t>
      </w:r>
      <w:r w:rsidR="00A624F3" w:rsidRPr="00C70FBB">
        <w:rPr>
          <w:rFonts w:ascii="Garamond" w:eastAsia="Times New Roman" w:hAnsi="Garamond" w:cs="Arial"/>
          <w:sz w:val="24"/>
          <w:szCs w:val="24"/>
        </w:rPr>
        <w:t xml:space="preserve"> The fact that it is the regularity of the beat that is made (as opposed to the nature of its constituent sounds)</w:t>
      </w:r>
      <w:r w:rsidR="00604909" w:rsidRPr="00C70FBB">
        <w:rPr>
          <w:rFonts w:ascii="Garamond" w:eastAsia="Times New Roman" w:hAnsi="Garamond" w:cs="Arial"/>
          <w:sz w:val="24"/>
          <w:szCs w:val="24"/>
        </w:rPr>
        <w:t xml:space="preserve"> suggests that musical structure is more significant to her than content – in empathetic terms, that thoughts are more important than feelings</w:t>
      </w:r>
      <w:r w:rsidR="00DF7128" w:rsidRPr="00C70FBB">
        <w:rPr>
          <w:rFonts w:ascii="Garamond" w:eastAsia="Times New Roman" w:hAnsi="Garamond" w:cs="Arial"/>
          <w:sz w:val="24"/>
          <w:szCs w:val="24"/>
        </w:rPr>
        <w:t>, that cognition is of more consequence than affect</w:t>
      </w:r>
      <w:r w:rsidR="00604909" w:rsidRPr="00C70FBB">
        <w:rPr>
          <w:rFonts w:ascii="Garamond" w:eastAsia="Times New Roman" w:hAnsi="Garamond" w:cs="Arial"/>
          <w:sz w:val="24"/>
          <w:szCs w:val="24"/>
        </w:rPr>
        <w:t>.</w:t>
      </w:r>
    </w:p>
    <w:p w14:paraId="3F07DD73" w14:textId="77777777" w:rsidR="0077349F" w:rsidRPr="00C70FBB" w:rsidRDefault="0077349F" w:rsidP="001F3B06">
      <w:pPr>
        <w:spacing w:after="0" w:line="360" w:lineRule="auto"/>
        <w:rPr>
          <w:rFonts w:ascii="Garamond" w:eastAsia="Times New Roman" w:hAnsi="Garamond" w:cs="Arial"/>
          <w:sz w:val="24"/>
          <w:szCs w:val="24"/>
        </w:rPr>
      </w:pPr>
    </w:p>
    <w:p w14:paraId="16824C51" w14:textId="22659104" w:rsidR="00E23D63" w:rsidRPr="00C70FBB" w:rsidRDefault="00F47007" w:rsidP="00781543">
      <w:pPr>
        <w:spacing w:after="0" w:line="360" w:lineRule="auto"/>
        <w:ind w:left="-426"/>
        <w:jc w:val="center"/>
        <w:rPr>
          <w:rFonts w:ascii="Garamond" w:eastAsia="Times New Roman" w:hAnsi="Garamond" w:cs="Arial"/>
          <w:sz w:val="24"/>
          <w:szCs w:val="24"/>
        </w:rPr>
      </w:pPr>
      <w:r w:rsidRPr="00C70FBB">
        <w:rPr>
          <w:rFonts w:ascii="Garamond" w:eastAsia="Times New Roman" w:hAnsi="Garamond" w:cs="Arial"/>
          <w:noProof/>
          <w:sz w:val="24"/>
          <w:szCs w:val="24"/>
          <w:lang w:val="en-US"/>
        </w:rPr>
        <w:lastRenderedPageBreak/>
        <w:drawing>
          <wp:inline distT="0" distB="0" distL="0" distR="0" wp14:anchorId="2F2465F6" wp14:editId="310EDE56">
            <wp:extent cx="6373586" cy="7238282"/>
            <wp:effectExtent l="0" t="0" r="1905" b="1270"/>
            <wp:docPr id="33" name="Picture 33" descr="Macintosh HD:Users:a.ockelford:Desktop:Music and empathy 2:Empathy Figure 1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Macintosh HD:Users:a.ockelford:Desktop:Music and empathy 2:Empathy Figure 16.pdf"/>
                    <pic:cNvPicPr>
                      <a:picLocks noChangeAspect="1" noChangeArrowheads="1"/>
                    </pic:cNvPicPr>
                  </pic:nvPicPr>
                  <pic:blipFill rotWithShape="1">
                    <a:blip r:embed="rId23">
                      <a:extLst>
                        <a:ext uri="{28A0092B-C50C-407E-A947-70E740481C1C}">
                          <a14:useLocalDpi xmlns:a14="http://schemas.microsoft.com/office/drawing/2010/main" val="0"/>
                        </a:ext>
                      </a:extLst>
                    </a:blip>
                    <a:srcRect l="6359" t="6123" r="14052" b="30054"/>
                    <a:stretch/>
                  </pic:blipFill>
                  <pic:spPr bwMode="auto">
                    <a:xfrm>
                      <a:off x="0" y="0"/>
                      <a:ext cx="6375928" cy="7240942"/>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17C22044" w14:textId="2B7298EC" w:rsidR="0077349F" w:rsidRPr="00C70FBB" w:rsidRDefault="0077349F" w:rsidP="0077349F">
      <w:pPr>
        <w:spacing w:after="0" w:line="360" w:lineRule="auto"/>
        <w:jc w:val="center"/>
        <w:rPr>
          <w:rFonts w:ascii="Garamond" w:hAnsi="Garamond" w:cs="Arial"/>
        </w:rPr>
      </w:pPr>
      <w:r w:rsidRPr="00C70FBB">
        <w:rPr>
          <w:rFonts w:ascii="Garamond" w:hAnsi="Garamond" w:cs="Arial"/>
          <w:b/>
        </w:rPr>
        <w:t>Figure 16</w:t>
      </w:r>
      <w:r w:rsidRPr="00C70FBB">
        <w:rPr>
          <w:rFonts w:ascii="Garamond" w:hAnsi="Garamond" w:cs="Arial"/>
          <w:i/>
        </w:rPr>
        <w:t xml:space="preserve">  </w:t>
      </w:r>
      <w:r w:rsidRPr="00C70FBB">
        <w:rPr>
          <w:rFonts w:ascii="Garamond" w:hAnsi="Garamond" w:cs="Arial"/>
        </w:rPr>
        <w:t>Chloe shows reactive and proactive musical empathy in the moment (Level 3).</w:t>
      </w:r>
    </w:p>
    <w:p w14:paraId="73AF035B" w14:textId="23710AB4" w:rsidR="00E07C19" w:rsidRPr="00C70FBB" w:rsidRDefault="00E07C19" w:rsidP="00C61CB6">
      <w:pPr>
        <w:spacing w:after="0" w:line="360" w:lineRule="auto"/>
        <w:ind w:left="-142"/>
        <w:jc w:val="center"/>
        <w:rPr>
          <w:rFonts w:ascii="Garamond" w:hAnsi="Garamond" w:cs="Arial"/>
        </w:rPr>
      </w:pPr>
    </w:p>
    <w:p w14:paraId="082B18B7" w14:textId="77777777" w:rsidR="00534F1F" w:rsidRPr="00C70FBB" w:rsidRDefault="00534F1F" w:rsidP="00534F1F">
      <w:pPr>
        <w:spacing w:after="0" w:line="240" w:lineRule="auto"/>
        <w:ind w:left="-567"/>
        <w:jc w:val="center"/>
        <w:rPr>
          <w:rFonts w:ascii="Garamond" w:hAnsi="Garamond" w:cs="Arial"/>
          <w:b/>
        </w:rPr>
      </w:pPr>
      <w:r w:rsidRPr="00C70FBB">
        <w:rPr>
          <w:rFonts w:ascii="Garamond" w:hAnsi="Garamond" w:cs="Arial"/>
          <w:noProof/>
          <w:lang w:val="en-US"/>
        </w:rPr>
        <w:lastRenderedPageBreak/>
        <w:drawing>
          <wp:inline distT="0" distB="0" distL="0" distR="0" wp14:anchorId="1ED7378F" wp14:editId="2B0DE9B2">
            <wp:extent cx="6471285" cy="6989282"/>
            <wp:effectExtent l="0" t="0" r="5715" b="0"/>
            <wp:docPr id="34" name="Picture 34" descr="Macintosh HD:Users:a.ockelford:Desktop:Music and empathy 2:Empathy Figure 17.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acintosh HD:Users:a.ockelford:Desktop:Music and empathy 2:Empathy Figure 17.pdf"/>
                    <pic:cNvPicPr>
                      <a:picLocks noChangeAspect="1" noChangeArrowheads="1"/>
                    </pic:cNvPicPr>
                  </pic:nvPicPr>
                  <pic:blipFill rotWithShape="1">
                    <a:blip r:embed="rId24">
                      <a:extLst>
                        <a:ext uri="{28A0092B-C50C-407E-A947-70E740481C1C}">
                          <a14:useLocalDpi xmlns:a14="http://schemas.microsoft.com/office/drawing/2010/main" val="0"/>
                        </a:ext>
                      </a:extLst>
                    </a:blip>
                    <a:srcRect l="5203" t="17828" r="15220" b="21484"/>
                    <a:stretch/>
                  </pic:blipFill>
                  <pic:spPr bwMode="auto">
                    <a:xfrm>
                      <a:off x="0" y="0"/>
                      <a:ext cx="6474333" cy="6992574"/>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r w:rsidRPr="00C70FBB">
        <w:rPr>
          <w:rFonts w:ascii="Garamond" w:hAnsi="Garamond" w:cs="Arial"/>
          <w:b/>
        </w:rPr>
        <w:t xml:space="preserve"> </w:t>
      </w:r>
    </w:p>
    <w:p w14:paraId="12FA8081" w14:textId="77777777" w:rsidR="00534F1F" w:rsidRPr="00C70FBB" w:rsidRDefault="00534F1F" w:rsidP="00F02875">
      <w:pPr>
        <w:spacing w:after="0" w:line="240" w:lineRule="auto"/>
        <w:jc w:val="center"/>
        <w:rPr>
          <w:rFonts w:ascii="Garamond" w:hAnsi="Garamond" w:cs="Arial"/>
          <w:b/>
        </w:rPr>
      </w:pPr>
    </w:p>
    <w:p w14:paraId="6CB404C0" w14:textId="73C976CE" w:rsidR="00E07C19" w:rsidRPr="00C70FBB" w:rsidRDefault="00534F1F" w:rsidP="00F02875">
      <w:pPr>
        <w:spacing w:after="0" w:line="240" w:lineRule="auto"/>
        <w:jc w:val="center"/>
        <w:rPr>
          <w:rFonts w:ascii="Garamond" w:hAnsi="Garamond" w:cs="Arial"/>
        </w:rPr>
      </w:pPr>
      <w:r w:rsidRPr="00C70FBB">
        <w:rPr>
          <w:rFonts w:ascii="Garamond" w:hAnsi="Garamond" w:cs="Arial"/>
          <w:b/>
        </w:rPr>
        <w:t>Figure 17</w:t>
      </w:r>
      <w:r w:rsidRPr="00C70FBB">
        <w:rPr>
          <w:rFonts w:ascii="Garamond" w:hAnsi="Garamond" w:cs="Arial"/>
          <w:i/>
        </w:rPr>
        <w:t xml:space="preserve"> </w:t>
      </w:r>
      <w:r w:rsidRPr="00C70FBB">
        <w:rPr>
          <w:rFonts w:ascii="Garamond" w:hAnsi="Garamond" w:cs="Arial"/>
        </w:rPr>
        <w:t>Chloe and her class teacher share musi</w:t>
      </w:r>
      <w:r w:rsidR="00E07C19" w:rsidRPr="00C70FBB">
        <w:rPr>
          <w:rFonts w:ascii="Garamond" w:hAnsi="Garamond" w:cs="Arial"/>
        </w:rPr>
        <w:t>cal empathic creativity in the moment through playing a common regular beat</w:t>
      </w:r>
      <w:r w:rsidR="00D434E4" w:rsidRPr="00C70FBB">
        <w:rPr>
          <w:rFonts w:ascii="Garamond" w:hAnsi="Garamond" w:cs="Arial"/>
        </w:rPr>
        <w:t>: ‘she is like me’ and ‘I am like her’</w:t>
      </w:r>
      <w:r w:rsidR="00E07C19" w:rsidRPr="00C70FBB">
        <w:rPr>
          <w:rFonts w:ascii="Garamond" w:hAnsi="Garamond" w:cs="Arial"/>
        </w:rPr>
        <w:t xml:space="preserve"> (Level 3).</w:t>
      </w:r>
    </w:p>
    <w:p w14:paraId="1C20A62F" w14:textId="77777777" w:rsidR="00E07C19" w:rsidRPr="00C70FBB" w:rsidRDefault="00E07C19" w:rsidP="0077349F">
      <w:pPr>
        <w:spacing w:after="0" w:line="360" w:lineRule="auto"/>
        <w:jc w:val="center"/>
        <w:rPr>
          <w:rFonts w:ascii="Garamond" w:hAnsi="Garamond" w:cs="Arial"/>
        </w:rPr>
      </w:pPr>
    </w:p>
    <w:p w14:paraId="293534F5" w14:textId="77777777" w:rsidR="00DB5D5E" w:rsidRPr="00C70FBB" w:rsidRDefault="00DB5D5E" w:rsidP="0077349F">
      <w:pPr>
        <w:spacing w:after="0" w:line="360" w:lineRule="auto"/>
        <w:jc w:val="center"/>
        <w:rPr>
          <w:rFonts w:ascii="Garamond" w:hAnsi="Garamond" w:cs="Arial"/>
        </w:rPr>
      </w:pPr>
    </w:p>
    <w:p w14:paraId="32DE3EE6" w14:textId="60E0BC4A" w:rsidR="00877B91" w:rsidRPr="00C70FBB" w:rsidRDefault="00887C51" w:rsidP="00887C51">
      <w:pPr>
        <w:tabs>
          <w:tab w:val="left" w:pos="567"/>
        </w:tabs>
        <w:spacing w:after="0" w:line="360" w:lineRule="auto"/>
        <w:rPr>
          <w:rFonts w:ascii="Garamond" w:hAnsi="Garamond" w:cs="Courier New"/>
          <w:sz w:val="24"/>
          <w:szCs w:val="24"/>
        </w:rPr>
      </w:pPr>
      <w:r w:rsidRPr="00C70FBB">
        <w:rPr>
          <w:rFonts w:ascii="Garamond" w:hAnsi="Garamond" w:cs="Courier New"/>
          <w:sz w:val="24"/>
          <w:szCs w:val="24"/>
        </w:rPr>
        <w:t>4.</w:t>
      </w:r>
      <w:r w:rsidRPr="00C70FBB">
        <w:rPr>
          <w:rFonts w:ascii="Garamond" w:hAnsi="Garamond" w:cs="Courier New"/>
          <w:sz w:val="24"/>
          <w:szCs w:val="24"/>
        </w:rPr>
        <w:tab/>
      </w:r>
      <w:r w:rsidR="00877B91" w:rsidRPr="00C70FBB">
        <w:rPr>
          <w:rFonts w:ascii="Garamond" w:hAnsi="Garamond" w:cs="Courier New"/>
          <w:i/>
          <w:sz w:val="24"/>
          <w:szCs w:val="24"/>
        </w:rPr>
        <w:t>Drew</w:t>
      </w:r>
    </w:p>
    <w:p w14:paraId="17D0E56E" w14:textId="77777777" w:rsidR="00060746" w:rsidRPr="00C70FBB" w:rsidRDefault="00060746" w:rsidP="00060746">
      <w:pPr>
        <w:spacing w:after="0" w:line="360" w:lineRule="auto"/>
        <w:rPr>
          <w:rFonts w:ascii="Garamond" w:hAnsi="Garamond" w:cs="Courier New"/>
          <w:i/>
          <w:sz w:val="16"/>
          <w:szCs w:val="16"/>
        </w:rPr>
      </w:pPr>
    </w:p>
    <w:p w14:paraId="4AE35CD9" w14:textId="290923D9" w:rsidR="00877B91" w:rsidRPr="00C70FBB" w:rsidRDefault="00877B91" w:rsidP="00C01E4B">
      <w:pPr>
        <w:spacing w:after="0" w:line="360" w:lineRule="auto"/>
        <w:ind w:left="567"/>
        <w:rPr>
          <w:rFonts w:ascii="Garamond" w:hAnsi="Garamond" w:cs="Courier New"/>
        </w:rPr>
      </w:pPr>
      <w:r w:rsidRPr="00C70FBB">
        <w:rPr>
          <w:rFonts w:ascii="Garamond" w:hAnsi="Garamond" w:cs="Courier New"/>
        </w:rPr>
        <w:t xml:space="preserve">Drew is 14. He has severe learning difficulties, and functions in many ways at </w:t>
      </w:r>
      <w:r w:rsidR="00A615B8" w:rsidRPr="00C70FBB">
        <w:rPr>
          <w:rFonts w:ascii="Garamond" w:hAnsi="Garamond" w:cs="Courier New"/>
        </w:rPr>
        <w:t>a</w:t>
      </w:r>
      <w:r w:rsidR="00C6254D" w:rsidRPr="00C70FBB">
        <w:rPr>
          <w:rFonts w:ascii="Garamond" w:hAnsi="Garamond" w:cs="Courier New"/>
        </w:rPr>
        <w:t>n</w:t>
      </w:r>
      <w:r w:rsidR="00A615B8" w:rsidRPr="00C70FBB">
        <w:rPr>
          <w:rFonts w:ascii="Garamond" w:hAnsi="Garamond" w:cs="Courier New"/>
        </w:rPr>
        <w:t xml:space="preserve"> early </w:t>
      </w:r>
      <w:proofErr w:type="gramStart"/>
      <w:r w:rsidR="00A615B8" w:rsidRPr="00C70FBB">
        <w:rPr>
          <w:rFonts w:ascii="Garamond" w:hAnsi="Garamond" w:cs="Courier New"/>
        </w:rPr>
        <w:t>years</w:t>
      </w:r>
      <w:proofErr w:type="gramEnd"/>
      <w:r w:rsidRPr="00C70FBB">
        <w:rPr>
          <w:rFonts w:ascii="Garamond" w:hAnsi="Garamond" w:cs="Courier New"/>
        </w:rPr>
        <w:t xml:space="preserve"> level. He can communicate effectively, if idiosyncratically, </w:t>
      </w:r>
      <w:r w:rsidR="009972FA" w:rsidRPr="00C70FBB">
        <w:rPr>
          <w:rFonts w:ascii="Garamond" w:hAnsi="Garamond" w:cs="Courier New"/>
        </w:rPr>
        <w:t>using</w:t>
      </w:r>
      <w:r w:rsidRPr="00C70FBB">
        <w:rPr>
          <w:rFonts w:ascii="Garamond" w:hAnsi="Garamond" w:cs="Courier New"/>
        </w:rPr>
        <w:t xml:space="preserve"> his vocabulary of around </w:t>
      </w:r>
      <w:r w:rsidR="0060149F" w:rsidRPr="00C70FBB">
        <w:rPr>
          <w:rFonts w:ascii="Garamond" w:hAnsi="Garamond" w:cs="Courier New"/>
        </w:rPr>
        <w:t>1</w:t>
      </w:r>
      <w:r w:rsidRPr="00C70FBB">
        <w:rPr>
          <w:rFonts w:ascii="Garamond" w:hAnsi="Garamond" w:cs="Courier New"/>
        </w:rPr>
        <w:t xml:space="preserve">00 words, which he </w:t>
      </w:r>
      <w:r w:rsidR="00D761BA" w:rsidRPr="00C70FBB">
        <w:rPr>
          <w:rFonts w:ascii="Garamond" w:hAnsi="Garamond" w:cs="Courier New"/>
        </w:rPr>
        <w:t>tends to combine</w:t>
      </w:r>
      <w:r w:rsidRPr="00C70FBB">
        <w:rPr>
          <w:rFonts w:ascii="Garamond" w:hAnsi="Garamond" w:cs="Courier New"/>
        </w:rPr>
        <w:t xml:space="preserve"> in short bursts of meaningful speech</w:t>
      </w:r>
      <w:r w:rsidR="00D761BA" w:rsidRPr="00C70FBB">
        <w:rPr>
          <w:rFonts w:ascii="Garamond" w:hAnsi="Garamond" w:cs="Courier New"/>
        </w:rPr>
        <w:t xml:space="preserve"> when he is motivated to do so</w:t>
      </w:r>
      <w:r w:rsidRPr="00C70FBB">
        <w:rPr>
          <w:rFonts w:ascii="Garamond" w:hAnsi="Garamond" w:cs="Courier New"/>
        </w:rPr>
        <w:t xml:space="preserve">. </w:t>
      </w:r>
      <w:r w:rsidRPr="00C70FBB">
        <w:rPr>
          <w:rFonts w:ascii="Garamond" w:hAnsi="Garamond" w:cs="Courier New"/>
        </w:rPr>
        <w:lastRenderedPageBreak/>
        <w:t>He likes</w:t>
      </w:r>
      <w:r w:rsidR="000C2213" w:rsidRPr="00C70FBB">
        <w:rPr>
          <w:rFonts w:ascii="Garamond" w:hAnsi="Garamond" w:cs="Courier New"/>
        </w:rPr>
        <w:t xml:space="preserve"> noodling</w:t>
      </w:r>
      <w:r w:rsidRPr="00C70FBB">
        <w:rPr>
          <w:rFonts w:ascii="Garamond" w:hAnsi="Garamond" w:cs="Courier New"/>
        </w:rPr>
        <w:t xml:space="preserve"> on t</w:t>
      </w:r>
      <w:r w:rsidR="00E5502B" w:rsidRPr="00C70FBB">
        <w:rPr>
          <w:rFonts w:ascii="Garamond" w:hAnsi="Garamond" w:cs="Courier New"/>
        </w:rPr>
        <w:t xml:space="preserve">he keyboard, playing scraps of tunes that he has heard – often the </w:t>
      </w:r>
      <w:r w:rsidR="00860C4C" w:rsidRPr="00C70FBB">
        <w:rPr>
          <w:rFonts w:ascii="Garamond" w:hAnsi="Garamond" w:cs="Courier New"/>
        </w:rPr>
        <w:t>short</w:t>
      </w:r>
      <w:r w:rsidR="00E5502B" w:rsidRPr="00C70FBB">
        <w:rPr>
          <w:rFonts w:ascii="Garamond" w:hAnsi="Garamond" w:cs="Courier New"/>
        </w:rPr>
        <w:t xml:space="preserve"> ‘hooks’ from pop songs</w:t>
      </w:r>
      <w:r w:rsidR="00806174" w:rsidRPr="00C70FBB">
        <w:rPr>
          <w:rFonts w:ascii="Garamond" w:hAnsi="Garamond" w:cs="Courier New"/>
        </w:rPr>
        <w:t xml:space="preserve">, some of which he </w:t>
      </w:r>
      <w:r w:rsidR="00860C4C" w:rsidRPr="00C70FBB">
        <w:rPr>
          <w:rFonts w:ascii="Garamond" w:hAnsi="Garamond" w:cs="Courier New"/>
        </w:rPr>
        <w:t>appears to like part</w:t>
      </w:r>
      <w:r w:rsidR="009972FA" w:rsidRPr="00C70FBB">
        <w:rPr>
          <w:rFonts w:ascii="Garamond" w:hAnsi="Garamond" w:cs="Courier New"/>
        </w:rPr>
        <w:t>ly</w:t>
      </w:r>
      <w:r w:rsidR="00806174" w:rsidRPr="00C70FBB">
        <w:rPr>
          <w:rFonts w:ascii="Garamond" w:hAnsi="Garamond" w:cs="Courier New"/>
        </w:rPr>
        <w:t xml:space="preserve"> through their association with his father, who plays in a band</w:t>
      </w:r>
      <w:r w:rsidR="00E5502B" w:rsidRPr="00C70FBB">
        <w:rPr>
          <w:rFonts w:ascii="Garamond" w:hAnsi="Garamond" w:cs="Courier New"/>
        </w:rPr>
        <w:t xml:space="preserve">. </w:t>
      </w:r>
      <w:r w:rsidR="00860C4C" w:rsidRPr="00C70FBB">
        <w:rPr>
          <w:rFonts w:ascii="Garamond" w:hAnsi="Garamond" w:cs="Courier New"/>
        </w:rPr>
        <w:t xml:space="preserve">He will repeat </w:t>
      </w:r>
      <w:r w:rsidR="00CF0E4D" w:rsidRPr="00C70FBB">
        <w:rPr>
          <w:rFonts w:ascii="Garamond" w:hAnsi="Garamond" w:cs="Courier New"/>
        </w:rPr>
        <w:t xml:space="preserve">simple </w:t>
      </w:r>
      <w:r w:rsidR="00860C4C" w:rsidRPr="00C70FBB">
        <w:rPr>
          <w:rFonts w:ascii="Garamond" w:hAnsi="Garamond" w:cs="Courier New"/>
        </w:rPr>
        <w:t>jazz riffs too</w:t>
      </w:r>
      <w:r w:rsidR="00CF0E4D" w:rsidRPr="00C70FBB">
        <w:rPr>
          <w:rFonts w:ascii="Garamond" w:hAnsi="Garamond" w:cs="Courier New"/>
        </w:rPr>
        <w:t>, apparently relishing the fact that he can create an ongoing stream of sound.</w:t>
      </w:r>
      <w:r w:rsidR="00860C4C" w:rsidRPr="00C70FBB">
        <w:rPr>
          <w:rFonts w:ascii="Garamond" w:hAnsi="Garamond" w:cs="Courier New"/>
        </w:rPr>
        <w:t xml:space="preserve"> </w:t>
      </w:r>
      <w:r w:rsidR="00D761BA" w:rsidRPr="00C70FBB">
        <w:rPr>
          <w:rFonts w:ascii="Garamond" w:hAnsi="Garamond" w:cs="Courier New"/>
        </w:rPr>
        <w:t xml:space="preserve">Although </w:t>
      </w:r>
      <w:r w:rsidR="00AC406E" w:rsidRPr="00C70FBB">
        <w:rPr>
          <w:rFonts w:ascii="Garamond" w:hAnsi="Garamond" w:cs="Courier New"/>
        </w:rPr>
        <w:t xml:space="preserve">processing and producing verbal </w:t>
      </w:r>
      <w:r w:rsidR="00D761BA" w:rsidRPr="00C70FBB">
        <w:rPr>
          <w:rFonts w:ascii="Garamond" w:hAnsi="Garamond" w:cs="Courier New"/>
        </w:rPr>
        <w:t>language appears to be something of an effort for Drew, he</w:t>
      </w:r>
      <w:r w:rsidR="00AC5E54" w:rsidRPr="00C70FBB">
        <w:rPr>
          <w:rFonts w:ascii="Garamond" w:hAnsi="Garamond" w:cs="Courier New"/>
        </w:rPr>
        <w:t xml:space="preserve"> </w:t>
      </w:r>
      <w:r w:rsidR="00D761BA" w:rsidRPr="00C70FBB">
        <w:rPr>
          <w:rFonts w:ascii="Garamond" w:hAnsi="Garamond" w:cs="Courier New"/>
        </w:rPr>
        <w:t xml:space="preserve">relaxes and </w:t>
      </w:r>
      <w:r w:rsidR="00AC406E" w:rsidRPr="00C70FBB">
        <w:rPr>
          <w:rFonts w:ascii="Garamond" w:hAnsi="Garamond" w:cs="Courier New"/>
        </w:rPr>
        <w:t>evidently</w:t>
      </w:r>
      <w:r w:rsidR="00D761BA" w:rsidRPr="00C70FBB">
        <w:rPr>
          <w:rFonts w:ascii="Garamond" w:hAnsi="Garamond" w:cs="Courier New"/>
        </w:rPr>
        <w:t xml:space="preserve"> </w:t>
      </w:r>
      <w:r w:rsidR="0047031D" w:rsidRPr="00C70FBB">
        <w:rPr>
          <w:rFonts w:ascii="Garamond" w:hAnsi="Garamond" w:cs="Courier New"/>
        </w:rPr>
        <w:t>enjoys it</w:t>
      </w:r>
      <w:r w:rsidR="00AC5E54" w:rsidRPr="00C70FBB">
        <w:rPr>
          <w:rFonts w:ascii="Garamond" w:hAnsi="Garamond" w:cs="Courier New"/>
        </w:rPr>
        <w:t xml:space="preserve"> when his music teacher </w:t>
      </w:r>
      <w:r w:rsidR="0047031D" w:rsidRPr="00C70FBB">
        <w:rPr>
          <w:rFonts w:ascii="Garamond" w:hAnsi="Garamond" w:cs="Courier New"/>
        </w:rPr>
        <w:t>sits down with him at the</w:t>
      </w:r>
      <w:r w:rsidR="00AC406E" w:rsidRPr="00C70FBB">
        <w:rPr>
          <w:rFonts w:ascii="Garamond" w:hAnsi="Garamond" w:cs="Courier New"/>
        </w:rPr>
        <w:t xml:space="preserve"> keyboard</w:t>
      </w:r>
      <w:r w:rsidR="0072631A" w:rsidRPr="00C70FBB">
        <w:rPr>
          <w:rFonts w:ascii="Garamond" w:hAnsi="Garamond" w:cs="Courier New"/>
        </w:rPr>
        <w:t>, and the two of them</w:t>
      </w:r>
      <w:r w:rsidR="00AC5E54" w:rsidRPr="00C70FBB">
        <w:rPr>
          <w:rFonts w:ascii="Garamond" w:hAnsi="Garamond" w:cs="Courier New"/>
        </w:rPr>
        <w:t xml:space="preserve"> have extended conversations in sound, </w:t>
      </w:r>
      <w:r w:rsidR="00CF0E4D" w:rsidRPr="00C70FBB">
        <w:rPr>
          <w:rFonts w:ascii="Garamond" w:hAnsi="Garamond" w:cs="Courier New"/>
        </w:rPr>
        <w:t xml:space="preserve">using short bursts of melodic material, </w:t>
      </w:r>
      <w:r w:rsidR="00AC5E54" w:rsidRPr="00C70FBB">
        <w:rPr>
          <w:rFonts w:ascii="Garamond" w:hAnsi="Garamond" w:cs="Courier New"/>
        </w:rPr>
        <w:t xml:space="preserve">sometimes copying exactly what the other </w:t>
      </w:r>
      <w:r w:rsidR="0072631A" w:rsidRPr="00C70FBB">
        <w:rPr>
          <w:rFonts w:ascii="Garamond" w:hAnsi="Garamond" w:cs="Courier New"/>
        </w:rPr>
        <w:t>has just done</w:t>
      </w:r>
      <w:r w:rsidR="00AC5E54" w:rsidRPr="00C70FBB">
        <w:rPr>
          <w:rFonts w:ascii="Garamond" w:hAnsi="Garamond" w:cs="Courier New"/>
        </w:rPr>
        <w:t>, and sometimes engaging in ‘call and response’ patterns, whe</w:t>
      </w:r>
      <w:r w:rsidR="0072631A" w:rsidRPr="00C70FBB">
        <w:rPr>
          <w:rFonts w:ascii="Garamond" w:hAnsi="Garamond" w:cs="Courier New"/>
        </w:rPr>
        <w:t>re</w:t>
      </w:r>
      <w:r w:rsidR="00AC5E54" w:rsidRPr="00C70FBB">
        <w:rPr>
          <w:rFonts w:ascii="Garamond" w:hAnsi="Garamond" w:cs="Courier New"/>
        </w:rPr>
        <w:t xml:space="preserve"> ideas </w:t>
      </w:r>
      <w:r w:rsidR="0047031D" w:rsidRPr="00C70FBB">
        <w:rPr>
          <w:rFonts w:ascii="Garamond" w:hAnsi="Garamond" w:cs="Courier New"/>
        </w:rPr>
        <w:t>are changed as they bounce back and forth.</w:t>
      </w:r>
      <w:r w:rsidR="008C0C7D" w:rsidRPr="00C70FBB">
        <w:rPr>
          <w:rFonts w:ascii="Garamond" w:hAnsi="Garamond" w:cs="Courier New"/>
        </w:rPr>
        <w:t xml:space="preserve"> During these interactions, Drew makes frequent eye contact with his teacher, and smiles</w:t>
      </w:r>
      <w:r w:rsidR="00E63C7C" w:rsidRPr="00C70FBB">
        <w:rPr>
          <w:rFonts w:ascii="Garamond" w:hAnsi="Garamond" w:cs="Courier New"/>
        </w:rPr>
        <w:t xml:space="preserve"> from time to time</w:t>
      </w:r>
      <w:r w:rsidR="008C0C7D" w:rsidRPr="00C70FBB">
        <w:rPr>
          <w:rFonts w:ascii="Garamond" w:hAnsi="Garamond" w:cs="Courier New"/>
        </w:rPr>
        <w:t xml:space="preserve">, </w:t>
      </w:r>
      <w:r w:rsidR="00E63C7C" w:rsidRPr="00C70FBB">
        <w:rPr>
          <w:rFonts w:ascii="Garamond" w:hAnsi="Garamond" w:cs="Courier New"/>
        </w:rPr>
        <w:t>seeming to delight</w:t>
      </w:r>
      <w:r w:rsidR="00345DEE" w:rsidRPr="00C70FBB">
        <w:rPr>
          <w:rFonts w:ascii="Garamond" w:hAnsi="Garamond" w:cs="Courier New"/>
        </w:rPr>
        <w:t xml:space="preserve"> </w:t>
      </w:r>
      <w:r w:rsidR="00E63C7C" w:rsidRPr="00C70FBB">
        <w:rPr>
          <w:rFonts w:ascii="Garamond" w:hAnsi="Garamond" w:cs="Courier New"/>
        </w:rPr>
        <w:t xml:space="preserve">in the </w:t>
      </w:r>
      <w:r w:rsidR="008C0C7D" w:rsidRPr="00C70FBB">
        <w:rPr>
          <w:rFonts w:ascii="Garamond" w:hAnsi="Garamond" w:cs="Courier New"/>
        </w:rPr>
        <w:t>engagement with another person that music enables him to make.</w:t>
      </w:r>
    </w:p>
    <w:p w14:paraId="4E0F8681" w14:textId="77777777" w:rsidR="0047031D" w:rsidRPr="00C70FBB" w:rsidRDefault="0047031D" w:rsidP="00C01E4B">
      <w:pPr>
        <w:spacing w:after="0" w:line="360" w:lineRule="auto"/>
        <w:ind w:left="567"/>
        <w:rPr>
          <w:rFonts w:ascii="Garamond" w:hAnsi="Garamond" w:cs="Courier New"/>
        </w:rPr>
      </w:pPr>
    </w:p>
    <w:p w14:paraId="0798EF64" w14:textId="0DA5E6B4" w:rsidR="00423B03" w:rsidRPr="00C70FBB" w:rsidRDefault="002B1D7E" w:rsidP="002F72E3">
      <w:pPr>
        <w:spacing w:after="0" w:line="360" w:lineRule="auto"/>
        <w:rPr>
          <w:rFonts w:ascii="Garamond" w:eastAsia="Times New Roman" w:hAnsi="Garamond" w:cs="Arial"/>
          <w:sz w:val="24"/>
          <w:szCs w:val="24"/>
        </w:rPr>
      </w:pPr>
      <w:r w:rsidRPr="00C70FBB">
        <w:rPr>
          <w:rFonts w:ascii="Garamond" w:eastAsia="Times New Roman" w:hAnsi="Garamond" w:cs="Arial"/>
          <w:sz w:val="24"/>
          <w:szCs w:val="24"/>
        </w:rPr>
        <w:t>Drew</w:t>
      </w:r>
      <w:r w:rsidR="00862BBE" w:rsidRPr="00C70FBB">
        <w:rPr>
          <w:rFonts w:ascii="Garamond" w:eastAsia="Times New Roman" w:hAnsi="Garamond" w:cs="Arial"/>
          <w:sz w:val="24"/>
          <w:szCs w:val="24"/>
        </w:rPr>
        <w:t xml:space="preserve">’s preoccupation with ‘chunks’ of musical material suggests that he is </w:t>
      </w:r>
      <w:r w:rsidRPr="00C70FBB">
        <w:rPr>
          <w:rFonts w:ascii="Garamond" w:eastAsia="Times New Roman" w:hAnsi="Garamond" w:cs="Arial"/>
          <w:sz w:val="24"/>
          <w:szCs w:val="24"/>
        </w:rPr>
        <w:t xml:space="preserve">functioning in music-developmental terms at </w:t>
      </w:r>
      <w:r w:rsidRPr="00C70FBB">
        <w:rPr>
          <w:rFonts w:ascii="Garamond" w:eastAsia="Times New Roman" w:hAnsi="Garamond" w:cs="Arial"/>
          <w:i/>
          <w:sz w:val="24"/>
          <w:szCs w:val="24"/>
        </w:rPr>
        <w:t xml:space="preserve">Sounds of Intent </w:t>
      </w:r>
      <w:r w:rsidRPr="00C70FBB">
        <w:rPr>
          <w:rFonts w:ascii="Garamond" w:eastAsia="Times New Roman" w:hAnsi="Garamond" w:cs="Arial"/>
          <w:sz w:val="24"/>
          <w:szCs w:val="24"/>
        </w:rPr>
        <w:t xml:space="preserve">Level 4. </w:t>
      </w:r>
      <w:r w:rsidR="00860C4C" w:rsidRPr="00C70FBB">
        <w:rPr>
          <w:rFonts w:ascii="Garamond" w:eastAsia="Times New Roman" w:hAnsi="Garamond" w:cs="Arial"/>
          <w:sz w:val="24"/>
          <w:szCs w:val="24"/>
        </w:rPr>
        <w:t xml:space="preserve">His capacity </w:t>
      </w:r>
      <w:r w:rsidR="00CF0E4D" w:rsidRPr="00C70FBB">
        <w:rPr>
          <w:rFonts w:ascii="Garamond" w:eastAsia="Times New Roman" w:hAnsi="Garamond" w:cs="Arial"/>
          <w:sz w:val="24"/>
          <w:szCs w:val="24"/>
        </w:rPr>
        <w:t xml:space="preserve">not only to repeat motifs but to develop them when interacting with his music teacher suggests, in terms of </w:t>
      </w:r>
      <w:r w:rsidR="00860C4C" w:rsidRPr="00C70FBB">
        <w:rPr>
          <w:rFonts w:ascii="Garamond" w:eastAsia="Times New Roman" w:hAnsi="Garamond" w:cs="Arial"/>
          <w:sz w:val="24"/>
          <w:szCs w:val="24"/>
        </w:rPr>
        <w:t>musical empathy</w:t>
      </w:r>
      <w:r w:rsidR="00345DEE" w:rsidRPr="00C70FBB">
        <w:rPr>
          <w:rFonts w:ascii="Garamond" w:eastAsia="Times New Roman" w:hAnsi="Garamond" w:cs="Arial"/>
          <w:sz w:val="24"/>
          <w:szCs w:val="24"/>
        </w:rPr>
        <w:t>,</w:t>
      </w:r>
      <w:r w:rsidR="00CF0E4D" w:rsidRPr="00C70FBB">
        <w:rPr>
          <w:rFonts w:ascii="Garamond" w:eastAsia="Times New Roman" w:hAnsi="Garamond" w:cs="Arial"/>
          <w:sz w:val="24"/>
          <w:szCs w:val="24"/>
        </w:rPr>
        <w:t xml:space="preserve"> that he has moved beyond </w:t>
      </w:r>
      <w:r w:rsidR="00DB259C" w:rsidRPr="00C70FBB">
        <w:rPr>
          <w:rFonts w:ascii="Garamond" w:eastAsia="Times New Roman" w:hAnsi="Garamond" w:cs="Arial"/>
          <w:sz w:val="24"/>
          <w:szCs w:val="24"/>
        </w:rPr>
        <w:t>Meltzoff’s</w:t>
      </w:r>
      <w:r w:rsidR="00CF0E4D" w:rsidRPr="00C70FBB">
        <w:rPr>
          <w:rFonts w:ascii="Garamond" w:eastAsia="Times New Roman" w:hAnsi="Garamond" w:cs="Arial"/>
          <w:sz w:val="24"/>
          <w:szCs w:val="24"/>
        </w:rPr>
        <w:t xml:space="preserve"> notion of </w:t>
      </w:r>
      <w:r w:rsidR="00B104A1" w:rsidRPr="00C70FBB">
        <w:rPr>
          <w:rFonts w:ascii="Garamond" w:eastAsia="Times New Roman" w:hAnsi="Garamond" w:cs="Arial"/>
          <w:sz w:val="24"/>
          <w:szCs w:val="24"/>
        </w:rPr>
        <w:t>understanding that he is ‘</w:t>
      </w:r>
      <w:r w:rsidR="00CF0E4D" w:rsidRPr="00C70FBB">
        <w:rPr>
          <w:rFonts w:ascii="Garamond" w:eastAsia="Times New Roman" w:hAnsi="Garamond" w:cs="Arial"/>
          <w:sz w:val="24"/>
          <w:szCs w:val="24"/>
        </w:rPr>
        <w:t xml:space="preserve">like </w:t>
      </w:r>
      <w:r w:rsidR="0060149F" w:rsidRPr="00C70FBB">
        <w:rPr>
          <w:rFonts w:ascii="Garamond" w:eastAsia="Times New Roman" w:hAnsi="Garamond" w:cs="Arial"/>
          <w:sz w:val="24"/>
          <w:szCs w:val="24"/>
        </w:rPr>
        <w:t xml:space="preserve">his teacher yet </w:t>
      </w:r>
      <w:r w:rsidR="0060149F" w:rsidRPr="00C70FBB">
        <w:rPr>
          <w:rFonts w:ascii="Garamond" w:eastAsia="Times New Roman" w:hAnsi="Garamond" w:cs="Arial"/>
          <w:i/>
          <w:sz w:val="24"/>
          <w:szCs w:val="24"/>
        </w:rPr>
        <w:t xml:space="preserve">not </w:t>
      </w:r>
      <w:r w:rsidR="00CF0E4D" w:rsidRPr="00C70FBB">
        <w:rPr>
          <w:rFonts w:ascii="Garamond" w:eastAsia="Times New Roman" w:hAnsi="Garamond" w:cs="Arial"/>
          <w:sz w:val="24"/>
          <w:szCs w:val="24"/>
        </w:rPr>
        <w:t>him’</w:t>
      </w:r>
      <w:r w:rsidR="00DB259C" w:rsidRPr="00C70FBB">
        <w:rPr>
          <w:rFonts w:ascii="Garamond" w:eastAsia="Times New Roman" w:hAnsi="Garamond" w:cs="Arial"/>
          <w:sz w:val="24"/>
          <w:szCs w:val="24"/>
        </w:rPr>
        <w:t xml:space="preserve"> </w:t>
      </w:r>
      <w:r w:rsidR="00E63C7C" w:rsidRPr="00C70FBB">
        <w:rPr>
          <w:rFonts w:ascii="Garamond" w:eastAsia="Times New Roman" w:hAnsi="Garamond" w:cs="Arial"/>
          <w:sz w:val="24"/>
          <w:szCs w:val="24"/>
        </w:rPr>
        <w:t>(</w:t>
      </w:r>
      <w:r w:rsidR="00E63C7C" w:rsidRPr="00C70FBB">
        <w:rPr>
          <w:rFonts w:ascii="Garamond" w:eastAsia="Times New Roman" w:hAnsi="Garamond" w:cs="Arial"/>
          <w:i/>
          <w:sz w:val="24"/>
          <w:szCs w:val="24"/>
        </w:rPr>
        <w:t xml:space="preserve">Sounds of Intent </w:t>
      </w:r>
      <w:r w:rsidR="00E63C7C" w:rsidRPr="00C70FBB">
        <w:rPr>
          <w:rFonts w:ascii="Garamond" w:eastAsia="Times New Roman" w:hAnsi="Garamond" w:cs="Arial"/>
          <w:sz w:val="24"/>
          <w:szCs w:val="24"/>
        </w:rPr>
        <w:t xml:space="preserve">Level 3) </w:t>
      </w:r>
      <w:r w:rsidR="00DB259C" w:rsidRPr="00C70FBB">
        <w:rPr>
          <w:rFonts w:ascii="Garamond" w:eastAsia="Times New Roman" w:hAnsi="Garamond" w:cs="Arial"/>
          <w:sz w:val="24"/>
          <w:szCs w:val="24"/>
        </w:rPr>
        <w:t xml:space="preserve">to </w:t>
      </w:r>
      <w:r w:rsidR="005A7EF2" w:rsidRPr="00C70FBB">
        <w:rPr>
          <w:rFonts w:ascii="Garamond" w:eastAsia="Times New Roman" w:hAnsi="Garamond" w:cs="Arial"/>
          <w:sz w:val="24"/>
          <w:szCs w:val="24"/>
        </w:rPr>
        <w:t>acknowledging</w:t>
      </w:r>
      <w:r w:rsidR="00B104A1" w:rsidRPr="00C70FBB">
        <w:rPr>
          <w:rFonts w:ascii="Garamond" w:eastAsia="Times New Roman" w:hAnsi="Garamond" w:cs="Arial"/>
          <w:sz w:val="24"/>
          <w:szCs w:val="24"/>
        </w:rPr>
        <w:t xml:space="preserve"> (albeit intuitively) that he is ‘</w:t>
      </w:r>
      <w:r w:rsidR="00DB259C" w:rsidRPr="00C70FBB">
        <w:rPr>
          <w:rFonts w:ascii="Garamond" w:eastAsia="Times New Roman" w:hAnsi="Garamond" w:cs="Arial"/>
          <w:sz w:val="24"/>
          <w:szCs w:val="24"/>
        </w:rPr>
        <w:t xml:space="preserve">like </w:t>
      </w:r>
      <w:r w:rsidR="0060149F" w:rsidRPr="00C70FBB">
        <w:rPr>
          <w:rFonts w:ascii="Garamond" w:eastAsia="Times New Roman" w:hAnsi="Garamond" w:cs="Arial"/>
          <w:sz w:val="24"/>
          <w:szCs w:val="24"/>
        </w:rPr>
        <w:t>his teacher</w:t>
      </w:r>
      <w:r w:rsidR="00DB259C" w:rsidRPr="00C70FBB">
        <w:rPr>
          <w:rFonts w:ascii="Garamond" w:eastAsia="Times New Roman" w:hAnsi="Garamond" w:cs="Arial"/>
          <w:sz w:val="24"/>
          <w:szCs w:val="24"/>
        </w:rPr>
        <w:t xml:space="preserve"> yet</w:t>
      </w:r>
      <w:r w:rsidR="0060149F" w:rsidRPr="00C70FBB">
        <w:rPr>
          <w:rFonts w:ascii="Garamond" w:eastAsia="Times New Roman" w:hAnsi="Garamond" w:cs="Arial"/>
          <w:sz w:val="24"/>
          <w:szCs w:val="24"/>
        </w:rPr>
        <w:t xml:space="preserve"> </w:t>
      </w:r>
      <w:r w:rsidR="00DB259C" w:rsidRPr="00C70FBB">
        <w:rPr>
          <w:rFonts w:ascii="Garamond" w:eastAsia="Times New Roman" w:hAnsi="Garamond" w:cs="Arial"/>
          <w:i/>
          <w:sz w:val="24"/>
          <w:szCs w:val="24"/>
        </w:rPr>
        <w:t xml:space="preserve">different </w:t>
      </w:r>
      <w:r w:rsidR="00DB259C" w:rsidRPr="00C70FBB">
        <w:rPr>
          <w:rFonts w:ascii="Garamond" w:eastAsia="Times New Roman" w:hAnsi="Garamond" w:cs="Arial"/>
          <w:sz w:val="24"/>
          <w:szCs w:val="24"/>
        </w:rPr>
        <w:t xml:space="preserve">from him’. </w:t>
      </w:r>
      <w:r w:rsidR="00827D37" w:rsidRPr="00C70FBB">
        <w:rPr>
          <w:rFonts w:ascii="Garamond" w:eastAsia="Times New Roman" w:hAnsi="Garamond" w:cs="Arial"/>
          <w:sz w:val="24"/>
          <w:szCs w:val="24"/>
        </w:rPr>
        <w:t xml:space="preserve">(See Figure 18.) </w:t>
      </w:r>
      <w:r w:rsidR="004C4CFB" w:rsidRPr="00C70FBB">
        <w:rPr>
          <w:rFonts w:ascii="Garamond" w:eastAsia="Times New Roman" w:hAnsi="Garamond" w:cs="Arial"/>
          <w:sz w:val="24"/>
          <w:szCs w:val="24"/>
        </w:rPr>
        <w:t>That is, although</w:t>
      </w:r>
      <w:r w:rsidR="00A66F25" w:rsidRPr="00C70FBB">
        <w:rPr>
          <w:rFonts w:ascii="Garamond" w:eastAsia="Times New Roman" w:hAnsi="Garamond" w:cs="Arial"/>
          <w:sz w:val="24"/>
          <w:szCs w:val="24"/>
        </w:rPr>
        <w:t xml:space="preserve"> Drew’s </w:t>
      </w:r>
      <w:r w:rsidR="004C4CFB" w:rsidRPr="00C70FBB">
        <w:rPr>
          <w:rFonts w:ascii="Garamond" w:eastAsia="Times New Roman" w:hAnsi="Garamond" w:cs="Arial"/>
          <w:sz w:val="24"/>
          <w:szCs w:val="24"/>
        </w:rPr>
        <w:t>empathic capacity</w:t>
      </w:r>
      <w:r w:rsidR="00A66F25" w:rsidRPr="00C70FBB">
        <w:rPr>
          <w:rFonts w:ascii="Garamond" w:eastAsia="Times New Roman" w:hAnsi="Garamond" w:cs="Arial"/>
          <w:sz w:val="24"/>
          <w:szCs w:val="24"/>
        </w:rPr>
        <w:t xml:space="preserve"> </w:t>
      </w:r>
      <w:r w:rsidR="004C4CFB" w:rsidRPr="00C70FBB">
        <w:rPr>
          <w:rFonts w:ascii="Garamond" w:eastAsia="Times New Roman" w:hAnsi="Garamond" w:cs="Arial"/>
          <w:sz w:val="24"/>
          <w:szCs w:val="24"/>
        </w:rPr>
        <w:t>lies within</w:t>
      </w:r>
      <w:r w:rsidR="00A66F25" w:rsidRPr="00C70FBB">
        <w:rPr>
          <w:rFonts w:ascii="Garamond" w:eastAsia="Times New Roman" w:hAnsi="Garamond" w:cs="Arial"/>
          <w:sz w:val="24"/>
          <w:szCs w:val="24"/>
        </w:rPr>
        <w:t xml:space="preserve"> a relatively narrow cognitive and affective range, his musical</w:t>
      </w:r>
      <w:r w:rsidR="00DB259C" w:rsidRPr="00C70FBB">
        <w:rPr>
          <w:rFonts w:ascii="Garamond" w:eastAsia="Times New Roman" w:hAnsi="Garamond" w:cs="Arial"/>
          <w:sz w:val="24"/>
          <w:szCs w:val="24"/>
        </w:rPr>
        <w:t xml:space="preserve"> </w:t>
      </w:r>
      <w:r w:rsidR="00345DEE" w:rsidRPr="00C70FBB">
        <w:rPr>
          <w:rFonts w:ascii="Garamond" w:eastAsia="Times New Roman" w:hAnsi="Garamond" w:cs="Arial"/>
          <w:sz w:val="24"/>
          <w:szCs w:val="24"/>
        </w:rPr>
        <w:t>theory of mind</w:t>
      </w:r>
      <w:r w:rsidR="00B104A1" w:rsidRPr="00C70FBB">
        <w:rPr>
          <w:rFonts w:ascii="Garamond" w:eastAsia="Times New Roman" w:hAnsi="Garamond" w:cs="Arial"/>
          <w:sz w:val="24"/>
          <w:szCs w:val="24"/>
        </w:rPr>
        <w:t xml:space="preserve"> appears to have developed to the point</w:t>
      </w:r>
      <w:r w:rsidR="00345DEE" w:rsidRPr="00C70FBB">
        <w:rPr>
          <w:rFonts w:ascii="Garamond" w:eastAsia="Times New Roman" w:hAnsi="Garamond" w:cs="Arial"/>
          <w:sz w:val="24"/>
          <w:szCs w:val="24"/>
        </w:rPr>
        <w:t xml:space="preserve"> </w:t>
      </w:r>
      <w:r w:rsidR="0060149F" w:rsidRPr="00C70FBB">
        <w:rPr>
          <w:rFonts w:ascii="Garamond" w:eastAsia="Times New Roman" w:hAnsi="Garamond" w:cs="Arial"/>
          <w:sz w:val="24"/>
          <w:szCs w:val="24"/>
        </w:rPr>
        <w:t>where</w:t>
      </w:r>
      <w:r w:rsidR="00345DEE" w:rsidRPr="00C70FBB">
        <w:rPr>
          <w:rFonts w:ascii="Garamond" w:eastAsia="Times New Roman" w:hAnsi="Garamond" w:cs="Arial"/>
          <w:sz w:val="24"/>
          <w:szCs w:val="24"/>
        </w:rPr>
        <w:t xml:space="preserve"> </w:t>
      </w:r>
      <w:r w:rsidR="00B104A1" w:rsidRPr="00C70FBB">
        <w:rPr>
          <w:rFonts w:ascii="Garamond" w:eastAsia="Times New Roman" w:hAnsi="Garamond" w:cs="Arial"/>
          <w:sz w:val="24"/>
          <w:szCs w:val="24"/>
        </w:rPr>
        <w:t xml:space="preserve">he can grasp </w:t>
      </w:r>
      <w:r w:rsidR="00E63C7C" w:rsidRPr="00C70FBB">
        <w:rPr>
          <w:rFonts w:ascii="Garamond" w:eastAsia="Times New Roman" w:hAnsi="Garamond" w:cs="Arial"/>
          <w:sz w:val="24"/>
          <w:szCs w:val="24"/>
        </w:rPr>
        <w:t xml:space="preserve">that another person’s </w:t>
      </w:r>
      <w:r w:rsidR="00B04688" w:rsidRPr="00C70FBB">
        <w:rPr>
          <w:rFonts w:ascii="Garamond" w:eastAsia="Times New Roman" w:hAnsi="Garamond" w:cs="Arial"/>
          <w:sz w:val="24"/>
          <w:szCs w:val="24"/>
        </w:rPr>
        <w:t>ideas about a fragment of music</w:t>
      </w:r>
      <w:r w:rsidR="00423B03" w:rsidRPr="00C70FBB">
        <w:rPr>
          <w:rFonts w:ascii="Garamond" w:eastAsia="Times New Roman" w:hAnsi="Garamond" w:cs="Arial"/>
          <w:sz w:val="24"/>
          <w:szCs w:val="24"/>
        </w:rPr>
        <w:t xml:space="preserve"> may be congruent with </w:t>
      </w:r>
      <w:r w:rsidR="00B104A1" w:rsidRPr="00C70FBB">
        <w:rPr>
          <w:rFonts w:ascii="Garamond" w:eastAsia="Times New Roman" w:hAnsi="Garamond" w:cs="Arial"/>
          <w:sz w:val="24"/>
          <w:szCs w:val="24"/>
        </w:rPr>
        <w:t>hi</w:t>
      </w:r>
      <w:r w:rsidR="00423B03" w:rsidRPr="00C70FBB">
        <w:rPr>
          <w:rFonts w:ascii="Garamond" w:eastAsia="Times New Roman" w:hAnsi="Garamond" w:cs="Arial"/>
          <w:sz w:val="24"/>
          <w:szCs w:val="24"/>
        </w:rPr>
        <w:t xml:space="preserve">s own, yet distinct from it. There is a sense too that </w:t>
      </w:r>
      <w:r w:rsidR="004C4CFB" w:rsidRPr="00C70FBB">
        <w:rPr>
          <w:rFonts w:ascii="Garamond" w:eastAsia="Times New Roman" w:hAnsi="Garamond" w:cs="Arial"/>
          <w:sz w:val="24"/>
          <w:szCs w:val="24"/>
        </w:rPr>
        <w:t>hi</w:t>
      </w:r>
      <w:r w:rsidR="00423B03" w:rsidRPr="00C70FBB">
        <w:rPr>
          <w:rFonts w:ascii="Garamond" w:eastAsia="Times New Roman" w:hAnsi="Garamond" w:cs="Arial"/>
          <w:sz w:val="24"/>
          <w:szCs w:val="24"/>
        </w:rPr>
        <w:t>s appreciation of another’s musical perspective extends beyond the immediate present</w:t>
      </w:r>
      <w:r w:rsidR="005A7EF2" w:rsidRPr="00C70FBB">
        <w:rPr>
          <w:rFonts w:ascii="Garamond" w:eastAsia="Times New Roman" w:hAnsi="Garamond" w:cs="Arial"/>
          <w:sz w:val="24"/>
          <w:szCs w:val="24"/>
        </w:rPr>
        <w:t xml:space="preserve"> (</w:t>
      </w:r>
      <w:r w:rsidR="00B104A1" w:rsidRPr="00C70FBB">
        <w:rPr>
          <w:rFonts w:ascii="Garamond" w:eastAsia="Times New Roman" w:hAnsi="Garamond" w:cs="Arial"/>
          <w:sz w:val="24"/>
          <w:szCs w:val="24"/>
        </w:rPr>
        <w:t>as</w:t>
      </w:r>
      <w:r w:rsidR="00423B03" w:rsidRPr="00C70FBB">
        <w:rPr>
          <w:rFonts w:ascii="Garamond" w:eastAsia="Times New Roman" w:hAnsi="Garamond" w:cs="Arial"/>
          <w:sz w:val="24"/>
          <w:szCs w:val="24"/>
        </w:rPr>
        <w:t xml:space="preserve"> experienced by Chloe</w:t>
      </w:r>
      <w:r w:rsidR="005A7EF2" w:rsidRPr="00C70FBB">
        <w:rPr>
          <w:rFonts w:ascii="Garamond" w:eastAsia="Times New Roman" w:hAnsi="Garamond" w:cs="Arial"/>
          <w:sz w:val="24"/>
          <w:szCs w:val="24"/>
        </w:rPr>
        <w:t>)</w:t>
      </w:r>
      <w:r w:rsidR="00B104A1" w:rsidRPr="00C70FBB">
        <w:rPr>
          <w:rFonts w:ascii="Garamond" w:eastAsia="Times New Roman" w:hAnsi="Garamond" w:cs="Arial"/>
          <w:sz w:val="24"/>
          <w:szCs w:val="24"/>
        </w:rPr>
        <w:t>, and that</w:t>
      </w:r>
      <w:r w:rsidR="00CE7A37" w:rsidRPr="00C70FBB">
        <w:rPr>
          <w:rFonts w:ascii="Garamond" w:eastAsia="Times New Roman" w:hAnsi="Garamond" w:cs="Arial"/>
          <w:sz w:val="24"/>
          <w:szCs w:val="24"/>
        </w:rPr>
        <w:t xml:space="preserve"> </w:t>
      </w:r>
      <w:r w:rsidR="004C4CFB" w:rsidRPr="00C70FBB">
        <w:rPr>
          <w:rFonts w:ascii="Garamond" w:eastAsia="Times New Roman" w:hAnsi="Garamond" w:cs="Arial"/>
          <w:sz w:val="24"/>
          <w:szCs w:val="24"/>
        </w:rPr>
        <w:t>he recognises</w:t>
      </w:r>
      <w:r w:rsidR="00A66F25" w:rsidRPr="00C70FBB">
        <w:rPr>
          <w:rFonts w:ascii="Garamond" w:eastAsia="Times New Roman" w:hAnsi="Garamond" w:cs="Arial"/>
          <w:sz w:val="24"/>
          <w:szCs w:val="24"/>
        </w:rPr>
        <w:t xml:space="preserve"> </w:t>
      </w:r>
      <w:r w:rsidR="00CE7A37" w:rsidRPr="00C70FBB">
        <w:rPr>
          <w:rFonts w:ascii="Garamond" w:eastAsia="Times New Roman" w:hAnsi="Garamond" w:cs="Arial"/>
          <w:sz w:val="24"/>
          <w:szCs w:val="24"/>
        </w:rPr>
        <w:t xml:space="preserve">that </w:t>
      </w:r>
      <w:r w:rsidR="00A66F25" w:rsidRPr="00C70FBB">
        <w:rPr>
          <w:rFonts w:ascii="Garamond" w:eastAsia="Times New Roman" w:hAnsi="Garamond" w:cs="Arial"/>
          <w:sz w:val="24"/>
          <w:szCs w:val="24"/>
        </w:rPr>
        <w:t xml:space="preserve">other people’s musical thinking may change over time: his music teacher does not always give the same response when Drew plays a particular riff, yet </w:t>
      </w:r>
      <w:r w:rsidR="00E15F5B" w:rsidRPr="00C70FBB">
        <w:rPr>
          <w:rFonts w:ascii="Garamond" w:eastAsia="Times New Roman" w:hAnsi="Garamond" w:cs="Arial"/>
          <w:sz w:val="24"/>
          <w:szCs w:val="24"/>
        </w:rPr>
        <w:t>Drew</w:t>
      </w:r>
      <w:r w:rsidR="004C4CFB" w:rsidRPr="00C70FBB">
        <w:rPr>
          <w:rFonts w:ascii="Garamond" w:eastAsia="Times New Roman" w:hAnsi="Garamond" w:cs="Arial"/>
          <w:sz w:val="24"/>
          <w:szCs w:val="24"/>
        </w:rPr>
        <w:t xml:space="preserve"> is aware, at some level, that </w:t>
      </w:r>
      <w:r w:rsidR="00A66F25" w:rsidRPr="00C70FBB">
        <w:rPr>
          <w:rFonts w:ascii="Garamond" w:eastAsia="Times New Roman" w:hAnsi="Garamond" w:cs="Arial"/>
          <w:sz w:val="24"/>
          <w:szCs w:val="24"/>
        </w:rPr>
        <w:t xml:space="preserve">each of </w:t>
      </w:r>
      <w:r w:rsidR="004C4CFB" w:rsidRPr="00C70FBB">
        <w:rPr>
          <w:rFonts w:ascii="Garamond" w:eastAsia="Times New Roman" w:hAnsi="Garamond" w:cs="Arial"/>
          <w:sz w:val="24"/>
          <w:szCs w:val="24"/>
        </w:rPr>
        <w:t>his</w:t>
      </w:r>
      <w:r w:rsidR="00A66F25" w:rsidRPr="00C70FBB">
        <w:rPr>
          <w:rFonts w:ascii="Garamond" w:eastAsia="Times New Roman" w:hAnsi="Garamond" w:cs="Arial"/>
          <w:sz w:val="24"/>
          <w:szCs w:val="24"/>
        </w:rPr>
        <w:t xml:space="preserve"> teacher’s </w:t>
      </w:r>
      <w:r w:rsidR="00853D83" w:rsidRPr="00C70FBB">
        <w:rPr>
          <w:rFonts w:ascii="Garamond" w:eastAsia="Times New Roman" w:hAnsi="Garamond" w:cs="Arial"/>
          <w:sz w:val="24"/>
          <w:szCs w:val="24"/>
        </w:rPr>
        <w:t xml:space="preserve">distinct </w:t>
      </w:r>
      <w:r w:rsidR="00A66F25" w:rsidRPr="00C70FBB">
        <w:rPr>
          <w:rFonts w:ascii="Garamond" w:eastAsia="Times New Roman" w:hAnsi="Garamond" w:cs="Arial"/>
          <w:sz w:val="24"/>
          <w:szCs w:val="24"/>
        </w:rPr>
        <w:t>musical rejoinders arises from the same musical mind.</w:t>
      </w:r>
      <w:r w:rsidR="00853D83" w:rsidRPr="00C70FBB">
        <w:rPr>
          <w:rFonts w:ascii="Garamond" w:eastAsia="Times New Roman" w:hAnsi="Garamond" w:cs="Arial"/>
          <w:sz w:val="24"/>
          <w:szCs w:val="24"/>
        </w:rPr>
        <w:t xml:space="preserve"> The more extensive temporal envelope of conscious thought that is open to Drew </w:t>
      </w:r>
      <w:r w:rsidR="00B04688" w:rsidRPr="00C70FBB">
        <w:rPr>
          <w:rFonts w:ascii="Garamond" w:eastAsia="Times New Roman" w:hAnsi="Garamond" w:cs="Arial"/>
          <w:sz w:val="24"/>
          <w:szCs w:val="24"/>
        </w:rPr>
        <w:t xml:space="preserve">(compared with Chloe) </w:t>
      </w:r>
      <w:r w:rsidR="00853D83" w:rsidRPr="00C70FBB">
        <w:rPr>
          <w:rFonts w:ascii="Garamond" w:eastAsia="Times New Roman" w:hAnsi="Garamond" w:cs="Arial"/>
          <w:sz w:val="24"/>
          <w:szCs w:val="24"/>
        </w:rPr>
        <w:t xml:space="preserve">means that longer term memories can </w:t>
      </w:r>
      <w:r w:rsidR="00E15F5B" w:rsidRPr="00C70FBB">
        <w:rPr>
          <w:rFonts w:ascii="Garamond" w:eastAsia="Times New Roman" w:hAnsi="Garamond" w:cs="Arial"/>
          <w:sz w:val="24"/>
          <w:szCs w:val="24"/>
        </w:rPr>
        <w:t>feature</w:t>
      </w:r>
      <w:r w:rsidR="00853D83" w:rsidRPr="00C70FBB">
        <w:rPr>
          <w:rFonts w:ascii="Garamond" w:eastAsia="Times New Roman" w:hAnsi="Garamond" w:cs="Arial"/>
          <w:sz w:val="24"/>
          <w:szCs w:val="24"/>
        </w:rPr>
        <w:t xml:space="preserve"> in his music-empathetic thoughts and feelings too: in particular, </w:t>
      </w:r>
      <w:r w:rsidR="0060149F" w:rsidRPr="00C70FBB">
        <w:rPr>
          <w:rFonts w:ascii="Garamond" w:eastAsia="Times New Roman" w:hAnsi="Garamond" w:cs="Arial"/>
          <w:sz w:val="24"/>
          <w:szCs w:val="24"/>
        </w:rPr>
        <w:t xml:space="preserve">he </w:t>
      </w:r>
      <w:r w:rsidR="004C386E" w:rsidRPr="00C70FBB">
        <w:rPr>
          <w:rFonts w:ascii="Garamond" w:eastAsia="Times New Roman" w:hAnsi="Garamond" w:cs="Arial"/>
          <w:sz w:val="24"/>
          <w:szCs w:val="24"/>
        </w:rPr>
        <w:t>is aware that the</w:t>
      </w:r>
      <w:r w:rsidR="00804587" w:rsidRPr="00C70FBB">
        <w:rPr>
          <w:rFonts w:ascii="Garamond" w:eastAsia="Times New Roman" w:hAnsi="Garamond" w:cs="Arial"/>
          <w:sz w:val="24"/>
          <w:szCs w:val="24"/>
        </w:rPr>
        <w:t xml:space="preserve"> thinking and emotion </w:t>
      </w:r>
      <w:r w:rsidR="00E15F5B" w:rsidRPr="00C70FBB">
        <w:rPr>
          <w:rFonts w:ascii="Garamond" w:eastAsia="Times New Roman" w:hAnsi="Garamond" w:cs="Arial"/>
          <w:sz w:val="24"/>
          <w:szCs w:val="24"/>
        </w:rPr>
        <w:t>that</w:t>
      </w:r>
      <w:r w:rsidR="004C386E" w:rsidRPr="00C70FBB">
        <w:rPr>
          <w:rFonts w:ascii="Garamond" w:eastAsia="Times New Roman" w:hAnsi="Garamond" w:cs="Arial"/>
          <w:sz w:val="24"/>
          <w:szCs w:val="24"/>
        </w:rPr>
        <w:t xml:space="preserve"> he </w:t>
      </w:r>
      <w:r w:rsidR="0060149F" w:rsidRPr="00C70FBB">
        <w:rPr>
          <w:rFonts w:ascii="Garamond" w:eastAsia="Times New Roman" w:hAnsi="Garamond" w:cs="Arial"/>
          <w:sz w:val="24"/>
          <w:szCs w:val="24"/>
        </w:rPr>
        <w:t xml:space="preserve">associates </w:t>
      </w:r>
      <w:r w:rsidR="00853D83" w:rsidRPr="00C70FBB">
        <w:rPr>
          <w:rFonts w:ascii="Garamond" w:eastAsia="Times New Roman" w:hAnsi="Garamond" w:cs="Arial"/>
          <w:sz w:val="24"/>
          <w:szCs w:val="24"/>
        </w:rPr>
        <w:t xml:space="preserve">with particular chunks of music </w:t>
      </w:r>
      <w:r w:rsidR="00E15F5B" w:rsidRPr="00C70FBB">
        <w:rPr>
          <w:rFonts w:ascii="Garamond" w:eastAsia="Times New Roman" w:hAnsi="Garamond" w:cs="Arial"/>
          <w:sz w:val="24"/>
          <w:szCs w:val="24"/>
        </w:rPr>
        <w:t xml:space="preserve">may </w:t>
      </w:r>
      <w:r w:rsidR="003E5D8C" w:rsidRPr="00C70FBB">
        <w:rPr>
          <w:rFonts w:ascii="Garamond" w:eastAsia="Times New Roman" w:hAnsi="Garamond" w:cs="Arial"/>
          <w:sz w:val="24"/>
          <w:szCs w:val="24"/>
        </w:rPr>
        <w:t xml:space="preserve">also </w:t>
      </w:r>
      <w:r w:rsidR="00E15F5B" w:rsidRPr="00C70FBB">
        <w:rPr>
          <w:rFonts w:ascii="Garamond" w:eastAsia="Times New Roman" w:hAnsi="Garamond" w:cs="Arial"/>
          <w:sz w:val="24"/>
          <w:szCs w:val="24"/>
        </w:rPr>
        <w:t>be experienced</w:t>
      </w:r>
      <w:r w:rsidR="004C386E" w:rsidRPr="00C70FBB">
        <w:rPr>
          <w:rFonts w:ascii="Garamond" w:eastAsia="Times New Roman" w:hAnsi="Garamond" w:cs="Arial"/>
          <w:sz w:val="24"/>
          <w:szCs w:val="24"/>
        </w:rPr>
        <w:t xml:space="preserve"> by his</w:t>
      </w:r>
      <w:r w:rsidR="003E5D8C" w:rsidRPr="00C70FBB">
        <w:rPr>
          <w:rFonts w:ascii="Garamond" w:eastAsia="Times New Roman" w:hAnsi="Garamond" w:cs="Arial"/>
          <w:sz w:val="24"/>
          <w:szCs w:val="24"/>
        </w:rPr>
        <w:t xml:space="preserve"> music teacher</w:t>
      </w:r>
      <w:r w:rsidR="0060149F" w:rsidRPr="00C70FBB">
        <w:rPr>
          <w:rFonts w:ascii="Garamond" w:eastAsia="Times New Roman" w:hAnsi="Garamond" w:cs="Arial"/>
          <w:sz w:val="24"/>
          <w:szCs w:val="24"/>
        </w:rPr>
        <w:t xml:space="preserve">. Yet </w:t>
      </w:r>
      <w:r w:rsidR="00804587" w:rsidRPr="00C70FBB">
        <w:rPr>
          <w:rFonts w:ascii="Garamond" w:eastAsia="Times New Roman" w:hAnsi="Garamond" w:cs="Arial"/>
          <w:sz w:val="24"/>
          <w:szCs w:val="24"/>
        </w:rPr>
        <w:t xml:space="preserve">outside the context of music-making, Drew struggles to get inside other people’s heads; his language is too limited for him to convey or understand anything beyond </w:t>
      </w:r>
      <w:r w:rsidR="001712D0" w:rsidRPr="00C70FBB">
        <w:rPr>
          <w:rFonts w:ascii="Garamond" w:eastAsia="Times New Roman" w:hAnsi="Garamond" w:cs="Arial"/>
          <w:sz w:val="24"/>
          <w:szCs w:val="24"/>
        </w:rPr>
        <w:t>information pertaining to his own immediate circumstances, needs or wants.</w:t>
      </w:r>
      <w:r w:rsidR="00804587" w:rsidRPr="00C70FBB">
        <w:rPr>
          <w:rFonts w:ascii="Garamond" w:eastAsia="Times New Roman" w:hAnsi="Garamond" w:cs="Arial"/>
          <w:sz w:val="24"/>
          <w:szCs w:val="24"/>
        </w:rPr>
        <w:t xml:space="preserve"> </w:t>
      </w:r>
      <w:r w:rsidR="00CF5D75" w:rsidRPr="00C70FBB">
        <w:rPr>
          <w:rFonts w:ascii="Garamond" w:eastAsia="Times New Roman" w:hAnsi="Garamond" w:cs="Arial"/>
          <w:sz w:val="24"/>
          <w:szCs w:val="24"/>
        </w:rPr>
        <w:t>Paradoxically, it is when he is f</w:t>
      </w:r>
      <w:r w:rsidR="001712D0" w:rsidRPr="00C70FBB">
        <w:rPr>
          <w:rFonts w:ascii="Garamond" w:eastAsia="Times New Roman" w:hAnsi="Garamond" w:cs="Arial"/>
          <w:sz w:val="24"/>
          <w:szCs w:val="24"/>
        </w:rPr>
        <w:t xml:space="preserve">reed from the constraints and frustrations of </w:t>
      </w:r>
      <w:r w:rsidR="001016CA" w:rsidRPr="00C70FBB">
        <w:rPr>
          <w:rFonts w:ascii="Garamond" w:eastAsia="Times New Roman" w:hAnsi="Garamond" w:cs="Arial"/>
          <w:sz w:val="24"/>
          <w:szCs w:val="24"/>
        </w:rPr>
        <w:t xml:space="preserve">trying to use sounds </w:t>
      </w:r>
      <w:r w:rsidR="004B4275" w:rsidRPr="00C70FBB">
        <w:rPr>
          <w:rFonts w:ascii="Garamond" w:eastAsia="Times New Roman" w:hAnsi="Garamond" w:cs="Arial"/>
          <w:sz w:val="24"/>
          <w:szCs w:val="24"/>
        </w:rPr>
        <w:t>with</w:t>
      </w:r>
      <w:r w:rsidR="001016CA" w:rsidRPr="00C70FBB">
        <w:rPr>
          <w:rFonts w:ascii="Garamond" w:eastAsia="Times New Roman" w:hAnsi="Garamond" w:cs="Arial"/>
          <w:sz w:val="24"/>
          <w:szCs w:val="24"/>
        </w:rPr>
        <w:t xml:space="preserve"> propositional meaning (words</w:t>
      </w:r>
      <w:proofErr w:type="gramStart"/>
      <w:r w:rsidR="001016CA" w:rsidRPr="00C70FBB">
        <w:rPr>
          <w:rFonts w:ascii="Garamond" w:eastAsia="Times New Roman" w:hAnsi="Garamond" w:cs="Arial"/>
          <w:sz w:val="24"/>
          <w:szCs w:val="24"/>
        </w:rPr>
        <w:t xml:space="preserve">), </w:t>
      </w:r>
      <w:r w:rsidR="00CF5D75" w:rsidRPr="00C70FBB">
        <w:rPr>
          <w:rFonts w:ascii="Garamond" w:eastAsia="Times New Roman" w:hAnsi="Garamond" w:cs="Arial"/>
          <w:sz w:val="24"/>
          <w:szCs w:val="24"/>
        </w:rPr>
        <w:t>and</w:t>
      </w:r>
      <w:proofErr w:type="gramEnd"/>
      <w:r w:rsidR="00CF5D75" w:rsidRPr="00C70FBB">
        <w:rPr>
          <w:rFonts w:ascii="Garamond" w:eastAsia="Times New Roman" w:hAnsi="Garamond" w:cs="Arial"/>
          <w:sz w:val="24"/>
          <w:szCs w:val="24"/>
        </w:rPr>
        <w:t xml:space="preserve"> interacts instead using </w:t>
      </w:r>
      <w:r w:rsidR="004B4275" w:rsidRPr="00C70FBB">
        <w:rPr>
          <w:rFonts w:ascii="Garamond" w:eastAsia="Times New Roman" w:hAnsi="Garamond" w:cs="Arial"/>
          <w:sz w:val="24"/>
          <w:szCs w:val="24"/>
        </w:rPr>
        <w:t xml:space="preserve">sounds with </w:t>
      </w:r>
      <w:r w:rsidR="004B4275" w:rsidRPr="00C70FBB">
        <w:rPr>
          <w:rFonts w:ascii="Garamond" w:eastAsia="Times New Roman" w:hAnsi="Garamond" w:cs="Arial"/>
          <w:i/>
          <w:sz w:val="24"/>
          <w:szCs w:val="24"/>
        </w:rPr>
        <w:t>no</w:t>
      </w:r>
      <w:r w:rsidR="004B4275" w:rsidRPr="00C70FBB">
        <w:rPr>
          <w:rFonts w:ascii="Garamond" w:eastAsia="Times New Roman" w:hAnsi="Garamond" w:cs="Arial"/>
          <w:sz w:val="24"/>
          <w:szCs w:val="24"/>
        </w:rPr>
        <w:t xml:space="preserve"> </w:t>
      </w:r>
      <w:r w:rsidR="00F57EFC" w:rsidRPr="00C70FBB">
        <w:rPr>
          <w:rFonts w:ascii="Garamond" w:eastAsia="Times New Roman" w:hAnsi="Garamond" w:cs="Arial"/>
          <w:sz w:val="24"/>
          <w:szCs w:val="24"/>
        </w:rPr>
        <w:t>symbolic</w:t>
      </w:r>
      <w:r w:rsidR="004B4275" w:rsidRPr="00C70FBB">
        <w:rPr>
          <w:rFonts w:ascii="Garamond" w:eastAsia="Times New Roman" w:hAnsi="Garamond" w:cs="Arial"/>
          <w:sz w:val="24"/>
          <w:szCs w:val="24"/>
        </w:rPr>
        <w:t xml:space="preserve"> meaning</w:t>
      </w:r>
      <w:r w:rsidR="00F57EFC" w:rsidRPr="00C70FBB">
        <w:rPr>
          <w:rFonts w:ascii="Garamond" w:eastAsia="Times New Roman" w:hAnsi="Garamond" w:cs="Arial"/>
          <w:sz w:val="24"/>
          <w:szCs w:val="24"/>
        </w:rPr>
        <w:t xml:space="preserve"> </w:t>
      </w:r>
      <w:r w:rsidR="00CF5D75" w:rsidRPr="00C70FBB">
        <w:rPr>
          <w:rFonts w:ascii="Garamond" w:eastAsia="Times New Roman" w:hAnsi="Garamond" w:cs="Arial"/>
          <w:sz w:val="24"/>
          <w:szCs w:val="24"/>
        </w:rPr>
        <w:t>(notes), that Drew</w:t>
      </w:r>
      <w:r w:rsidR="004B4275" w:rsidRPr="00C70FBB">
        <w:rPr>
          <w:rFonts w:ascii="Garamond" w:eastAsia="Times New Roman" w:hAnsi="Garamond" w:cs="Arial"/>
          <w:sz w:val="24"/>
          <w:szCs w:val="24"/>
        </w:rPr>
        <w:t xml:space="preserve"> </w:t>
      </w:r>
      <w:r w:rsidR="00CF5D75" w:rsidRPr="00C70FBB">
        <w:rPr>
          <w:rFonts w:ascii="Garamond" w:eastAsia="Times New Roman" w:hAnsi="Garamond" w:cs="Arial"/>
          <w:sz w:val="24"/>
          <w:szCs w:val="24"/>
        </w:rPr>
        <w:t xml:space="preserve">is able to glean </w:t>
      </w:r>
      <w:r w:rsidR="004B4275" w:rsidRPr="00C70FBB">
        <w:rPr>
          <w:rFonts w:ascii="Garamond" w:eastAsia="Times New Roman" w:hAnsi="Garamond" w:cs="Arial"/>
          <w:sz w:val="24"/>
          <w:szCs w:val="24"/>
        </w:rPr>
        <w:t xml:space="preserve">insights into other people’s </w:t>
      </w:r>
      <w:r w:rsidR="00CF5D75" w:rsidRPr="00C70FBB">
        <w:rPr>
          <w:rFonts w:ascii="Garamond" w:eastAsia="Times New Roman" w:hAnsi="Garamond" w:cs="Arial"/>
          <w:sz w:val="24"/>
          <w:szCs w:val="24"/>
        </w:rPr>
        <w:t xml:space="preserve">minds – thoughts and feelings that </w:t>
      </w:r>
      <w:r w:rsidR="00534F1F" w:rsidRPr="00C70FBB">
        <w:rPr>
          <w:rFonts w:ascii="Garamond" w:eastAsia="Times New Roman" w:hAnsi="Garamond" w:cs="Arial"/>
          <w:sz w:val="24"/>
          <w:szCs w:val="24"/>
        </w:rPr>
        <w:t>the adults around him resort to describing with verbal language.</w:t>
      </w:r>
      <w:r w:rsidR="00827D37" w:rsidRPr="00C70FBB">
        <w:rPr>
          <w:rFonts w:ascii="Garamond" w:eastAsia="Times New Roman" w:hAnsi="Garamond" w:cs="Arial"/>
          <w:sz w:val="24"/>
          <w:szCs w:val="24"/>
        </w:rPr>
        <w:t xml:space="preserve"> See Figure 19.</w:t>
      </w:r>
    </w:p>
    <w:p w14:paraId="20D99A43" w14:textId="736D1BCB" w:rsidR="003A6F75" w:rsidRPr="00C70FBB" w:rsidRDefault="00534F1F" w:rsidP="00385A3C">
      <w:pPr>
        <w:spacing w:after="0" w:line="360" w:lineRule="auto"/>
        <w:ind w:left="-567"/>
        <w:jc w:val="center"/>
        <w:rPr>
          <w:rFonts w:ascii="Garamond" w:hAnsi="Garamond" w:cs="Courier New"/>
          <w:sz w:val="24"/>
          <w:szCs w:val="24"/>
        </w:rPr>
      </w:pPr>
      <w:r w:rsidRPr="00C70FBB">
        <w:rPr>
          <w:rFonts w:ascii="Garamond" w:hAnsi="Garamond" w:cs="Courier New"/>
          <w:noProof/>
          <w:sz w:val="24"/>
          <w:szCs w:val="24"/>
          <w:lang w:val="en-US"/>
        </w:rPr>
        <w:lastRenderedPageBreak/>
        <w:drawing>
          <wp:inline distT="0" distB="0" distL="0" distR="0" wp14:anchorId="33ED07CB" wp14:editId="06FD2412">
            <wp:extent cx="6451200" cy="6514646"/>
            <wp:effectExtent l="0" t="0" r="635" b="0"/>
            <wp:docPr id="35" name="Picture 35" descr="Macintosh HD:Users:a.ockelford:Desktop:Music and empathy 2:Empathy Figure 1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Macintosh HD:Users:a.ockelford:Desktop:Music and empathy 2:Empathy Figure 18.pdf"/>
                    <pic:cNvPicPr>
                      <a:picLocks noChangeAspect="1" noChangeArrowheads="1"/>
                    </pic:cNvPicPr>
                  </pic:nvPicPr>
                  <pic:blipFill rotWithShape="1">
                    <a:blip r:embed="rId25">
                      <a:extLst>
                        <a:ext uri="{28A0092B-C50C-407E-A947-70E740481C1C}">
                          <a14:useLocalDpi xmlns:a14="http://schemas.microsoft.com/office/drawing/2010/main" val="0"/>
                        </a:ext>
                      </a:extLst>
                    </a:blip>
                    <a:srcRect l="7322" t="3674" r="13480" b="39854"/>
                    <a:stretch/>
                  </pic:blipFill>
                  <pic:spPr bwMode="auto">
                    <a:xfrm>
                      <a:off x="0" y="0"/>
                      <a:ext cx="6453446" cy="6516914"/>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0B8F8B05" w14:textId="64B03729" w:rsidR="003A6F75" w:rsidRPr="00C70FBB" w:rsidRDefault="003A6F75" w:rsidP="00065F9C">
      <w:pPr>
        <w:spacing w:after="0" w:line="240" w:lineRule="auto"/>
        <w:jc w:val="center"/>
        <w:rPr>
          <w:rFonts w:ascii="Garamond" w:hAnsi="Garamond" w:cs="Arial"/>
        </w:rPr>
      </w:pPr>
      <w:r w:rsidRPr="00C70FBB">
        <w:rPr>
          <w:rFonts w:ascii="Garamond" w:hAnsi="Garamond" w:cs="Arial"/>
          <w:b/>
        </w:rPr>
        <w:t>Figure 18</w:t>
      </w:r>
      <w:r w:rsidRPr="00C70FBB">
        <w:rPr>
          <w:rFonts w:ascii="Garamond" w:hAnsi="Garamond" w:cs="Arial"/>
          <w:i/>
        </w:rPr>
        <w:t xml:space="preserve">  </w:t>
      </w:r>
      <w:r w:rsidRPr="00C70FBB">
        <w:rPr>
          <w:rFonts w:ascii="Garamond" w:hAnsi="Garamond" w:cs="Arial"/>
        </w:rPr>
        <w:t>Drew shows reactive and proactive musical empathy through sharing a musical motif with his teacher, which has associative memories (Level 4).</w:t>
      </w:r>
    </w:p>
    <w:p w14:paraId="56FFB8CE" w14:textId="0D2E4045" w:rsidR="003A6F75" w:rsidRPr="00C70FBB" w:rsidRDefault="00180734" w:rsidP="00385A3C">
      <w:pPr>
        <w:tabs>
          <w:tab w:val="left" w:pos="567"/>
        </w:tabs>
        <w:spacing w:after="0" w:line="360" w:lineRule="auto"/>
        <w:ind w:left="-567"/>
        <w:jc w:val="center"/>
        <w:rPr>
          <w:rFonts w:ascii="Garamond" w:hAnsi="Garamond" w:cs="Courier New"/>
          <w:sz w:val="24"/>
          <w:szCs w:val="24"/>
        </w:rPr>
      </w:pPr>
      <w:r w:rsidRPr="00C70FBB">
        <w:rPr>
          <w:rFonts w:ascii="Garamond" w:hAnsi="Garamond" w:cs="Courier New"/>
          <w:noProof/>
          <w:sz w:val="24"/>
          <w:szCs w:val="24"/>
          <w:lang w:val="en-US"/>
        </w:rPr>
        <w:lastRenderedPageBreak/>
        <w:drawing>
          <wp:inline distT="0" distB="0" distL="0" distR="0" wp14:anchorId="7B1F2653" wp14:editId="79B44307">
            <wp:extent cx="6475790" cy="6628584"/>
            <wp:effectExtent l="0" t="0" r="1270" b="1270"/>
            <wp:docPr id="36" name="Picture 36" descr="Macintosh HD:Users:a.ockelford:Desktop:Music and empathy 2:Empathy Figure 19.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Macintosh HD:Users:a.ockelford:Desktop:Music and empathy 2:Empathy Figure 19.pdf"/>
                    <pic:cNvPicPr>
                      <a:picLocks noChangeAspect="1" noChangeArrowheads="1"/>
                    </pic:cNvPicPr>
                  </pic:nvPicPr>
                  <pic:blipFill rotWithShape="1">
                    <a:blip r:embed="rId26">
                      <a:extLst>
                        <a:ext uri="{28A0092B-C50C-407E-A947-70E740481C1C}">
                          <a14:useLocalDpi xmlns:a14="http://schemas.microsoft.com/office/drawing/2010/main" val="0"/>
                        </a:ext>
                      </a:extLst>
                    </a:blip>
                    <a:srcRect l="5395" t="19592" r="12514" b="21074"/>
                    <a:stretch/>
                  </pic:blipFill>
                  <pic:spPr bwMode="auto">
                    <a:xfrm>
                      <a:off x="0" y="0"/>
                      <a:ext cx="6478399" cy="6631254"/>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9A5081E" w14:textId="68DDE87B" w:rsidR="00B27CB1" w:rsidRPr="00C70FBB" w:rsidRDefault="00B27CB1" w:rsidP="00065F9C">
      <w:pPr>
        <w:spacing w:after="0" w:line="240" w:lineRule="auto"/>
        <w:jc w:val="center"/>
        <w:rPr>
          <w:rFonts w:ascii="Garamond" w:hAnsi="Garamond" w:cs="Arial"/>
        </w:rPr>
      </w:pPr>
      <w:r w:rsidRPr="00C70FBB">
        <w:rPr>
          <w:rFonts w:ascii="Garamond" w:hAnsi="Garamond" w:cs="Arial"/>
          <w:b/>
        </w:rPr>
        <w:t xml:space="preserve">Figure 19 </w:t>
      </w:r>
      <w:r w:rsidRPr="00C70FBB">
        <w:rPr>
          <w:rFonts w:ascii="Garamond" w:hAnsi="Garamond" w:cs="Arial"/>
          <w:i/>
        </w:rPr>
        <w:t xml:space="preserve"> </w:t>
      </w:r>
      <w:r w:rsidRPr="00C70FBB">
        <w:rPr>
          <w:rFonts w:ascii="Garamond" w:hAnsi="Garamond" w:cs="Arial"/>
        </w:rPr>
        <w:t>Drew and his music teacher share musical empathic creativity beyond the immediate p</w:t>
      </w:r>
      <w:r w:rsidR="00E570EF" w:rsidRPr="00C70FBB">
        <w:rPr>
          <w:rFonts w:ascii="Garamond" w:hAnsi="Garamond" w:cs="Arial"/>
        </w:rPr>
        <w:t xml:space="preserve">resent, that </w:t>
      </w:r>
      <w:r w:rsidR="00A67EF0" w:rsidRPr="00C70FBB">
        <w:rPr>
          <w:rFonts w:ascii="Garamond" w:hAnsi="Garamond" w:cs="Arial"/>
        </w:rPr>
        <w:t>chang</w:t>
      </w:r>
      <w:r w:rsidR="00E570EF" w:rsidRPr="00C70FBB">
        <w:rPr>
          <w:rFonts w:ascii="Garamond" w:hAnsi="Garamond" w:cs="Arial"/>
        </w:rPr>
        <w:t>es over time</w:t>
      </w:r>
      <w:r w:rsidRPr="00C70FBB">
        <w:rPr>
          <w:rFonts w:ascii="Garamond" w:hAnsi="Garamond" w:cs="Arial"/>
        </w:rPr>
        <w:t xml:space="preserve"> through a ‘call and response’ sequence </w:t>
      </w:r>
      <w:r w:rsidR="00F94853" w:rsidRPr="00C70FBB">
        <w:rPr>
          <w:rFonts w:ascii="Garamond" w:hAnsi="Garamond" w:cs="Arial"/>
        </w:rPr>
        <w:t xml:space="preserve">using a short motif </w:t>
      </w:r>
      <w:r w:rsidRPr="00C70FBB">
        <w:rPr>
          <w:rFonts w:ascii="Garamond" w:hAnsi="Garamond" w:cs="Arial"/>
        </w:rPr>
        <w:t>(Level 4).</w:t>
      </w:r>
    </w:p>
    <w:p w14:paraId="2B61A715" w14:textId="77777777" w:rsidR="003A6F75" w:rsidRPr="00C70FBB" w:rsidRDefault="003A6F75" w:rsidP="00887C51">
      <w:pPr>
        <w:tabs>
          <w:tab w:val="left" w:pos="567"/>
        </w:tabs>
        <w:spacing w:after="0" w:line="360" w:lineRule="auto"/>
        <w:rPr>
          <w:rFonts w:ascii="Garamond" w:hAnsi="Garamond" w:cs="Courier New"/>
          <w:sz w:val="24"/>
          <w:szCs w:val="24"/>
        </w:rPr>
      </w:pPr>
    </w:p>
    <w:p w14:paraId="01FC825B" w14:textId="77777777" w:rsidR="00B04688" w:rsidRPr="00C70FBB" w:rsidRDefault="00B04688" w:rsidP="00887C51">
      <w:pPr>
        <w:tabs>
          <w:tab w:val="left" w:pos="567"/>
        </w:tabs>
        <w:spacing w:after="0" w:line="360" w:lineRule="auto"/>
        <w:rPr>
          <w:rFonts w:ascii="Garamond" w:hAnsi="Garamond" w:cs="Courier New"/>
          <w:sz w:val="24"/>
          <w:szCs w:val="24"/>
        </w:rPr>
      </w:pPr>
    </w:p>
    <w:p w14:paraId="76B0D839" w14:textId="5A22320C" w:rsidR="0047031D" w:rsidRPr="00C70FBB" w:rsidRDefault="00887C51" w:rsidP="00887C51">
      <w:pPr>
        <w:tabs>
          <w:tab w:val="left" w:pos="567"/>
        </w:tabs>
        <w:spacing w:after="0" w:line="360" w:lineRule="auto"/>
        <w:rPr>
          <w:rFonts w:ascii="Garamond" w:hAnsi="Garamond" w:cs="Courier New"/>
          <w:i/>
          <w:sz w:val="24"/>
          <w:szCs w:val="24"/>
        </w:rPr>
      </w:pPr>
      <w:r w:rsidRPr="00C70FBB">
        <w:rPr>
          <w:rFonts w:ascii="Garamond" w:hAnsi="Garamond" w:cs="Courier New"/>
          <w:sz w:val="24"/>
          <w:szCs w:val="24"/>
        </w:rPr>
        <w:t>5.</w:t>
      </w:r>
      <w:r w:rsidRPr="00C70FBB">
        <w:rPr>
          <w:rFonts w:ascii="Garamond" w:hAnsi="Garamond" w:cs="Courier New"/>
          <w:sz w:val="24"/>
          <w:szCs w:val="24"/>
        </w:rPr>
        <w:tab/>
      </w:r>
      <w:r w:rsidR="00B51F52" w:rsidRPr="00C70FBB">
        <w:rPr>
          <w:rFonts w:ascii="Garamond" w:hAnsi="Garamond" w:cs="Courier New"/>
          <w:i/>
          <w:sz w:val="24"/>
          <w:szCs w:val="24"/>
        </w:rPr>
        <w:t>Freddie</w:t>
      </w:r>
    </w:p>
    <w:p w14:paraId="77997E52" w14:textId="77777777" w:rsidR="00035D99" w:rsidRPr="00C70FBB" w:rsidRDefault="00035D99" w:rsidP="00BA6203">
      <w:pPr>
        <w:spacing w:after="0" w:line="360" w:lineRule="auto"/>
        <w:rPr>
          <w:rFonts w:ascii="Garamond" w:hAnsi="Garamond" w:cs="Courier New"/>
          <w:i/>
          <w:sz w:val="16"/>
          <w:szCs w:val="16"/>
        </w:rPr>
      </w:pPr>
    </w:p>
    <w:p w14:paraId="52ACC282" w14:textId="7975B2B5" w:rsidR="00CB5141" w:rsidRPr="00C70FBB" w:rsidRDefault="00B51F52" w:rsidP="003F4514">
      <w:pPr>
        <w:spacing w:after="0" w:line="360" w:lineRule="auto"/>
        <w:ind w:left="567"/>
        <w:rPr>
          <w:rFonts w:ascii="Garamond" w:hAnsi="Garamond" w:cs="Courier New"/>
        </w:rPr>
      </w:pPr>
      <w:r w:rsidRPr="00C70FBB">
        <w:rPr>
          <w:rFonts w:ascii="Garamond" w:hAnsi="Garamond" w:cs="Courier New"/>
        </w:rPr>
        <w:t>F</w:t>
      </w:r>
      <w:r w:rsidR="00B0067A" w:rsidRPr="00C70FBB">
        <w:rPr>
          <w:rFonts w:ascii="Garamond" w:hAnsi="Garamond" w:cs="Courier New"/>
        </w:rPr>
        <w:t xml:space="preserve">reddie, nine years old, </w:t>
      </w:r>
      <w:r w:rsidR="00035D99" w:rsidRPr="00C70FBB">
        <w:rPr>
          <w:rFonts w:ascii="Garamond" w:hAnsi="Garamond" w:cs="Courier New"/>
        </w:rPr>
        <w:t>is on the autism spectrum</w:t>
      </w:r>
      <w:r w:rsidR="00B0067A" w:rsidRPr="00C70FBB">
        <w:rPr>
          <w:rFonts w:ascii="Garamond" w:hAnsi="Garamond" w:cs="Courier New"/>
        </w:rPr>
        <w:t xml:space="preserve"> and has severe learning difficulties</w:t>
      </w:r>
      <w:r w:rsidR="00035D99" w:rsidRPr="00C70FBB">
        <w:rPr>
          <w:rFonts w:ascii="Garamond" w:hAnsi="Garamond" w:cs="Courier New"/>
        </w:rPr>
        <w:t xml:space="preserve">. </w:t>
      </w:r>
      <w:r w:rsidR="00B0067A" w:rsidRPr="00C70FBB">
        <w:rPr>
          <w:rFonts w:ascii="Garamond" w:hAnsi="Garamond" w:cs="Courier New"/>
        </w:rPr>
        <w:t xml:space="preserve">Although his receptive language enables him to </w:t>
      </w:r>
      <w:r w:rsidR="00D56D2B" w:rsidRPr="00C70FBB">
        <w:rPr>
          <w:rFonts w:ascii="Garamond" w:hAnsi="Garamond" w:cs="Courier New"/>
        </w:rPr>
        <w:t>glean</w:t>
      </w:r>
      <w:r w:rsidR="009936CB" w:rsidRPr="00C70FBB">
        <w:rPr>
          <w:rFonts w:ascii="Garamond" w:hAnsi="Garamond" w:cs="Courier New"/>
        </w:rPr>
        <w:t>, from what he is told,</w:t>
      </w:r>
      <w:r w:rsidR="00B0067A" w:rsidRPr="00C70FBB">
        <w:rPr>
          <w:rFonts w:ascii="Garamond" w:hAnsi="Garamond" w:cs="Courier New"/>
        </w:rPr>
        <w:t xml:space="preserve"> most </w:t>
      </w:r>
      <w:r w:rsidR="00E052C0" w:rsidRPr="00C70FBB">
        <w:rPr>
          <w:rFonts w:ascii="Garamond" w:hAnsi="Garamond" w:cs="Courier New"/>
        </w:rPr>
        <w:t xml:space="preserve">of what </w:t>
      </w:r>
      <w:r w:rsidR="009936CB" w:rsidRPr="00C70FBB">
        <w:rPr>
          <w:rFonts w:ascii="Garamond" w:hAnsi="Garamond" w:cs="Courier New"/>
        </w:rPr>
        <w:t>is about</w:t>
      </w:r>
      <w:r w:rsidR="00BF6C09" w:rsidRPr="00C70FBB">
        <w:rPr>
          <w:rFonts w:ascii="Garamond" w:hAnsi="Garamond" w:cs="Courier New"/>
        </w:rPr>
        <w:t xml:space="preserve"> to occur in </w:t>
      </w:r>
      <w:r w:rsidR="00E052C0" w:rsidRPr="00C70FBB">
        <w:rPr>
          <w:rFonts w:ascii="Garamond" w:hAnsi="Garamond" w:cs="Courier New"/>
        </w:rPr>
        <w:t xml:space="preserve">everyday </w:t>
      </w:r>
      <w:r w:rsidR="00555A42" w:rsidRPr="00C70FBB">
        <w:rPr>
          <w:rFonts w:ascii="Garamond" w:hAnsi="Garamond" w:cs="Courier New"/>
        </w:rPr>
        <w:t>life</w:t>
      </w:r>
      <w:r w:rsidR="00E052C0" w:rsidRPr="00C70FBB">
        <w:rPr>
          <w:rFonts w:ascii="Garamond" w:hAnsi="Garamond" w:cs="Courier New"/>
        </w:rPr>
        <w:t xml:space="preserve">, he rarely speaks, and when he does it is almost invariably to </w:t>
      </w:r>
      <w:r w:rsidR="00A93394" w:rsidRPr="00C70FBB">
        <w:rPr>
          <w:rFonts w:ascii="Garamond" w:hAnsi="Garamond" w:cs="Courier New"/>
        </w:rPr>
        <w:t xml:space="preserve">ask for </w:t>
      </w:r>
      <w:r w:rsidR="00E052C0" w:rsidRPr="00C70FBB">
        <w:rPr>
          <w:rFonts w:ascii="Garamond" w:hAnsi="Garamond" w:cs="Courier New"/>
        </w:rPr>
        <w:t xml:space="preserve">something </w:t>
      </w:r>
      <w:r w:rsidR="00A93394" w:rsidRPr="00C70FBB">
        <w:rPr>
          <w:rFonts w:ascii="Garamond" w:hAnsi="Garamond" w:cs="Courier New"/>
        </w:rPr>
        <w:t xml:space="preserve">that he wants </w:t>
      </w:r>
      <w:r w:rsidR="00E052C0" w:rsidRPr="00C70FBB">
        <w:rPr>
          <w:rFonts w:ascii="Garamond" w:hAnsi="Garamond" w:cs="Courier New"/>
        </w:rPr>
        <w:t xml:space="preserve">or </w:t>
      </w:r>
      <w:r w:rsidR="00A93394" w:rsidRPr="00C70FBB">
        <w:rPr>
          <w:rFonts w:ascii="Garamond" w:hAnsi="Garamond" w:cs="Courier New"/>
        </w:rPr>
        <w:t xml:space="preserve">to </w:t>
      </w:r>
      <w:r w:rsidR="00E052C0" w:rsidRPr="00C70FBB">
        <w:rPr>
          <w:rFonts w:ascii="Garamond" w:hAnsi="Garamond" w:cs="Courier New"/>
        </w:rPr>
        <w:t>check what is going to happen next.</w:t>
      </w:r>
      <w:r w:rsidR="009936CB" w:rsidRPr="00C70FBB">
        <w:rPr>
          <w:rFonts w:ascii="Garamond" w:hAnsi="Garamond" w:cs="Courier New"/>
        </w:rPr>
        <w:t xml:space="preserve"> Although </w:t>
      </w:r>
      <w:r w:rsidR="00552243" w:rsidRPr="00C70FBB">
        <w:rPr>
          <w:rFonts w:ascii="Garamond" w:hAnsi="Garamond" w:cs="Courier New"/>
        </w:rPr>
        <w:t>Freddie</w:t>
      </w:r>
      <w:r w:rsidR="009936CB" w:rsidRPr="00C70FBB">
        <w:rPr>
          <w:rFonts w:ascii="Garamond" w:hAnsi="Garamond" w:cs="Courier New"/>
        </w:rPr>
        <w:t xml:space="preserve"> is very affectionate</w:t>
      </w:r>
      <w:r w:rsidR="00A73E56" w:rsidRPr="00C70FBB">
        <w:rPr>
          <w:rFonts w:ascii="Garamond" w:hAnsi="Garamond" w:cs="Courier New"/>
        </w:rPr>
        <w:t xml:space="preserve"> </w:t>
      </w:r>
      <w:r w:rsidR="009E6448" w:rsidRPr="00C70FBB">
        <w:rPr>
          <w:rFonts w:ascii="Garamond" w:hAnsi="Garamond" w:cs="Courier New"/>
        </w:rPr>
        <w:t xml:space="preserve">and physically demonstrative </w:t>
      </w:r>
      <w:r w:rsidR="00A73E56" w:rsidRPr="00C70FBB">
        <w:rPr>
          <w:rFonts w:ascii="Garamond" w:hAnsi="Garamond" w:cs="Courier New"/>
        </w:rPr>
        <w:t xml:space="preserve">with his family and </w:t>
      </w:r>
      <w:r w:rsidR="00552243" w:rsidRPr="00C70FBB">
        <w:rPr>
          <w:rFonts w:ascii="Garamond" w:hAnsi="Garamond" w:cs="Courier New"/>
        </w:rPr>
        <w:t xml:space="preserve">the </w:t>
      </w:r>
      <w:r w:rsidR="00A73E56" w:rsidRPr="00C70FBB">
        <w:rPr>
          <w:rFonts w:ascii="Garamond" w:hAnsi="Garamond" w:cs="Courier New"/>
        </w:rPr>
        <w:t xml:space="preserve">other </w:t>
      </w:r>
      <w:r w:rsidR="00552243" w:rsidRPr="00C70FBB">
        <w:rPr>
          <w:rFonts w:ascii="Garamond" w:hAnsi="Garamond" w:cs="Courier New"/>
        </w:rPr>
        <w:t xml:space="preserve">familiar </w:t>
      </w:r>
      <w:r w:rsidR="00A73E56" w:rsidRPr="00C70FBB">
        <w:rPr>
          <w:rFonts w:ascii="Garamond" w:hAnsi="Garamond" w:cs="Courier New"/>
        </w:rPr>
        <w:t>adults around him</w:t>
      </w:r>
      <w:r w:rsidR="009E6448" w:rsidRPr="00C70FBB">
        <w:rPr>
          <w:rFonts w:ascii="Garamond" w:hAnsi="Garamond" w:cs="Courier New"/>
        </w:rPr>
        <w:t xml:space="preserve">, </w:t>
      </w:r>
      <w:r w:rsidR="005D0A84" w:rsidRPr="00C70FBB">
        <w:rPr>
          <w:rFonts w:ascii="Garamond" w:hAnsi="Garamond" w:cs="Courier New"/>
        </w:rPr>
        <w:t xml:space="preserve">his desire for </w:t>
      </w:r>
      <w:r w:rsidR="0056126A" w:rsidRPr="00C70FBB">
        <w:rPr>
          <w:rFonts w:ascii="Garamond" w:hAnsi="Garamond" w:cs="Courier New"/>
        </w:rPr>
        <w:lastRenderedPageBreak/>
        <w:t xml:space="preserve">human </w:t>
      </w:r>
      <w:r w:rsidR="005D0A84" w:rsidRPr="00C70FBB">
        <w:rPr>
          <w:rFonts w:ascii="Garamond" w:hAnsi="Garamond" w:cs="Courier New"/>
        </w:rPr>
        <w:t xml:space="preserve">contact seems to driven more by hedonism than </w:t>
      </w:r>
      <w:r w:rsidR="005471F7" w:rsidRPr="00C70FBB">
        <w:rPr>
          <w:rFonts w:ascii="Garamond" w:hAnsi="Garamond" w:cs="Courier New"/>
        </w:rPr>
        <w:t>a</w:t>
      </w:r>
      <w:r w:rsidR="009936CB" w:rsidRPr="00C70FBB">
        <w:rPr>
          <w:rFonts w:ascii="Garamond" w:hAnsi="Garamond" w:cs="Courier New"/>
        </w:rPr>
        <w:t xml:space="preserve"> concern for </w:t>
      </w:r>
      <w:r w:rsidR="005471F7" w:rsidRPr="00C70FBB">
        <w:rPr>
          <w:rFonts w:ascii="Garamond" w:hAnsi="Garamond" w:cs="Courier New"/>
        </w:rPr>
        <w:t>other’s</w:t>
      </w:r>
      <w:r w:rsidR="009936CB" w:rsidRPr="00C70FBB">
        <w:rPr>
          <w:rFonts w:ascii="Garamond" w:hAnsi="Garamond" w:cs="Courier New"/>
        </w:rPr>
        <w:t xml:space="preserve"> thoughts and feelings. He has a narrow range of interests</w:t>
      </w:r>
      <w:r w:rsidR="00552243" w:rsidRPr="00C70FBB">
        <w:rPr>
          <w:rFonts w:ascii="Garamond" w:hAnsi="Garamond" w:cs="Courier New"/>
        </w:rPr>
        <w:t>,</w:t>
      </w:r>
      <w:r w:rsidR="00A73E56" w:rsidRPr="00C70FBB">
        <w:rPr>
          <w:rFonts w:ascii="Garamond" w:hAnsi="Garamond" w:cs="Courier New"/>
        </w:rPr>
        <w:t xml:space="preserve"> including music, in which domain </w:t>
      </w:r>
      <w:r w:rsidR="009936CB" w:rsidRPr="00C70FBB">
        <w:rPr>
          <w:rFonts w:ascii="Garamond" w:hAnsi="Garamond" w:cs="Courier New"/>
        </w:rPr>
        <w:t>h</w:t>
      </w:r>
      <w:r w:rsidR="00B0067A" w:rsidRPr="00C70FBB">
        <w:rPr>
          <w:rFonts w:ascii="Garamond" w:hAnsi="Garamond" w:cs="Courier New"/>
        </w:rPr>
        <w:t xml:space="preserve">e </w:t>
      </w:r>
      <w:r w:rsidR="009E6448" w:rsidRPr="00C70FBB">
        <w:rPr>
          <w:rFonts w:ascii="Garamond" w:hAnsi="Garamond" w:cs="Courier New"/>
        </w:rPr>
        <w:t>ha</w:t>
      </w:r>
      <w:r w:rsidR="009936CB" w:rsidRPr="00C70FBB">
        <w:rPr>
          <w:rFonts w:ascii="Garamond" w:hAnsi="Garamond" w:cs="Courier New"/>
        </w:rPr>
        <w:t xml:space="preserve">s </w:t>
      </w:r>
      <w:r w:rsidR="009E6448" w:rsidRPr="00C70FBB">
        <w:rPr>
          <w:rFonts w:ascii="Garamond" w:hAnsi="Garamond" w:cs="Courier New"/>
        </w:rPr>
        <w:t>exceptional talents</w:t>
      </w:r>
      <w:r w:rsidR="009936CB" w:rsidRPr="00C70FBB">
        <w:rPr>
          <w:rFonts w:ascii="Garamond" w:hAnsi="Garamond" w:cs="Courier New"/>
        </w:rPr>
        <w:t xml:space="preserve"> </w:t>
      </w:r>
      <w:r w:rsidR="00510DC8" w:rsidRPr="00C70FBB">
        <w:rPr>
          <w:rFonts w:ascii="Garamond" w:hAnsi="Garamond" w:cs="Courier New"/>
        </w:rPr>
        <w:t>(includ</w:t>
      </w:r>
      <w:r w:rsidR="00A73E56" w:rsidRPr="00C70FBB">
        <w:rPr>
          <w:rFonts w:ascii="Garamond" w:hAnsi="Garamond" w:cs="Courier New"/>
        </w:rPr>
        <w:t>ing</w:t>
      </w:r>
      <w:r w:rsidR="00B0067A" w:rsidRPr="00C70FBB">
        <w:rPr>
          <w:rFonts w:ascii="Garamond" w:hAnsi="Garamond" w:cs="Courier New"/>
        </w:rPr>
        <w:t xml:space="preserve"> absolute pitch</w:t>
      </w:r>
      <w:r w:rsidR="00A73E56" w:rsidRPr="00C70FBB">
        <w:rPr>
          <w:rFonts w:ascii="Garamond" w:hAnsi="Garamond" w:cs="Courier New"/>
        </w:rPr>
        <w:t xml:space="preserve">) and </w:t>
      </w:r>
      <w:r w:rsidR="0099624A" w:rsidRPr="00C70FBB">
        <w:rPr>
          <w:rFonts w:ascii="Garamond" w:hAnsi="Garamond" w:cs="Courier New"/>
        </w:rPr>
        <w:t xml:space="preserve">is </w:t>
      </w:r>
      <w:r w:rsidR="00A73E56" w:rsidRPr="00C70FBB">
        <w:rPr>
          <w:rFonts w:ascii="Garamond" w:hAnsi="Garamond" w:cs="Courier New"/>
        </w:rPr>
        <w:t>highly motivated</w:t>
      </w:r>
      <w:r w:rsidR="00BF6C09" w:rsidRPr="00C70FBB">
        <w:rPr>
          <w:rFonts w:ascii="Garamond" w:hAnsi="Garamond" w:cs="Courier New"/>
        </w:rPr>
        <w:t>,</w:t>
      </w:r>
      <w:r w:rsidR="00A73E56" w:rsidRPr="00C70FBB">
        <w:rPr>
          <w:rFonts w:ascii="Garamond" w:hAnsi="Garamond" w:cs="Courier New"/>
        </w:rPr>
        <w:t xml:space="preserve"> </w:t>
      </w:r>
      <w:r w:rsidR="00552243" w:rsidRPr="00C70FBB">
        <w:rPr>
          <w:rFonts w:ascii="Garamond" w:hAnsi="Garamond" w:cs="Courier New"/>
        </w:rPr>
        <w:t>in a reactive</w:t>
      </w:r>
      <w:r w:rsidR="00BF6C09" w:rsidRPr="00C70FBB">
        <w:rPr>
          <w:rFonts w:ascii="Garamond" w:hAnsi="Garamond" w:cs="Courier New"/>
        </w:rPr>
        <w:t xml:space="preserve"> way</w:t>
      </w:r>
      <w:r w:rsidR="00A73E56" w:rsidRPr="00C70FBB">
        <w:rPr>
          <w:rFonts w:ascii="Garamond" w:hAnsi="Garamond" w:cs="Courier New"/>
        </w:rPr>
        <w:t xml:space="preserve">, spending </w:t>
      </w:r>
      <w:r w:rsidR="00B0067A" w:rsidRPr="00C70FBB">
        <w:rPr>
          <w:rFonts w:ascii="Garamond" w:hAnsi="Garamond" w:cs="Courier New"/>
        </w:rPr>
        <w:t>a good deal of his leisure time listening to a wide range of music on his iPad</w:t>
      </w:r>
      <w:r w:rsidR="00BF6C09" w:rsidRPr="00C70FBB">
        <w:rPr>
          <w:rFonts w:ascii="Garamond" w:hAnsi="Garamond" w:cs="Courier New"/>
        </w:rPr>
        <w:t xml:space="preserve"> – often the same piece over and over again</w:t>
      </w:r>
      <w:r w:rsidR="00B0067A" w:rsidRPr="00C70FBB">
        <w:rPr>
          <w:rFonts w:ascii="Garamond" w:hAnsi="Garamond" w:cs="Courier New"/>
        </w:rPr>
        <w:t xml:space="preserve">. </w:t>
      </w:r>
      <w:r w:rsidR="00552243" w:rsidRPr="00C70FBB">
        <w:rPr>
          <w:rFonts w:ascii="Garamond" w:hAnsi="Garamond" w:cs="Courier New"/>
        </w:rPr>
        <w:t>Proactively, however, he is rather more reluctant to engage in music</w:t>
      </w:r>
      <w:r w:rsidR="0099624A" w:rsidRPr="00C70FBB">
        <w:rPr>
          <w:rFonts w:ascii="Garamond" w:hAnsi="Garamond" w:cs="Courier New"/>
        </w:rPr>
        <w:t xml:space="preserve"> making</w:t>
      </w:r>
      <w:r w:rsidR="00552243" w:rsidRPr="00C70FBB">
        <w:rPr>
          <w:rFonts w:ascii="Garamond" w:hAnsi="Garamond" w:cs="Courier New"/>
        </w:rPr>
        <w:t>, and</w:t>
      </w:r>
      <w:r w:rsidR="0099624A" w:rsidRPr="00C70FBB">
        <w:rPr>
          <w:rFonts w:ascii="Garamond" w:hAnsi="Garamond" w:cs="Courier New"/>
        </w:rPr>
        <w:t>,</w:t>
      </w:r>
      <w:r w:rsidR="00552243" w:rsidRPr="00C70FBB">
        <w:rPr>
          <w:rFonts w:ascii="Garamond" w:hAnsi="Garamond" w:cs="Courier New"/>
        </w:rPr>
        <w:t xml:space="preserve"> despite having </w:t>
      </w:r>
      <w:r w:rsidR="00B0067A" w:rsidRPr="00C70FBB">
        <w:rPr>
          <w:rFonts w:ascii="Garamond" w:hAnsi="Garamond" w:cs="Courier New"/>
        </w:rPr>
        <w:t xml:space="preserve">been learning the piano for around two years, </w:t>
      </w:r>
      <w:r w:rsidR="00552243" w:rsidRPr="00C70FBB">
        <w:rPr>
          <w:rFonts w:ascii="Garamond" w:hAnsi="Garamond" w:cs="Courier New"/>
        </w:rPr>
        <w:t xml:space="preserve">he still usually </w:t>
      </w:r>
      <w:r w:rsidR="00D2544D" w:rsidRPr="00C70FBB">
        <w:rPr>
          <w:rFonts w:ascii="Garamond" w:hAnsi="Garamond" w:cs="Courier New"/>
        </w:rPr>
        <w:t>display</w:t>
      </w:r>
      <w:r w:rsidR="00552243" w:rsidRPr="00C70FBB">
        <w:rPr>
          <w:rFonts w:ascii="Garamond" w:hAnsi="Garamond" w:cs="Courier New"/>
        </w:rPr>
        <w:t xml:space="preserve">s an initial reluctance to </w:t>
      </w:r>
      <w:r w:rsidR="00BD79A3" w:rsidRPr="00C70FBB">
        <w:rPr>
          <w:rFonts w:ascii="Garamond" w:hAnsi="Garamond" w:cs="Courier New"/>
        </w:rPr>
        <w:t>get involved</w:t>
      </w:r>
      <w:r w:rsidR="00552243" w:rsidRPr="00C70FBB">
        <w:rPr>
          <w:rFonts w:ascii="Garamond" w:hAnsi="Garamond" w:cs="Courier New"/>
        </w:rPr>
        <w:t xml:space="preserve"> in </w:t>
      </w:r>
      <w:r w:rsidR="00BF6C09" w:rsidRPr="00C70FBB">
        <w:rPr>
          <w:rFonts w:ascii="Garamond" w:hAnsi="Garamond" w:cs="Courier New"/>
        </w:rPr>
        <w:t>lessons. O</w:t>
      </w:r>
      <w:r w:rsidR="00B0067A" w:rsidRPr="00C70FBB">
        <w:rPr>
          <w:rFonts w:ascii="Garamond" w:hAnsi="Garamond" w:cs="Courier New"/>
        </w:rPr>
        <w:t xml:space="preserve">nce he </w:t>
      </w:r>
      <w:r w:rsidR="00552243" w:rsidRPr="00C70FBB">
        <w:rPr>
          <w:rFonts w:ascii="Garamond" w:hAnsi="Garamond" w:cs="Courier New"/>
        </w:rPr>
        <w:t xml:space="preserve">is over the </w:t>
      </w:r>
      <w:r w:rsidR="00BD79A3" w:rsidRPr="00C70FBB">
        <w:rPr>
          <w:rFonts w:ascii="Garamond" w:hAnsi="Garamond" w:cs="Courier New"/>
        </w:rPr>
        <w:t>participation threshold</w:t>
      </w:r>
      <w:r w:rsidR="00B0067A" w:rsidRPr="00C70FBB">
        <w:rPr>
          <w:rFonts w:ascii="Garamond" w:hAnsi="Garamond" w:cs="Courier New"/>
        </w:rPr>
        <w:t xml:space="preserve">, </w:t>
      </w:r>
      <w:r w:rsidR="00BF6C09" w:rsidRPr="00C70FBB">
        <w:rPr>
          <w:rFonts w:ascii="Garamond" w:hAnsi="Garamond" w:cs="Courier New"/>
        </w:rPr>
        <w:t xml:space="preserve">though, </w:t>
      </w:r>
      <w:r w:rsidR="00B0067A" w:rsidRPr="00C70FBB">
        <w:rPr>
          <w:rFonts w:ascii="Garamond" w:hAnsi="Garamond" w:cs="Courier New"/>
        </w:rPr>
        <w:t xml:space="preserve">he will sing </w:t>
      </w:r>
      <w:r w:rsidR="00552243" w:rsidRPr="00C70FBB">
        <w:rPr>
          <w:rFonts w:ascii="Garamond" w:hAnsi="Garamond" w:cs="Courier New"/>
        </w:rPr>
        <w:t xml:space="preserve">and play </w:t>
      </w:r>
      <w:r w:rsidR="00B0067A" w:rsidRPr="00C70FBB">
        <w:rPr>
          <w:rFonts w:ascii="Garamond" w:hAnsi="Garamond" w:cs="Courier New"/>
        </w:rPr>
        <w:t>with enthusiasm</w:t>
      </w:r>
      <w:r w:rsidR="00552243" w:rsidRPr="00C70FBB">
        <w:rPr>
          <w:rFonts w:ascii="Garamond" w:hAnsi="Garamond" w:cs="Courier New"/>
        </w:rPr>
        <w:t>, often</w:t>
      </w:r>
      <w:r w:rsidR="00B0067A" w:rsidRPr="00C70FBB">
        <w:rPr>
          <w:rFonts w:ascii="Garamond" w:hAnsi="Garamond" w:cs="Courier New"/>
        </w:rPr>
        <w:t xml:space="preserve"> rocking </w:t>
      </w:r>
      <w:r w:rsidR="00552243" w:rsidRPr="00C70FBB">
        <w:rPr>
          <w:rFonts w:ascii="Garamond" w:hAnsi="Garamond" w:cs="Courier New"/>
        </w:rPr>
        <w:t xml:space="preserve">vigorously </w:t>
      </w:r>
      <w:r w:rsidR="00B0067A" w:rsidRPr="00C70FBB">
        <w:rPr>
          <w:rFonts w:ascii="Garamond" w:hAnsi="Garamond" w:cs="Courier New"/>
        </w:rPr>
        <w:t>to the beat.</w:t>
      </w:r>
      <w:r w:rsidR="00BF6C09" w:rsidRPr="00C70FBB">
        <w:rPr>
          <w:rFonts w:ascii="Garamond" w:hAnsi="Garamond" w:cs="Courier New"/>
        </w:rPr>
        <w:t xml:space="preserve"> Freddie lov</w:t>
      </w:r>
      <w:r w:rsidR="0099624A" w:rsidRPr="00C70FBB">
        <w:rPr>
          <w:rFonts w:ascii="Garamond" w:hAnsi="Garamond" w:cs="Courier New"/>
        </w:rPr>
        <w:t>es music that is, in every way</w:t>
      </w:r>
      <w:r w:rsidR="00BF6C09" w:rsidRPr="00C70FBB">
        <w:rPr>
          <w:rFonts w:ascii="Garamond" w:hAnsi="Garamond" w:cs="Courier New"/>
        </w:rPr>
        <w:t xml:space="preserve">, repetitive </w:t>
      </w:r>
      <w:r w:rsidR="007C70DE" w:rsidRPr="00C70FBB">
        <w:rPr>
          <w:rFonts w:ascii="Garamond" w:hAnsi="Garamond" w:cs="Courier New"/>
        </w:rPr>
        <w:t>– the more highly s</w:t>
      </w:r>
      <w:r w:rsidR="001C1D47" w:rsidRPr="00C70FBB">
        <w:rPr>
          <w:rFonts w:ascii="Garamond" w:hAnsi="Garamond" w:cs="Courier New"/>
        </w:rPr>
        <w:t xml:space="preserve">tructured the better, it seems – </w:t>
      </w:r>
      <w:r w:rsidR="007C70DE" w:rsidRPr="00C70FBB">
        <w:rPr>
          <w:rFonts w:ascii="Garamond" w:hAnsi="Garamond" w:cs="Courier New"/>
        </w:rPr>
        <w:t xml:space="preserve">preferably with repeated notes, repeated phrases, </w:t>
      </w:r>
      <w:r w:rsidR="001C1D47" w:rsidRPr="00C70FBB">
        <w:rPr>
          <w:rFonts w:ascii="Garamond" w:hAnsi="Garamond" w:cs="Courier New"/>
        </w:rPr>
        <w:t xml:space="preserve">and </w:t>
      </w:r>
      <w:r w:rsidR="007C70DE" w:rsidRPr="00C70FBB">
        <w:rPr>
          <w:rFonts w:ascii="Garamond" w:hAnsi="Garamond" w:cs="Courier New"/>
        </w:rPr>
        <w:t>repeated sections</w:t>
      </w:r>
      <w:r w:rsidR="001C1D87" w:rsidRPr="00C70FBB">
        <w:rPr>
          <w:rFonts w:ascii="Garamond" w:hAnsi="Garamond" w:cs="Courier New"/>
        </w:rPr>
        <w:t xml:space="preserve">, </w:t>
      </w:r>
      <w:r w:rsidR="00126E69" w:rsidRPr="00C70FBB">
        <w:rPr>
          <w:rFonts w:ascii="Garamond" w:hAnsi="Garamond" w:cs="Courier New"/>
        </w:rPr>
        <w:t>characteristic</w:t>
      </w:r>
      <w:r w:rsidR="0099624A" w:rsidRPr="00C70FBB">
        <w:rPr>
          <w:rFonts w:ascii="Garamond" w:hAnsi="Garamond" w:cs="Courier New"/>
        </w:rPr>
        <w:t xml:space="preserve"> of </w:t>
      </w:r>
      <w:r w:rsidR="00126E69" w:rsidRPr="00C70FBB">
        <w:rPr>
          <w:rFonts w:ascii="Garamond" w:hAnsi="Garamond" w:cs="Courier New"/>
        </w:rPr>
        <w:t xml:space="preserve">such </w:t>
      </w:r>
      <w:r w:rsidR="002721C2" w:rsidRPr="00C70FBB">
        <w:rPr>
          <w:rFonts w:ascii="Garamond" w:hAnsi="Garamond" w:cs="Courier New"/>
        </w:rPr>
        <w:t>1970s classics</w:t>
      </w:r>
      <w:r w:rsidR="00126E69" w:rsidRPr="00C70FBB">
        <w:rPr>
          <w:rFonts w:ascii="Garamond" w:hAnsi="Garamond" w:cs="Courier New"/>
        </w:rPr>
        <w:t xml:space="preserve"> </w:t>
      </w:r>
      <w:r w:rsidR="0099624A" w:rsidRPr="00C70FBB">
        <w:rPr>
          <w:rFonts w:ascii="Garamond" w:hAnsi="Garamond" w:cs="Courier New"/>
        </w:rPr>
        <w:t>as</w:t>
      </w:r>
      <w:r w:rsidR="001C1D87" w:rsidRPr="00C70FBB">
        <w:rPr>
          <w:rFonts w:ascii="Garamond" w:hAnsi="Garamond" w:cs="Courier New"/>
        </w:rPr>
        <w:t xml:space="preserve"> </w:t>
      </w:r>
      <w:r w:rsidR="007C70DE" w:rsidRPr="00C70FBB">
        <w:rPr>
          <w:rFonts w:ascii="Garamond" w:hAnsi="Garamond" w:cs="Courier New"/>
          <w:i/>
        </w:rPr>
        <w:t xml:space="preserve">Eye Level </w:t>
      </w:r>
      <w:r w:rsidR="001C1D87" w:rsidRPr="00C70FBB">
        <w:rPr>
          <w:rFonts w:ascii="Garamond" w:hAnsi="Garamond" w:cs="Courier New"/>
        </w:rPr>
        <w:t>(</w:t>
      </w:r>
      <w:r w:rsidR="00872904" w:rsidRPr="00C70FBB">
        <w:rPr>
          <w:rFonts w:ascii="Garamond" w:hAnsi="Garamond" w:cs="Courier New"/>
        </w:rPr>
        <w:t>popularly</w:t>
      </w:r>
      <w:r w:rsidR="001C1D87" w:rsidRPr="00C70FBB">
        <w:rPr>
          <w:rFonts w:ascii="Garamond" w:hAnsi="Garamond" w:cs="Courier New"/>
        </w:rPr>
        <w:t xml:space="preserve"> known as </w:t>
      </w:r>
      <w:r w:rsidR="00F83111" w:rsidRPr="00C70FBB">
        <w:rPr>
          <w:rFonts w:ascii="Garamond" w:hAnsi="Garamond" w:cs="Courier New"/>
        </w:rPr>
        <w:t xml:space="preserve">the </w:t>
      </w:r>
      <w:r w:rsidR="001C1D87" w:rsidRPr="00C70FBB">
        <w:rPr>
          <w:rFonts w:ascii="Garamond" w:hAnsi="Garamond" w:cs="Courier New"/>
        </w:rPr>
        <w:t>Van de</w:t>
      </w:r>
      <w:r w:rsidR="00F83111" w:rsidRPr="00C70FBB">
        <w:rPr>
          <w:rFonts w:ascii="Garamond" w:hAnsi="Garamond" w:cs="Courier New"/>
        </w:rPr>
        <w:t xml:space="preserve">r </w:t>
      </w:r>
      <w:proofErr w:type="spellStart"/>
      <w:r w:rsidR="00F83111" w:rsidRPr="00C70FBB">
        <w:rPr>
          <w:rFonts w:ascii="Garamond" w:hAnsi="Garamond" w:cs="Courier New"/>
        </w:rPr>
        <w:t>Valk</w:t>
      </w:r>
      <w:proofErr w:type="spellEnd"/>
      <w:r w:rsidR="00F83111" w:rsidRPr="00C70FBB">
        <w:rPr>
          <w:rFonts w:ascii="Garamond" w:hAnsi="Garamond" w:cs="Courier New"/>
        </w:rPr>
        <w:t xml:space="preserve"> TV </w:t>
      </w:r>
      <w:r w:rsidR="001C1D87" w:rsidRPr="00C70FBB">
        <w:rPr>
          <w:rFonts w:ascii="Garamond" w:hAnsi="Garamond" w:cs="Courier New"/>
        </w:rPr>
        <w:t>th</w:t>
      </w:r>
      <w:r w:rsidR="00F83111" w:rsidRPr="00C70FBB">
        <w:rPr>
          <w:rFonts w:ascii="Garamond" w:hAnsi="Garamond" w:cs="Courier New"/>
        </w:rPr>
        <w:t>eme</w:t>
      </w:r>
      <w:r w:rsidR="001C1D87" w:rsidRPr="00C70FBB">
        <w:rPr>
          <w:rFonts w:ascii="Garamond" w:hAnsi="Garamond" w:cs="Courier New"/>
        </w:rPr>
        <w:t xml:space="preserve">) </w:t>
      </w:r>
      <w:r w:rsidR="007C70DE" w:rsidRPr="00C70FBB">
        <w:rPr>
          <w:rFonts w:ascii="Garamond" w:hAnsi="Garamond" w:cs="Courier New"/>
        </w:rPr>
        <w:t xml:space="preserve">and </w:t>
      </w:r>
      <w:proofErr w:type="spellStart"/>
      <w:r w:rsidR="007C70DE" w:rsidRPr="00C70FBB">
        <w:rPr>
          <w:rFonts w:ascii="Garamond" w:hAnsi="Garamond" w:cs="Courier New"/>
          <w:i/>
        </w:rPr>
        <w:t>Rockin</w:t>
      </w:r>
      <w:proofErr w:type="spellEnd"/>
      <w:r w:rsidR="007C70DE" w:rsidRPr="00C70FBB">
        <w:rPr>
          <w:rFonts w:ascii="Garamond" w:hAnsi="Garamond" w:cs="Courier New"/>
          <w:i/>
        </w:rPr>
        <w:t>’ All Over the World</w:t>
      </w:r>
      <w:r w:rsidR="001C1D87" w:rsidRPr="00C70FBB">
        <w:rPr>
          <w:rFonts w:ascii="Garamond" w:hAnsi="Garamond" w:cs="Courier New"/>
          <w:i/>
        </w:rPr>
        <w:t xml:space="preserve"> </w:t>
      </w:r>
      <w:r w:rsidR="001C1D87" w:rsidRPr="00C70FBB">
        <w:rPr>
          <w:rFonts w:ascii="Garamond" w:hAnsi="Garamond" w:cs="Courier New"/>
        </w:rPr>
        <w:t>(Status Quo)</w:t>
      </w:r>
      <w:r w:rsidR="00126E69" w:rsidRPr="00C70FBB">
        <w:rPr>
          <w:rFonts w:ascii="Garamond" w:hAnsi="Garamond" w:cs="Courier New"/>
        </w:rPr>
        <w:t>, which he enjoys</w:t>
      </w:r>
      <w:r w:rsidR="001C1D87" w:rsidRPr="00C70FBB">
        <w:rPr>
          <w:rFonts w:ascii="Garamond" w:hAnsi="Garamond" w:cs="Courier New"/>
        </w:rPr>
        <w:t>.</w:t>
      </w:r>
      <w:r w:rsidR="003E2E0C" w:rsidRPr="00C70FBB">
        <w:rPr>
          <w:rFonts w:ascii="Garamond" w:hAnsi="Garamond" w:cs="Courier New"/>
        </w:rPr>
        <w:t xml:space="preserve"> He will improvise melodies </w:t>
      </w:r>
      <w:r w:rsidR="001C1D47" w:rsidRPr="00C70FBB">
        <w:rPr>
          <w:rFonts w:ascii="Garamond" w:hAnsi="Garamond" w:cs="Courier New"/>
        </w:rPr>
        <w:t xml:space="preserve">over </w:t>
      </w:r>
      <w:r w:rsidR="0031563D" w:rsidRPr="00C70FBB">
        <w:rPr>
          <w:rFonts w:ascii="Garamond" w:hAnsi="Garamond" w:cs="Courier New"/>
        </w:rPr>
        <w:t xml:space="preserve">renditions of </w:t>
      </w:r>
      <w:r w:rsidR="001C1D47" w:rsidRPr="00C70FBB">
        <w:rPr>
          <w:rFonts w:ascii="Garamond" w:hAnsi="Garamond" w:cs="Courier New"/>
        </w:rPr>
        <w:t>pieces that he knows,</w:t>
      </w:r>
      <w:r w:rsidR="00875EA3" w:rsidRPr="00C70FBB">
        <w:rPr>
          <w:rFonts w:ascii="Garamond" w:hAnsi="Garamond" w:cs="Courier New"/>
        </w:rPr>
        <w:t xml:space="preserve"> such as </w:t>
      </w:r>
      <w:r w:rsidR="00875EA3" w:rsidRPr="00C70FBB">
        <w:rPr>
          <w:rFonts w:ascii="Garamond" w:hAnsi="Garamond" w:cs="Courier New"/>
          <w:i/>
        </w:rPr>
        <w:t>Twinkle, Twinkle</w:t>
      </w:r>
      <w:r w:rsidR="00875EA3" w:rsidRPr="00C70FBB">
        <w:rPr>
          <w:rFonts w:ascii="Garamond" w:hAnsi="Garamond" w:cs="Courier New"/>
        </w:rPr>
        <w:t>,</w:t>
      </w:r>
      <w:r w:rsidR="003E2E0C" w:rsidRPr="00C70FBB">
        <w:rPr>
          <w:rFonts w:ascii="Garamond" w:hAnsi="Garamond" w:cs="Courier New"/>
        </w:rPr>
        <w:t xml:space="preserve"> singing (wordlessl</w:t>
      </w:r>
      <w:r w:rsidR="0031563D" w:rsidRPr="00C70FBB">
        <w:rPr>
          <w:rFonts w:ascii="Garamond" w:hAnsi="Garamond" w:cs="Courier New"/>
        </w:rPr>
        <w:t xml:space="preserve">y) or playing </w:t>
      </w:r>
      <w:r w:rsidR="001C1D47" w:rsidRPr="00C70FBB">
        <w:rPr>
          <w:rFonts w:ascii="Garamond" w:hAnsi="Garamond" w:cs="Courier New"/>
        </w:rPr>
        <w:t>the keyboard</w:t>
      </w:r>
      <w:r w:rsidR="001E769C" w:rsidRPr="00C70FBB">
        <w:rPr>
          <w:rFonts w:ascii="Garamond" w:hAnsi="Garamond" w:cs="Courier New"/>
        </w:rPr>
        <w:t xml:space="preserve">. However, his </w:t>
      </w:r>
      <w:r w:rsidR="00036507" w:rsidRPr="00C70FBB">
        <w:rPr>
          <w:rFonts w:ascii="Garamond" w:hAnsi="Garamond" w:cs="Courier New"/>
        </w:rPr>
        <w:t>productions of musical material</w:t>
      </w:r>
      <w:r w:rsidR="00CB5141" w:rsidRPr="00C70FBB">
        <w:rPr>
          <w:rFonts w:ascii="Garamond" w:hAnsi="Garamond" w:cs="Courier New"/>
        </w:rPr>
        <w:t>, with or without other people,</w:t>
      </w:r>
      <w:r w:rsidR="001E769C" w:rsidRPr="00C70FBB">
        <w:rPr>
          <w:rFonts w:ascii="Garamond" w:hAnsi="Garamond" w:cs="Courier New"/>
        </w:rPr>
        <w:t xml:space="preserve"> </w:t>
      </w:r>
      <w:r w:rsidR="00C848B8" w:rsidRPr="00C70FBB">
        <w:rPr>
          <w:rFonts w:ascii="Garamond" w:hAnsi="Garamond" w:cs="Courier New"/>
        </w:rPr>
        <w:t>come across as having</w:t>
      </w:r>
      <w:r w:rsidR="00C231FF" w:rsidRPr="00C70FBB">
        <w:rPr>
          <w:rFonts w:ascii="Garamond" w:hAnsi="Garamond" w:cs="Courier New"/>
        </w:rPr>
        <w:t xml:space="preserve"> a ‘mechanical’ quality, </w:t>
      </w:r>
      <w:r w:rsidR="001E769C" w:rsidRPr="00C70FBB">
        <w:rPr>
          <w:rFonts w:ascii="Garamond" w:hAnsi="Garamond" w:cs="Courier New"/>
        </w:rPr>
        <w:t xml:space="preserve">which </w:t>
      </w:r>
      <w:r w:rsidR="002E0208" w:rsidRPr="00C70FBB">
        <w:rPr>
          <w:rFonts w:ascii="Garamond" w:hAnsi="Garamond" w:cs="Courier New"/>
        </w:rPr>
        <w:t>privilege</w:t>
      </w:r>
      <w:r w:rsidR="00C231FF" w:rsidRPr="00C70FBB">
        <w:rPr>
          <w:rFonts w:ascii="Garamond" w:hAnsi="Garamond" w:cs="Courier New"/>
        </w:rPr>
        <w:t>s</w:t>
      </w:r>
      <w:r w:rsidR="001E769C" w:rsidRPr="00C70FBB">
        <w:rPr>
          <w:rFonts w:ascii="Garamond" w:hAnsi="Garamond" w:cs="Courier New"/>
        </w:rPr>
        <w:t xml:space="preserve"> </w:t>
      </w:r>
      <w:r w:rsidR="00C231FF" w:rsidRPr="00C70FBB">
        <w:rPr>
          <w:rFonts w:ascii="Garamond" w:hAnsi="Garamond" w:cs="Courier New"/>
        </w:rPr>
        <w:t xml:space="preserve">repetition </w:t>
      </w:r>
      <w:r w:rsidR="001E769C" w:rsidRPr="00C70FBB">
        <w:rPr>
          <w:rFonts w:ascii="Garamond" w:hAnsi="Garamond" w:cs="Courier New"/>
        </w:rPr>
        <w:t xml:space="preserve">over </w:t>
      </w:r>
      <w:r w:rsidR="00972914" w:rsidRPr="00C70FBB">
        <w:rPr>
          <w:rFonts w:ascii="Garamond" w:hAnsi="Garamond" w:cs="Courier New"/>
        </w:rPr>
        <w:t>change, precision over nuance</w:t>
      </w:r>
      <w:r w:rsidR="0031563D" w:rsidRPr="00C70FBB">
        <w:rPr>
          <w:rFonts w:ascii="Garamond" w:hAnsi="Garamond" w:cs="Courier New"/>
        </w:rPr>
        <w:t xml:space="preserve"> – in the language of zygonic theory</w:t>
      </w:r>
      <w:r w:rsidR="00972914" w:rsidRPr="00C70FBB">
        <w:rPr>
          <w:rFonts w:ascii="Garamond" w:hAnsi="Garamond" w:cs="Courier New"/>
        </w:rPr>
        <w:t xml:space="preserve">, </w:t>
      </w:r>
      <w:r w:rsidR="002E0208" w:rsidRPr="00C70FBB">
        <w:rPr>
          <w:rFonts w:ascii="Garamond" w:hAnsi="Garamond" w:cs="Courier New"/>
        </w:rPr>
        <w:t>structure over content</w:t>
      </w:r>
      <w:r w:rsidR="006B0EEE" w:rsidRPr="00C70FBB">
        <w:rPr>
          <w:rFonts w:ascii="Garamond" w:hAnsi="Garamond" w:cs="Courier New"/>
        </w:rPr>
        <w:t>.</w:t>
      </w:r>
    </w:p>
    <w:p w14:paraId="2EB4FDD0" w14:textId="77777777" w:rsidR="00CB5141" w:rsidRPr="00C70FBB" w:rsidRDefault="00CB5141" w:rsidP="00CB5141">
      <w:pPr>
        <w:spacing w:after="0" w:line="360" w:lineRule="auto"/>
        <w:rPr>
          <w:rFonts w:ascii="Garamond" w:hAnsi="Garamond" w:cs="Courier New"/>
        </w:rPr>
      </w:pPr>
    </w:p>
    <w:p w14:paraId="7F9181B5" w14:textId="3785B1C0" w:rsidR="00751EEA" w:rsidRPr="00C70FBB" w:rsidRDefault="00267B2E" w:rsidP="00CB5141">
      <w:pPr>
        <w:spacing w:after="0" w:line="360" w:lineRule="auto"/>
        <w:rPr>
          <w:rFonts w:ascii="Garamond" w:hAnsi="Garamond" w:cs="Courier New"/>
          <w:sz w:val="24"/>
          <w:szCs w:val="24"/>
        </w:rPr>
      </w:pPr>
      <w:r w:rsidRPr="00C70FBB">
        <w:rPr>
          <w:rFonts w:ascii="Garamond" w:hAnsi="Garamond" w:cs="Courier New"/>
          <w:sz w:val="24"/>
          <w:szCs w:val="24"/>
        </w:rPr>
        <w:t xml:space="preserve">In music-developmental terms, Freddie’s capacity to improvise a tune over a familiar series of harmonies indicates that he has an </w:t>
      </w:r>
      <w:r w:rsidR="002E7210" w:rsidRPr="00C70FBB">
        <w:rPr>
          <w:rFonts w:ascii="Garamond" w:hAnsi="Garamond" w:cs="Courier New"/>
          <w:sz w:val="24"/>
          <w:szCs w:val="24"/>
        </w:rPr>
        <w:t xml:space="preserve">intuitive grasp of typical Western intervallic and metrical frameworks (an ability </w:t>
      </w:r>
      <w:r w:rsidR="000849E8" w:rsidRPr="00C70FBB">
        <w:rPr>
          <w:rFonts w:ascii="Garamond" w:hAnsi="Garamond" w:cs="Courier New"/>
          <w:sz w:val="24"/>
          <w:szCs w:val="24"/>
        </w:rPr>
        <w:t>that characterises</w:t>
      </w:r>
      <w:r w:rsidR="002E7210" w:rsidRPr="00C70FBB">
        <w:rPr>
          <w:rFonts w:ascii="Garamond" w:hAnsi="Garamond" w:cs="Courier New"/>
          <w:sz w:val="24"/>
          <w:szCs w:val="24"/>
        </w:rPr>
        <w:t xml:space="preserve"> of </w:t>
      </w:r>
      <w:r w:rsidR="002E7210" w:rsidRPr="00C70FBB">
        <w:rPr>
          <w:rFonts w:ascii="Garamond" w:hAnsi="Garamond" w:cs="Courier New"/>
          <w:i/>
          <w:sz w:val="24"/>
          <w:szCs w:val="24"/>
        </w:rPr>
        <w:t xml:space="preserve">Sounds of Intent </w:t>
      </w:r>
      <w:r w:rsidR="002E7210" w:rsidRPr="00C70FBB">
        <w:rPr>
          <w:rFonts w:ascii="Garamond" w:hAnsi="Garamond" w:cs="Courier New"/>
          <w:sz w:val="24"/>
          <w:szCs w:val="24"/>
        </w:rPr>
        <w:t>Level 5)</w:t>
      </w:r>
      <w:r w:rsidR="00875EA3" w:rsidRPr="00C70FBB">
        <w:rPr>
          <w:rFonts w:ascii="Garamond" w:hAnsi="Garamond" w:cs="Courier New"/>
          <w:sz w:val="24"/>
          <w:szCs w:val="24"/>
        </w:rPr>
        <w:t>.</w:t>
      </w:r>
      <w:r w:rsidR="00F2495B" w:rsidRPr="00C70FBB">
        <w:rPr>
          <w:rFonts w:ascii="Garamond" w:hAnsi="Garamond" w:cs="Courier New"/>
          <w:sz w:val="24"/>
          <w:szCs w:val="24"/>
        </w:rPr>
        <w:t xml:space="preserve"> With regard to </w:t>
      </w:r>
      <w:r w:rsidR="009F3879" w:rsidRPr="00C70FBB">
        <w:rPr>
          <w:rFonts w:ascii="Garamond" w:hAnsi="Garamond" w:cs="Courier New"/>
          <w:sz w:val="24"/>
          <w:szCs w:val="24"/>
        </w:rPr>
        <w:t>musical empathy, Freddie has a somewhat lopsided profile</w:t>
      </w:r>
      <w:r w:rsidR="00C50B1F" w:rsidRPr="00C70FBB">
        <w:rPr>
          <w:rFonts w:ascii="Garamond" w:hAnsi="Garamond" w:cs="Courier New"/>
          <w:sz w:val="24"/>
          <w:szCs w:val="24"/>
        </w:rPr>
        <w:t xml:space="preserve"> </w:t>
      </w:r>
      <w:r w:rsidR="0069036F" w:rsidRPr="00C70FBB">
        <w:rPr>
          <w:rFonts w:ascii="Garamond" w:hAnsi="Garamond" w:cs="Courier New"/>
          <w:sz w:val="24"/>
          <w:szCs w:val="24"/>
        </w:rPr>
        <w:t>in which the cognitive element is predominant</w:t>
      </w:r>
      <w:r w:rsidR="003F4514" w:rsidRPr="00C70FBB">
        <w:rPr>
          <w:rFonts w:ascii="Garamond" w:hAnsi="Garamond" w:cs="Courier New"/>
          <w:sz w:val="24"/>
          <w:szCs w:val="24"/>
        </w:rPr>
        <w:t xml:space="preserve">. However, this is sufficient for him to </w:t>
      </w:r>
      <w:r w:rsidR="009F3879" w:rsidRPr="00C70FBB">
        <w:rPr>
          <w:rFonts w:ascii="Garamond" w:hAnsi="Garamond" w:cs="Courier New"/>
          <w:sz w:val="24"/>
          <w:szCs w:val="24"/>
        </w:rPr>
        <w:t xml:space="preserve">have a sense of engaging with </w:t>
      </w:r>
      <w:r w:rsidR="003F4514" w:rsidRPr="00C70FBB">
        <w:rPr>
          <w:rFonts w:ascii="Garamond" w:hAnsi="Garamond" w:cs="Courier New"/>
          <w:sz w:val="24"/>
          <w:szCs w:val="24"/>
        </w:rPr>
        <w:t>other pe</w:t>
      </w:r>
      <w:r w:rsidR="009F3879" w:rsidRPr="00C70FBB">
        <w:rPr>
          <w:rFonts w:ascii="Garamond" w:hAnsi="Garamond" w:cs="Courier New"/>
          <w:sz w:val="24"/>
          <w:szCs w:val="24"/>
        </w:rPr>
        <w:t>ople</w:t>
      </w:r>
      <w:r w:rsidR="003F4514" w:rsidRPr="00C70FBB">
        <w:rPr>
          <w:rFonts w:ascii="Garamond" w:hAnsi="Garamond" w:cs="Courier New"/>
          <w:sz w:val="24"/>
          <w:szCs w:val="24"/>
        </w:rPr>
        <w:t xml:space="preserve"> </w:t>
      </w:r>
      <w:r w:rsidR="00751EEA" w:rsidRPr="00C70FBB">
        <w:rPr>
          <w:rFonts w:ascii="Garamond" w:eastAsia="Times New Roman" w:hAnsi="Garamond" w:cs="Arial"/>
          <w:sz w:val="24"/>
          <w:szCs w:val="24"/>
        </w:rPr>
        <w:t xml:space="preserve">in </w:t>
      </w:r>
      <w:r w:rsidR="003F4514" w:rsidRPr="00C70FBB">
        <w:rPr>
          <w:rFonts w:ascii="Garamond" w:eastAsia="Times New Roman" w:hAnsi="Garamond" w:cs="Arial"/>
          <w:sz w:val="24"/>
          <w:szCs w:val="24"/>
        </w:rPr>
        <w:t xml:space="preserve">a </w:t>
      </w:r>
      <w:r w:rsidR="00751EEA" w:rsidRPr="00C70FBB">
        <w:rPr>
          <w:rFonts w:ascii="Garamond" w:eastAsia="Times New Roman" w:hAnsi="Garamond" w:cs="Arial"/>
          <w:sz w:val="24"/>
          <w:szCs w:val="24"/>
        </w:rPr>
        <w:t xml:space="preserve">common </w:t>
      </w:r>
      <w:r w:rsidR="009F3879" w:rsidRPr="00C70FBB">
        <w:rPr>
          <w:rFonts w:ascii="Garamond" w:eastAsia="Times New Roman" w:hAnsi="Garamond" w:cs="Arial"/>
          <w:sz w:val="24"/>
          <w:szCs w:val="24"/>
        </w:rPr>
        <w:t xml:space="preserve">musical </w:t>
      </w:r>
      <w:r w:rsidR="00751EEA" w:rsidRPr="00C70FBB">
        <w:rPr>
          <w:rFonts w:ascii="Garamond" w:eastAsia="Times New Roman" w:hAnsi="Garamond" w:cs="Arial"/>
          <w:sz w:val="24"/>
          <w:szCs w:val="24"/>
        </w:rPr>
        <w:t xml:space="preserve">purpose over time – </w:t>
      </w:r>
      <w:r w:rsidR="009F3879" w:rsidRPr="00C70FBB">
        <w:rPr>
          <w:rFonts w:ascii="Garamond" w:eastAsia="Times New Roman" w:hAnsi="Garamond" w:cs="Arial"/>
          <w:sz w:val="24"/>
          <w:szCs w:val="24"/>
        </w:rPr>
        <w:t xml:space="preserve">sharing a </w:t>
      </w:r>
      <w:r w:rsidR="00AD74D7" w:rsidRPr="00C70FBB">
        <w:rPr>
          <w:rFonts w:ascii="Garamond" w:eastAsia="Times New Roman" w:hAnsi="Garamond" w:cs="Arial"/>
          <w:sz w:val="24"/>
          <w:szCs w:val="24"/>
        </w:rPr>
        <w:t xml:space="preserve">given melodic and harmonic </w:t>
      </w:r>
      <w:r w:rsidR="009F3879" w:rsidRPr="00C70FBB">
        <w:rPr>
          <w:rFonts w:ascii="Garamond" w:eastAsia="Times New Roman" w:hAnsi="Garamond" w:cs="Arial"/>
          <w:sz w:val="24"/>
          <w:szCs w:val="24"/>
        </w:rPr>
        <w:t xml:space="preserve">framework </w:t>
      </w:r>
      <w:r w:rsidR="00AD74D7" w:rsidRPr="00C70FBB">
        <w:rPr>
          <w:rFonts w:ascii="Garamond" w:eastAsia="Times New Roman" w:hAnsi="Garamond" w:cs="Arial"/>
          <w:sz w:val="24"/>
          <w:szCs w:val="24"/>
        </w:rPr>
        <w:t>and</w:t>
      </w:r>
      <w:r w:rsidR="006762E3" w:rsidRPr="00C70FBB">
        <w:rPr>
          <w:rFonts w:ascii="Garamond" w:eastAsia="Times New Roman" w:hAnsi="Garamond" w:cs="Arial"/>
          <w:sz w:val="24"/>
          <w:szCs w:val="24"/>
        </w:rPr>
        <w:t xml:space="preserve"> </w:t>
      </w:r>
      <w:r w:rsidR="00084C81" w:rsidRPr="00C70FBB">
        <w:rPr>
          <w:rFonts w:ascii="Garamond" w:eastAsia="Times New Roman" w:hAnsi="Garamond" w:cs="Arial"/>
          <w:sz w:val="24"/>
          <w:szCs w:val="24"/>
        </w:rPr>
        <w:t xml:space="preserve">producing </w:t>
      </w:r>
      <w:r w:rsidR="006762E3" w:rsidRPr="00C70FBB">
        <w:rPr>
          <w:rFonts w:ascii="Garamond" w:eastAsia="Times New Roman" w:hAnsi="Garamond" w:cs="Arial"/>
          <w:sz w:val="24"/>
          <w:szCs w:val="24"/>
        </w:rPr>
        <w:t xml:space="preserve">either </w:t>
      </w:r>
      <w:r w:rsidR="00084C81" w:rsidRPr="00C70FBB">
        <w:rPr>
          <w:rFonts w:ascii="Garamond" w:eastAsia="Times New Roman" w:hAnsi="Garamond" w:cs="Arial"/>
          <w:sz w:val="24"/>
          <w:szCs w:val="24"/>
        </w:rPr>
        <w:t>the same or complementary material</w:t>
      </w:r>
      <w:r w:rsidR="001069D1" w:rsidRPr="00C70FBB">
        <w:rPr>
          <w:rFonts w:ascii="Garamond" w:eastAsia="Times New Roman" w:hAnsi="Garamond" w:cs="Arial"/>
          <w:sz w:val="24"/>
          <w:szCs w:val="24"/>
        </w:rPr>
        <w:t xml:space="preserve">. Hence we can surmise that </w:t>
      </w:r>
      <w:r w:rsidR="00084C81" w:rsidRPr="00C70FBB">
        <w:rPr>
          <w:rFonts w:ascii="Garamond" w:eastAsia="Times New Roman" w:hAnsi="Garamond" w:cs="Arial"/>
          <w:sz w:val="24"/>
          <w:szCs w:val="24"/>
        </w:rPr>
        <w:t xml:space="preserve">Freddie is aware at some level that he and another person can </w:t>
      </w:r>
      <w:r w:rsidR="002D12F1" w:rsidRPr="00C70FBB">
        <w:rPr>
          <w:rFonts w:ascii="Garamond" w:eastAsia="Times New Roman" w:hAnsi="Garamond" w:cs="Arial"/>
          <w:sz w:val="24"/>
          <w:szCs w:val="24"/>
        </w:rPr>
        <w:t>experience</w:t>
      </w:r>
      <w:r w:rsidR="00084C81" w:rsidRPr="00C70FBB">
        <w:rPr>
          <w:rFonts w:ascii="Garamond" w:eastAsia="Times New Roman" w:hAnsi="Garamond" w:cs="Arial"/>
          <w:sz w:val="24"/>
          <w:szCs w:val="24"/>
        </w:rPr>
        <w:t xml:space="preserve"> </w:t>
      </w:r>
      <w:r w:rsidR="004628B5" w:rsidRPr="00C70FBB">
        <w:rPr>
          <w:rFonts w:ascii="Garamond" w:eastAsia="Times New Roman" w:hAnsi="Garamond" w:cs="Arial"/>
          <w:sz w:val="24"/>
          <w:szCs w:val="24"/>
        </w:rPr>
        <w:t xml:space="preserve">periods of </w:t>
      </w:r>
      <w:r w:rsidR="00084C81" w:rsidRPr="00C70FBB">
        <w:rPr>
          <w:rFonts w:ascii="Garamond" w:eastAsia="Times New Roman" w:hAnsi="Garamond" w:cs="Arial"/>
          <w:sz w:val="24"/>
          <w:szCs w:val="24"/>
        </w:rPr>
        <w:t xml:space="preserve">shared </w:t>
      </w:r>
      <w:r w:rsidR="005433B6" w:rsidRPr="00C70FBB">
        <w:rPr>
          <w:rFonts w:ascii="Garamond" w:eastAsia="Times New Roman" w:hAnsi="Garamond" w:cs="Arial"/>
          <w:sz w:val="24"/>
          <w:szCs w:val="24"/>
        </w:rPr>
        <w:t xml:space="preserve">musical </w:t>
      </w:r>
      <w:r w:rsidR="00084C81" w:rsidRPr="00C70FBB">
        <w:rPr>
          <w:rFonts w:ascii="Garamond" w:eastAsia="Times New Roman" w:hAnsi="Garamond" w:cs="Arial"/>
          <w:sz w:val="24"/>
          <w:szCs w:val="24"/>
        </w:rPr>
        <w:t>attention</w:t>
      </w:r>
      <w:r w:rsidR="004628B5" w:rsidRPr="00C70FBB">
        <w:rPr>
          <w:rFonts w:ascii="Garamond" w:eastAsia="Times New Roman" w:hAnsi="Garamond" w:cs="Arial"/>
          <w:sz w:val="24"/>
          <w:szCs w:val="24"/>
        </w:rPr>
        <w:t xml:space="preserve"> in which </w:t>
      </w:r>
      <w:r w:rsidR="00AD74D7" w:rsidRPr="00C70FBB">
        <w:rPr>
          <w:rFonts w:ascii="Garamond" w:eastAsia="Times New Roman" w:hAnsi="Garamond" w:cs="Arial"/>
          <w:sz w:val="24"/>
          <w:szCs w:val="24"/>
        </w:rPr>
        <w:t>both parties</w:t>
      </w:r>
      <w:r w:rsidR="004628B5" w:rsidRPr="00C70FBB">
        <w:rPr>
          <w:rFonts w:ascii="Garamond" w:eastAsia="Times New Roman" w:hAnsi="Garamond" w:cs="Arial"/>
          <w:sz w:val="24"/>
          <w:szCs w:val="24"/>
        </w:rPr>
        <w:t xml:space="preserve"> make </w:t>
      </w:r>
      <w:r w:rsidR="005433B6" w:rsidRPr="00C70FBB">
        <w:rPr>
          <w:rFonts w:ascii="Garamond" w:eastAsia="Times New Roman" w:hAnsi="Garamond" w:cs="Arial"/>
          <w:sz w:val="24"/>
          <w:szCs w:val="24"/>
        </w:rPr>
        <w:t xml:space="preserve">distinct contributions to a </w:t>
      </w:r>
      <w:r w:rsidR="004628B5" w:rsidRPr="00C70FBB">
        <w:rPr>
          <w:rFonts w:ascii="Garamond" w:eastAsia="Times New Roman" w:hAnsi="Garamond" w:cs="Arial"/>
          <w:sz w:val="24"/>
          <w:szCs w:val="24"/>
        </w:rPr>
        <w:t xml:space="preserve">coherent </w:t>
      </w:r>
      <w:r w:rsidR="005433B6" w:rsidRPr="00C70FBB">
        <w:rPr>
          <w:rFonts w:ascii="Garamond" w:eastAsia="Times New Roman" w:hAnsi="Garamond" w:cs="Arial"/>
          <w:sz w:val="24"/>
          <w:szCs w:val="24"/>
        </w:rPr>
        <w:t>musical whole</w:t>
      </w:r>
      <w:r w:rsidR="00613099" w:rsidRPr="00C70FBB">
        <w:rPr>
          <w:rFonts w:ascii="Garamond" w:eastAsia="Times New Roman" w:hAnsi="Garamond" w:cs="Arial"/>
          <w:sz w:val="24"/>
          <w:szCs w:val="24"/>
        </w:rPr>
        <w:t xml:space="preserve">; </w:t>
      </w:r>
      <w:r w:rsidR="00AD74D7" w:rsidRPr="00C70FBB">
        <w:rPr>
          <w:rFonts w:ascii="Garamond" w:eastAsia="Times New Roman" w:hAnsi="Garamond" w:cs="Arial"/>
          <w:sz w:val="24"/>
          <w:szCs w:val="24"/>
        </w:rPr>
        <w:t xml:space="preserve">that is, </w:t>
      </w:r>
      <w:r w:rsidR="00613099" w:rsidRPr="00C70FBB">
        <w:rPr>
          <w:rFonts w:ascii="Garamond" w:eastAsia="Times New Roman" w:hAnsi="Garamond" w:cs="Arial"/>
          <w:sz w:val="24"/>
          <w:szCs w:val="24"/>
        </w:rPr>
        <w:t xml:space="preserve">someone else may </w:t>
      </w:r>
      <w:r w:rsidR="004628B5" w:rsidRPr="00C70FBB">
        <w:rPr>
          <w:rFonts w:ascii="Garamond" w:eastAsia="Times New Roman" w:hAnsi="Garamond" w:cs="Arial"/>
          <w:sz w:val="24"/>
          <w:szCs w:val="24"/>
        </w:rPr>
        <w:t xml:space="preserve">have </w:t>
      </w:r>
      <w:r w:rsidR="00613099" w:rsidRPr="00C70FBB">
        <w:rPr>
          <w:rFonts w:ascii="Garamond" w:eastAsia="Times New Roman" w:hAnsi="Garamond" w:cs="Arial"/>
          <w:sz w:val="24"/>
          <w:szCs w:val="24"/>
        </w:rPr>
        <w:t>thoughts that differ from his yet are nonetheless congruent with them.</w:t>
      </w:r>
      <w:r w:rsidR="00B85E0F" w:rsidRPr="00C70FBB">
        <w:rPr>
          <w:rFonts w:ascii="Garamond" w:eastAsia="Times New Roman" w:hAnsi="Garamond" w:cs="Arial"/>
          <w:sz w:val="24"/>
          <w:szCs w:val="24"/>
        </w:rPr>
        <w:t xml:space="preserve"> This </w:t>
      </w:r>
      <w:r w:rsidR="00153CBD" w:rsidRPr="00C70FBB">
        <w:rPr>
          <w:rFonts w:ascii="Garamond" w:eastAsia="Times New Roman" w:hAnsi="Garamond" w:cs="Arial"/>
          <w:sz w:val="24"/>
          <w:szCs w:val="24"/>
        </w:rPr>
        <w:t xml:space="preserve">level of understanding appears to show that Freddie’s capacity </w:t>
      </w:r>
      <w:r w:rsidR="00A25586" w:rsidRPr="00C70FBB">
        <w:rPr>
          <w:rFonts w:ascii="Garamond" w:eastAsia="Times New Roman" w:hAnsi="Garamond" w:cs="Arial"/>
          <w:sz w:val="24"/>
          <w:szCs w:val="24"/>
        </w:rPr>
        <w:t xml:space="preserve">for </w:t>
      </w:r>
      <w:r w:rsidR="00153CBD" w:rsidRPr="00C70FBB">
        <w:rPr>
          <w:rFonts w:ascii="Garamond" w:eastAsia="Times New Roman" w:hAnsi="Garamond" w:cs="Arial"/>
          <w:sz w:val="24"/>
          <w:szCs w:val="24"/>
        </w:rPr>
        <w:t xml:space="preserve">empathy </w:t>
      </w:r>
      <w:r w:rsidR="006B1EBB" w:rsidRPr="00C70FBB">
        <w:rPr>
          <w:rFonts w:ascii="Garamond" w:eastAsia="Times New Roman" w:hAnsi="Garamond" w:cs="Arial"/>
          <w:sz w:val="24"/>
          <w:szCs w:val="24"/>
        </w:rPr>
        <w:t xml:space="preserve">in the domain of music </w:t>
      </w:r>
      <w:r w:rsidR="00153CBD" w:rsidRPr="00C70FBB">
        <w:rPr>
          <w:rFonts w:ascii="Garamond" w:eastAsia="Times New Roman" w:hAnsi="Garamond" w:cs="Arial"/>
          <w:sz w:val="24"/>
          <w:szCs w:val="24"/>
        </w:rPr>
        <w:t xml:space="preserve">is </w:t>
      </w:r>
      <w:r w:rsidR="006B1EBB" w:rsidRPr="00C70FBB">
        <w:rPr>
          <w:rFonts w:ascii="Garamond" w:eastAsia="Times New Roman" w:hAnsi="Garamond" w:cs="Arial"/>
          <w:sz w:val="24"/>
          <w:szCs w:val="24"/>
        </w:rPr>
        <w:t xml:space="preserve">considerably </w:t>
      </w:r>
      <w:r w:rsidR="00153CBD" w:rsidRPr="00C70FBB">
        <w:rPr>
          <w:rFonts w:ascii="Garamond" w:eastAsia="Times New Roman" w:hAnsi="Garamond" w:cs="Arial"/>
          <w:sz w:val="24"/>
          <w:szCs w:val="24"/>
        </w:rPr>
        <w:t>more advanced than that available to him in everyday</w:t>
      </w:r>
      <w:r w:rsidR="00B85E0F" w:rsidRPr="00C70FBB">
        <w:rPr>
          <w:rFonts w:ascii="Garamond" w:eastAsia="Times New Roman" w:hAnsi="Garamond" w:cs="Arial"/>
          <w:sz w:val="24"/>
          <w:szCs w:val="24"/>
        </w:rPr>
        <w:t xml:space="preserve"> life.</w:t>
      </w:r>
    </w:p>
    <w:p w14:paraId="03DC8F1B" w14:textId="34F998AF" w:rsidR="00483BA3" w:rsidRPr="00C70FBB" w:rsidRDefault="003C5C9F" w:rsidP="003C5C9F">
      <w:pPr>
        <w:spacing w:after="0" w:line="360" w:lineRule="auto"/>
        <w:ind w:left="-284"/>
        <w:jc w:val="center"/>
        <w:rPr>
          <w:rFonts w:ascii="Garamond" w:eastAsia="Times New Roman" w:hAnsi="Garamond" w:cs="Arial"/>
          <w:sz w:val="24"/>
          <w:szCs w:val="24"/>
        </w:rPr>
      </w:pPr>
      <w:r w:rsidRPr="00C70FBB">
        <w:rPr>
          <w:rFonts w:ascii="Garamond" w:eastAsia="Times New Roman" w:hAnsi="Garamond" w:cs="Arial"/>
          <w:noProof/>
          <w:sz w:val="24"/>
          <w:szCs w:val="24"/>
          <w:lang w:val="en-US"/>
        </w:rPr>
        <w:lastRenderedPageBreak/>
        <w:drawing>
          <wp:inline distT="0" distB="0" distL="0" distR="0" wp14:anchorId="6F2588CD" wp14:editId="1B9FE0EA">
            <wp:extent cx="6144986" cy="7704053"/>
            <wp:effectExtent l="0" t="0" r="1905" b="0"/>
            <wp:docPr id="38" name="Picture 38" descr="Macintosh HD:Users:a.ockelford:Desktop:Music and empathy 2:Empathy Figure 20.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Macintosh HD:Users:a.ockelford:Desktop:Music and empathy 2:Empathy Figure 20.pdf"/>
                    <pic:cNvPicPr>
                      <a:picLocks noChangeAspect="1" noChangeArrowheads="1"/>
                    </pic:cNvPicPr>
                  </pic:nvPicPr>
                  <pic:blipFill rotWithShape="1">
                    <a:blip r:embed="rId27">
                      <a:extLst>
                        <a:ext uri="{28A0092B-C50C-407E-A947-70E740481C1C}">
                          <a14:useLocalDpi xmlns:a14="http://schemas.microsoft.com/office/drawing/2010/main" val="0"/>
                        </a:ext>
                      </a:extLst>
                    </a:blip>
                    <a:srcRect l="6358" t="4762" r="13098" b="23936"/>
                    <a:stretch/>
                  </pic:blipFill>
                  <pic:spPr bwMode="auto">
                    <a:xfrm>
                      <a:off x="0" y="0"/>
                      <a:ext cx="6146849" cy="7706389"/>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106C489" w14:textId="1B60E48C" w:rsidR="00483BA3" w:rsidRPr="00C70FBB" w:rsidRDefault="00483BA3" w:rsidP="00051BB0">
      <w:pPr>
        <w:spacing w:after="0" w:line="240" w:lineRule="auto"/>
        <w:jc w:val="center"/>
        <w:rPr>
          <w:rFonts w:ascii="Garamond" w:hAnsi="Garamond" w:cs="Arial"/>
        </w:rPr>
      </w:pPr>
      <w:r w:rsidRPr="00C70FBB">
        <w:rPr>
          <w:rFonts w:ascii="Garamond" w:hAnsi="Garamond" w:cs="Arial"/>
          <w:b/>
        </w:rPr>
        <w:t>Figure 20</w:t>
      </w:r>
      <w:r w:rsidRPr="00C70FBB">
        <w:rPr>
          <w:rFonts w:ascii="Garamond" w:hAnsi="Garamond" w:cs="Arial"/>
          <w:i/>
        </w:rPr>
        <w:t xml:space="preserve">  </w:t>
      </w:r>
      <w:r w:rsidRPr="00C70FBB">
        <w:rPr>
          <w:rFonts w:ascii="Garamond" w:hAnsi="Garamond" w:cs="Arial"/>
        </w:rPr>
        <w:t>Freddie shows reactive and proactive musical empathy, which is largely cognitive in nature (Level 5</w:t>
      </w:r>
      <w:proofErr w:type="gramStart"/>
      <w:r w:rsidRPr="00C70FBB">
        <w:rPr>
          <w:rFonts w:ascii="Garamond" w:hAnsi="Garamond" w:cs="Arial"/>
        </w:rPr>
        <w:t>)</w:t>
      </w:r>
      <w:r w:rsidR="000D526D" w:rsidRPr="00C70FBB">
        <w:rPr>
          <w:rFonts w:ascii="Garamond" w:hAnsi="Garamond" w:cs="Arial"/>
        </w:rPr>
        <w:t>, and</w:t>
      </w:r>
      <w:proofErr w:type="gramEnd"/>
      <w:r w:rsidR="000D526D" w:rsidRPr="00C70FBB">
        <w:rPr>
          <w:rFonts w:ascii="Garamond" w:hAnsi="Garamond" w:cs="Arial"/>
        </w:rPr>
        <w:t xml:space="preserve"> reveals </w:t>
      </w:r>
      <w:r w:rsidR="00051BB0" w:rsidRPr="00C70FBB">
        <w:rPr>
          <w:rFonts w:ascii="Garamond" w:hAnsi="Garamond" w:cs="Arial"/>
        </w:rPr>
        <w:t xml:space="preserve">an </w:t>
      </w:r>
      <w:r w:rsidR="000D526D" w:rsidRPr="00C70FBB">
        <w:rPr>
          <w:rFonts w:ascii="Garamond" w:hAnsi="Garamond" w:cs="Arial"/>
        </w:rPr>
        <w:t xml:space="preserve">asymmetrical </w:t>
      </w:r>
      <w:r w:rsidR="00051BB0" w:rsidRPr="00C70FBB">
        <w:rPr>
          <w:rFonts w:ascii="Garamond" w:hAnsi="Garamond" w:cs="Arial"/>
        </w:rPr>
        <w:t xml:space="preserve">pattern of </w:t>
      </w:r>
      <w:r w:rsidR="000D526D" w:rsidRPr="00C70FBB">
        <w:rPr>
          <w:rFonts w:ascii="Garamond" w:hAnsi="Garamond" w:cs="Arial"/>
        </w:rPr>
        <w:t xml:space="preserve">empathy with his piano teacher (who appreciates Freddie’s playing </w:t>
      </w:r>
      <w:r w:rsidR="00A627CF" w:rsidRPr="00C70FBB">
        <w:rPr>
          <w:rFonts w:ascii="Garamond" w:hAnsi="Garamond" w:cs="Arial"/>
        </w:rPr>
        <w:t xml:space="preserve">both </w:t>
      </w:r>
      <w:r w:rsidR="000D526D" w:rsidRPr="00C70FBB">
        <w:rPr>
          <w:rFonts w:ascii="Garamond" w:hAnsi="Garamond" w:cs="Arial"/>
        </w:rPr>
        <w:t>cognitively and affectively)</w:t>
      </w:r>
      <w:r w:rsidRPr="00C70FBB">
        <w:rPr>
          <w:rFonts w:ascii="Garamond" w:hAnsi="Garamond" w:cs="Arial"/>
        </w:rPr>
        <w:t>.</w:t>
      </w:r>
    </w:p>
    <w:p w14:paraId="3F6AA386" w14:textId="01F3A343" w:rsidR="00483BA3" w:rsidRPr="00C70FBB" w:rsidRDefault="00034489" w:rsidP="00065F9C">
      <w:pPr>
        <w:spacing w:after="0" w:line="360" w:lineRule="auto"/>
        <w:ind w:left="-284"/>
        <w:jc w:val="center"/>
        <w:rPr>
          <w:rFonts w:ascii="Garamond" w:eastAsia="Times New Roman" w:hAnsi="Garamond" w:cs="Arial"/>
          <w:sz w:val="24"/>
          <w:szCs w:val="24"/>
        </w:rPr>
      </w:pPr>
      <w:r w:rsidRPr="00C70FBB">
        <w:rPr>
          <w:rFonts w:ascii="Garamond" w:eastAsia="Times New Roman" w:hAnsi="Garamond" w:cs="Arial"/>
          <w:noProof/>
          <w:sz w:val="24"/>
          <w:szCs w:val="24"/>
          <w:lang w:val="en-US"/>
        </w:rPr>
        <w:lastRenderedPageBreak/>
        <w:drawing>
          <wp:inline distT="0" distB="0" distL="0" distR="0" wp14:anchorId="46DD810C" wp14:editId="78443CA4">
            <wp:extent cx="6273430" cy="6857184"/>
            <wp:effectExtent l="0" t="0" r="635" b="1270"/>
            <wp:docPr id="39" name="Picture 39" descr="Macintosh HD:Users:a.ockelford:Desktop:Music and empathy 2:Empathy Figure 21.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Macintosh HD:Users:a.ockelford:Desktop:Music and empathy 2:Empathy Figure 21.pdf"/>
                    <pic:cNvPicPr>
                      <a:picLocks noChangeAspect="1" noChangeArrowheads="1"/>
                    </pic:cNvPicPr>
                  </pic:nvPicPr>
                  <pic:blipFill rotWithShape="1">
                    <a:blip r:embed="rId28">
                      <a:extLst>
                        <a:ext uri="{28A0092B-C50C-407E-A947-70E740481C1C}">
                          <a14:useLocalDpi xmlns:a14="http://schemas.microsoft.com/office/drawing/2010/main" val="0"/>
                        </a:ext>
                      </a:extLst>
                    </a:blip>
                    <a:srcRect l="5204" t="17823" r="12119" b="18366"/>
                    <a:stretch/>
                  </pic:blipFill>
                  <pic:spPr bwMode="auto">
                    <a:xfrm>
                      <a:off x="0" y="0"/>
                      <a:ext cx="6276612" cy="6860662"/>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659543DD" w14:textId="6A13158D" w:rsidR="00155DEA" w:rsidRPr="00C70FBB" w:rsidRDefault="00155DEA" w:rsidP="00065F9C">
      <w:pPr>
        <w:spacing w:after="0" w:line="240" w:lineRule="auto"/>
        <w:jc w:val="center"/>
        <w:rPr>
          <w:rFonts w:ascii="Garamond" w:hAnsi="Garamond" w:cs="Arial"/>
        </w:rPr>
      </w:pPr>
      <w:r w:rsidRPr="00C70FBB">
        <w:rPr>
          <w:rFonts w:ascii="Garamond" w:hAnsi="Garamond" w:cs="Arial"/>
          <w:b/>
        </w:rPr>
        <w:t xml:space="preserve">Figure 21 </w:t>
      </w:r>
      <w:r w:rsidRPr="00C70FBB">
        <w:rPr>
          <w:rFonts w:ascii="Garamond" w:hAnsi="Garamond" w:cs="Arial"/>
          <w:i/>
        </w:rPr>
        <w:t xml:space="preserve"> </w:t>
      </w:r>
      <w:r w:rsidRPr="00C70FBB">
        <w:rPr>
          <w:rFonts w:ascii="Garamond" w:hAnsi="Garamond" w:cs="Arial"/>
        </w:rPr>
        <w:t xml:space="preserve">Freddie and his piano teacher share </w:t>
      </w:r>
      <w:r w:rsidR="00E2080C" w:rsidRPr="00C70FBB">
        <w:rPr>
          <w:rFonts w:ascii="Garamond" w:hAnsi="Garamond" w:cs="Arial"/>
        </w:rPr>
        <w:t xml:space="preserve">an asymmetrical </w:t>
      </w:r>
      <w:r w:rsidRPr="00C70FBB">
        <w:rPr>
          <w:rFonts w:ascii="Garamond" w:hAnsi="Garamond" w:cs="Arial"/>
        </w:rPr>
        <w:t xml:space="preserve">musical empathic creativity through engaging in a common cognitive purpose over time </w:t>
      </w:r>
      <w:r w:rsidR="00E2570F" w:rsidRPr="00C70FBB">
        <w:rPr>
          <w:rFonts w:ascii="Garamond" w:hAnsi="Garamond" w:cs="Arial"/>
        </w:rPr>
        <w:t xml:space="preserve">in the domain of music </w:t>
      </w:r>
      <w:r w:rsidRPr="00C70FBB">
        <w:rPr>
          <w:rFonts w:ascii="Garamond" w:hAnsi="Garamond" w:cs="Arial"/>
        </w:rPr>
        <w:t>(Level 5).</w:t>
      </w:r>
    </w:p>
    <w:p w14:paraId="3DF9344D" w14:textId="77777777" w:rsidR="00751EEA" w:rsidRPr="00C70FBB" w:rsidRDefault="00751EEA" w:rsidP="00751EEA">
      <w:pPr>
        <w:spacing w:after="0" w:line="360" w:lineRule="auto"/>
        <w:rPr>
          <w:rFonts w:ascii="Garamond" w:hAnsi="Garamond" w:cs="Courier New"/>
          <w:sz w:val="24"/>
          <w:szCs w:val="24"/>
        </w:rPr>
      </w:pPr>
    </w:p>
    <w:p w14:paraId="474F99DA" w14:textId="77777777" w:rsidR="00F509D5" w:rsidRPr="00C70FBB" w:rsidRDefault="00F509D5" w:rsidP="00751EEA">
      <w:pPr>
        <w:spacing w:after="0" w:line="360" w:lineRule="auto"/>
        <w:rPr>
          <w:rFonts w:ascii="Garamond" w:hAnsi="Garamond" w:cs="Courier New"/>
          <w:sz w:val="24"/>
          <w:szCs w:val="24"/>
        </w:rPr>
      </w:pPr>
    </w:p>
    <w:p w14:paraId="7B3A7C27" w14:textId="6E9A1D04" w:rsidR="00C01E4B" w:rsidRPr="00C70FBB" w:rsidRDefault="00C01E4B" w:rsidP="00C01E4B">
      <w:pPr>
        <w:tabs>
          <w:tab w:val="left" w:pos="567"/>
        </w:tabs>
        <w:spacing w:after="0" w:line="360" w:lineRule="auto"/>
        <w:rPr>
          <w:rFonts w:ascii="Garamond" w:hAnsi="Garamond" w:cs="Courier New"/>
          <w:i/>
          <w:sz w:val="24"/>
          <w:szCs w:val="24"/>
        </w:rPr>
      </w:pPr>
      <w:r w:rsidRPr="00C70FBB">
        <w:rPr>
          <w:rFonts w:ascii="Garamond" w:hAnsi="Garamond" w:cs="Courier New"/>
          <w:sz w:val="24"/>
          <w:szCs w:val="24"/>
        </w:rPr>
        <w:t>6.</w:t>
      </w:r>
      <w:r w:rsidRPr="00C70FBB">
        <w:rPr>
          <w:rFonts w:ascii="Garamond" w:hAnsi="Garamond" w:cs="Courier New"/>
          <w:sz w:val="24"/>
          <w:szCs w:val="24"/>
        </w:rPr>
        <w:tab/>
      </w:r>
      <w:r w:rsidR="00B51F52" w:rsidRPr="00C70FBB">
        <w:rPr>
          <w:rFonts w:ascii="Garamond" w:hAnsi="Garamond" w:cs="Courier New"/>
          <w:i/>
          <w:sz w:val="24"/>
          <w:szCs w:val="24"/>
        </w:rPr>
        <w:t>Romy</w:t>
      </w:r>
    </w:p>
    <w:p w14:paraId="43EE38A9" w14:textId="77777777" w:rsidR="00C01E4B" w:rsidRPr="00C70FBB" w:rsidRDefault="00C01E4B" w:rsidP="00C01E4B">
      <w:pPr>
        <w:spacing w:after="0" w:line="360" w:lineRule="auto"/>
        <w:rPr>
          <w:rFonts w:ascii="Garamond" w:hAnsi="Garamond" w:cs="Courier New"/>
          <w:i/>
          <w:sz w:val="16"/>
          <w:szCs w:val="16"/>
        </w:rPr>
      </w:pPr>
    </w:p>
    <w:p w14:paraId="00132A21" w14:textId="368949F9" w:rsidR="00D5617B" w:rsidRPr="00C70FBB" w:rsidRDefault="006472D6" w:rsidP="00B6696B">
      <w:pPr>
        <w:spacing w:after="0" w:line="360" w:lineRule="auto"/>
        <w:ind w:left="567"/>
        <w:rPr>
          <w:rFonts w:ascii="Garamond" w:hAnsi="Garamond" w:cs="Courier New"/>
        </w:rPr>
      </w:pPr>
      <w:r w:rsidRPr="00C70FBB">
        <w:rPr>
          <w:rFonts w:ascii="Garamond" w:hAnsi="Garamond" w:cs="Courier New"/>
        </w:rPr>
        <w:t>As we noted above, Romy</w:t>
      </w:r>
      <w:r w:rsidR="00634218" w:rsidRPr="00C70FBB">
        <w:rPr>
          <w:rFonts w:ascii="Garamond" w:hAnsi="Garamond" w:cs="Courier New"/>
        </w:rPr>
        <w:t>, aged</w:t>
      </w:r>
      <w:r w:rsidR="008454D9" w:rsidRPr="00C70FBB">
        <w:rPr>
          <w:rFonts w:ascii="Garamond" w:hAnsi="Garamond" w:cs="Courier New"/>
        </w:rPr>
        <w:t xml:space="preserve"> 14</w:t>
      </w:r>
      <w:r w:rsidR="00634218" w:rsidRPr="00C70FBB">
        <w:rPr>
          <w:rFonts w:ascii="Garamond" w:hAnsi="Garamond" w:cs="Courier New"/>
        </w:rPr>
        <w:t>,</w:t>
      </w:r>
      <w:r w:rsidR="008454D9" w:rsidRPr="00C70FBB">
        <w:rPr>
          <w:rFonts w:ascii="Garamond" w:hAnsi="Garamond" w:cs="Courier New"/>
        </w:rPr>
        <w:t xml:space="preserve"> </w:t>
      </w:r>
      <w:r w:rsidR="00634218" w:rsidRPr="00C70FBB">
        <w:rPr>
          <w:rFonts w:ascii="Garamond" w:hAnsi="Garamond" w:cs="Courier New"/>
        </w:rPr>
        <w:t>has a severe developmental delay</w:t>
      </w:r>
      <w:r w:rsidR="004A03F1" w:rsidRPr="00C70FBB">
        <w:rPr>
          <w:rFonts w:ascii="Garamond" w:hAnsi="Garamond" w:cs="Courier New"/>
        </w:rPr>
        <w:t xml:space="preserve"> and is unable to speak. </w:t>
      </w:r>
      <w:r w:rsidR="00BD6A23" w:rsidRPr="00C70FBB">
        <w:rPr>
          <w:rFonts w:ascii="Garamond" w:hAnsi="Garamond" w:cs="Courier New"/>
        </w:rPr>
        <w:t xml:space="preserve">She is </w:t>
      </w:r>
      <w:r w:rsidR="00E26BF1" w:rsidRPr="00C70FBB">
        <w:rPr>
          <w:rFonts w:ascii="Garamond" w:hAnsi="Garamond" w:cs="Courier New"/>
        </w:rPr>
        <w:t>also left hemiplegic. Romy</w:t>
      </w:r>
      <w:r w:rsidR="004A03F1" w:rsidRPr="00C70FBB">
        <w:rPr>
          <w:rFonts w:ascii="Garamond" w:hAnsi="Garamond" w:cs="Courier New"/>
        </w:rPr>
        <w:t xml:space="preserve"> has a diagnosis of </w:t>
      </w:r>
      <w:proofErr w:type="gramStart"/>
      <w:r w:rsidR="004A03F1" w:rsidRPr="00C70FBB">
        <w:rPr>
          <w:rFonts w:ascii="Garamond" w:hAnsi="Garamond" w:cs="Courier New"/>
        </w:rPr>
        <w:t>autism, and</w:t>
      </w:r>
      <w:proofErr w:type="gramEnd"/>
      <w:r w:rsidR="004A03F1" w:rsidRPr="00C70FBB">
        <w:rPr>
          <w:rFonts w:ascii="Garamond" w:hAnsi="Garamond" w:cs="Courier New"/>
        </w:rPr>
        <w:t xml:space="preserve"> seems to be </w:t>
      </w:r>
      <w:r w:rsidR="006B25FA" w:rsidRPr="00C70FBB">
        <w:rPr>
          <w:rFonts w:ascii="Garamond" w:hAnsi="Garamond" w:cs="Courier New"/>
        </w:rPr>
        <w:t xml:space="preserve">largely </w:t>
      </w:r>
      <w:r w:rsidR="004A03F1" w:rsidRPr="00C70FBB">
        <w:rPr>
          <w:rFonts w:ascii="Garamond" w:hAnsi="Garamond" w:cs="Courier New"/>
        </w:rPr>
        <w:t xml:space="preserve">unaware of </w:t>
      </w:r>
      <w:r w:rsidR="006B25FA" w:rsidRPr="00C70FBB">
        <w:rPr>
          <w:rFonts w:ascii="Garamond" w:hAnsi="Garamond" w:cs="Courier New"/>
        </w:rPr>
        <w:t xml:space="preserve">(or at least unconcerned by) </w:t>
      </w:r>
      <w:r w:rsidR="004A03F1" w:rsidRPr="00C70FBB">
        <w:rPr>
          <w:rFonts w:ascii="Garamond" w:hAnsi="Garamond" w:cs="Courier New"/>
        </w:rPr>
        <w:t>the thoughts or feelings of other people. Musically, though, she shows great</w:t>
      </w:r>
      <w:r w:rsidR="008454D9" w:rsidRPr="00C70FBB">
        <w:rPr>
          <w:rFonts w:ascii="Garamond" w:hAnsi="Garamond" w:cs="Courier New"/>
        </w:rPr>
        <w:t xml:space="preserve"> sensitivity, and enjoys playing </w:t>
      </w:r>
      <w:r w:rsidR="00BD6A23" w:rsidRPr="00C70FBB">
        <w:rPr>
          <w:rFonts w:ascii="Garamond" w:hAnsi="Garamond" w:cs="Courier New"/>
        </w:rPr>
        <w:t>pieces</w:t>
      </w:r>
      <w:r w:rsidR="006B25FA" w:rsidRPr="00C70FBB">
        <w:rPr>
          <w:rFonts w:ascii="Garamond" w:hAnsi="Garamond" w:cs="Courier New"/>
        </w:rPr>
        <w:t xml:space="preserve"> – including, for example, Stevie Wonder’s </w:t>
      </w:r>
      <w:r w:rsidR="006B25FA" w:rsidRPr="00C70FBB">
        <w:rPr>
          <w:rFonts w:ascii="Garamond" w:hAnsi="Garamond" w:cs="Courier New"/>
          <w:i/>
        </w:rPr>
        <w:t xml:space="preserve">I Just Called </w:t>
      </w:r>
      <w:r w:rsidR="006B25FA" w:rsidRPr="00C70FBB">
        <w:rPr>
          <w:rFonts w:ascii="Garamond" w:hAnsi="Garamond" w:cs="Courier New"/>
          <w:i/>
        </w:rPr>
        <w:lastRenderedPageBreak/>
        <w:t>to Say I Love You</w:t>
      </w:r>
      <w:r w:rsidR="00BD6A23" w:rsidRPr="00C70FBB">
        <w:rPr>
          <w:rFonts w:ascii="Garamond" w:hAnsi="Garamond" w:cs="Courier New"/>
        </w:rPr>
        <w:t xml:space="preserve"> </w:t>
      </w:r>
      <w:r w:rsidR="006B25FA" w:rsidRPr="00C70FBB">
        <w:rPr>
          <w:rFonts w:ascii="Garamond" w:hAnsi="Garamond" w:cs="Courier New"/>
        </w:rPr>
        <w:t xml:space="preserve">– </w:t>
      </w:r>
      <w:r w:rsidR="00E26BF1" w:rsidRPr="00C70FBB">
        <w:rPr>
          <w:rFonts w:ascii="Garamond" w:hAnsi="Garamond" w:cs="Courier New"/>
        </w:rPr>
        <w:t xml:space="preserve">in the form </w:t>
      </w:r>
      <w:r w:rsidR="00BD6A23" w:rsidRPr="00C70FBB">
        <w:rPr>
          <w:rFonts w:ascii="Garamond" w:hAnsi="Garamond" w:cs="Courier New"/>
        </w:rPr>
        <w:t>a m</w:t>
      </w:r>
      <w:r w:rsidR="00E26BF1" w:rsidRPr="00C70FBB">
        <w:rPr>
          <w:rFonts w:ascii="Garamond" w:hAnsi="Garamond" w:cs="Courier New"/>
        </w:rPr>
        <w:t>elody and a rudimentary bass line (on account of the relative weakness of her left hand)</w:t>
      </w:r>
      <w:r w:rsidR="005C393F" w:rsidRPr="00C70FBB">
        <w:rPr>
          <w:rFonts w:ascii="Garamond" w:hAnsi="Garamond" w:cs="Courier New"/>
        </w:rPr>
        <w:t xml:space="preserve">, articulating the structure and content using devices such as </w:t>
      </w:r>
      <w:r w:rsidR="005C393F" w:rsidRPr="00C70FBB">
        <w:rPr>
          <w:rFonts w:ascii="Garamond" w:hAnsi="Garamond" w:cs="Courier New"/>
          <w:i/>
        </w:rPr>
        <w:t>rubato</w:t>
      </w:r>
      <w:r w:rsidR="006F7D27" w:rsidRPr="00C70FBB">
        <w:rPr>
          <w:rFonts w:ascii="Garamond" w:hAnsi="Garamond" w:cs="Courier New"/>
        </w:rPr>
        <w:t xml:space="preserve"> and changes in dynamics, </w:t>
      </w:r>
      <w:r w:rsidR="005767DB" w:rsidRPr="00C70FBB">
        <w:rPr>
          <w:rFonts w:ascii="Garamond" w:hAnsi="Garamond" w:cs="Courier New"/>
        </w:rPr>
        <w:t xml:space="preserve">improvising fills, </w:t>
      </w:r>
      <w:r w:rsidR="006F7D27" w:rsidRPr="00C70FBB">
        <w:rPr>
          <w:rFonts w:ascii="Garamond" w:hAnsi="Garamond" w:cs="Courier New"/>
        </w:rPr>
        <w:t xml:space="preserve">and </w:t>
      </w:r>
      <w:r w:rsidR="00E26BF1" w:rsidRPr="00C70FBB">
        <w:rPr>
          <w:rFonts w:ascii="Garamond" w:hAnsi="Garamond" w:cs="Courier New"/>
        </w:rPr>
        <w:t>delighting in</w:t>
      </w:r>
      <w:r w:rsidR="006F7D27" w:rsidRPr="00C70FBB">
        <w:rPr>
          <w:rFonts w:ascii="Garamond" w:hAnsi="Garamond" w:cs="Courier New"/>
        </w:rPr>
        <w:t xml:space="preserve"> the impact </w:t>
      </w:r>
      <w:r w:rsidR="00E26BF1" w:rsidRPr="00C70FBB">
        <w:rPr>
          <w:rFonts w:ascii="Garamond" w:hAnsi="Garamond" w:cs="Courier New"/>
        </w:rPr>
        <w:t xml:space="preserve">that </w:t>
      </w:r>
      <w:r w:rsidR="006F7D27" w:rsidRPr="00C70FBB">
        <w:rPr>
          <w:rFonts w:ascii="Garamond" w:hAnsi="Garamond" w:cs="Courier New"/>
        </w:rPr>
        <w:t xml:space="preserve">her performance has on listeners in close proximity. </w:t>
      </w:r>
      <w:r w:rsidR="00E26BF1" w:rsidRPr="00C70FBB">
        <w:rPr>
          <w:rFonts w:ascii="Garamond" w:hAnsi="Garamond" w:cs="Courier New"/>
        </w:rPr>
        <w:t>Romy</w:t>
      </w:r>
      <w:r w:rsidR="006F7D27" w:rsidRPr="00C70FBB">
        <w:rPr>
          <w:rFonts w:ascii="Garamond" w:hAnsi="Garamond" w:cs="Courier New"/>
        </w:rPr>
        <w:t xml:space="preserve"> </w:t>
      </w:r>
      <w:r w:rsidR="005767DB" w:rsidRPr="00C70FBB">
        <w:rPr>
          <w:rFonts w:ascii="Garamond" w:hAnsi="Garamond" w:cs="Courier New"/>
        </w:rPr>
        <w:t>likes to be entertained too, and will</w:t>
      </w:r>
      <w:r w:rsidR="006F7D27" w:rsidRPr="00C70FBB">
        <w:rPr>
          <w:rFonts w:ascii="Garamond" w:hAnsi="Garamond" w:cs="Courier New"/>
        </w:rPr>
        <w:t xml:space="preserve"> listen</w:t>
      </w:r>
      <w:r w:rsidR="005767DB" w:rsidRPr="00C70FBB">
        <w:rPr>
          <w:rFonts w:ascii="Garamond" w:hAnsi="Garamond" w:cs="Courier New"/>
        </w:rPr>
        <w:t xml:space="preserve"> intently</w:t>
      </w:r>
      <w:r w:rsidR="007A6FFB" w:rsidRPr="00C70FBB">
        <w:rPr>
          <w:rFonts w:ascii="Garamond" w:hAnsi="Garamond" w:cs="Courier New"/>
        </w:rPr>
        <w:t xml:space="preserve"> to renditions of favourite </w:t>
      </w:r>
      <w:r w:rsidR="0039053C" w:rsidRPr="00C70FBB">
        <w:rPr>
          <w:rFonts w:ascii="Garamond" w:hAnsi="Garamond" w:cs="Courier New"/>
        </w:rPr>
        <w:t>work</w:t>
      </w:r>
      <w:r w:rsidR="007A6FFB" w:rsidRPr="00C70FBB">
        <w:rPr>
          <w:rFonts w:ascii="Garamond" w:hAnsi="Garamond" w:cs="Courier New"/>
        </w:rPr>
        <w:t xml:space="preserve">s, </w:t>
      </w:r>
      <w:r w:rsidR="00E26BF1" w:rsidRPr="00C70FBB">
        <w:rPr>
          <w:rFonts w:ascii="Garamond" w:hAnsi="Garamond" w:cs="Courier New"/>
        </w:rPr>
        <w:t>such as Bach’s little</w:t>
      </w:r>
      <w:r w:rsidR="00120BE0" w:rsidRPr="00C70FBB">
        <w:rPr>
          <w:rFonts w:ascii="Garamond" w:hAnsi="Garamond" w:cs="Courier New"/>
        </w:rPr>
        <w:t>’</w:t>
      </w:r>
      <w:r w:rsidR="00E26BF1" w:rsidRPr="00C70FBB">
        <w:rPr>
          <w:rFonts w:ascii="Garamond" w:hAnsi="Garamond" w:cs="Courier New"/>
        </w:rPr>
        <w:t xml:space="preserve"> </w:t>
      </w:r>
      <w:r w:rsidR="00120BE0" w:rsidRPr="00C70FBB">
        <w:rPr>
          <w:rFonts w:ascii="Garamond" w:hAnsi="Garamond" w:cs="Courier New"/>
          <w:i/>
        </w:rPr>
        <w:t>Prelude in F</w:t>
      </w:r>
      <w:r w:rsidR="00E26BF1" w:rsidRPr="00C70FBB">
        <w:rPr>
          <w:rFonts w:ascii="Garamond" w:hAnsi="Garamond" w:cs="Courier New"/>
        </w:rPr>
        <w:t xml:space="preserve">, BWV 928, </w:t>
      </w:r>
      <w:r w:rsidR="007A6FFB" w:rsidRPr="00C70FBB">
        <w:rPr>
          <w:rFonts w:ascii="Garamond" w:hAnsi="Garamond" w:cs="Courier New"/>
        </w:rPr>
        <w:t xml:space="preserve">relishing the climaxes that are marked out with </w:t>
      </w:r>
      <w:proofErr w:type="spellStart"/>
      <w:r w:rsidR="007A6FFB" w:rsidRPr="00C70FBB">
        <w:rPr>
          <w:rFonts w:ascii="Garamond" w:hAnsi="Garamond" w:cs="Courier New"/>
          <w:i/>
        </w:rPr>
        <w:t>ritardan</w:t>
      </w:r>
      <w:r w:rsidR="00472EA6" w:rsidRPr="00C70FBB">
        <w:rPr>
          <w:rFonts w:ascii="Garamond" w:hAnsi="Garamond" w:cs="Courier New"/>
          <w:i/>
        </w:rPr>
        <w:t>d</w:t>
      </w:r>
      <w:r w:rsidR="007A6FFB" w:rsidRPr="00C70FBB">
        <w:rPr>
          <w:rFonts w:ascii="Garamond" w:hAnsi="Garamond" w:cs="Courier New"/>
          <w:i/>
        </w:rPr>
        <w:t>i</w:t>
      </w:r>
      <w:proofErr w:type="spellEnd"/>
      <w:r w:rsidR="007A6FFB" w:rsidRPr="00C70FBB">
        <w:rPr>
          <w:rFonts w:ascii="Garamond" w:hAnsi="Garamond" w:cs="Courier New"/>
          <w:i/>
        </w:rPr>
        <w:t xml:space="preserve"> </w:t>
      </w:r>
      <w:r w:rsidR="007A6FFB" w:rsidRPr="00C70FBB">
        <w:rPr>
          <w:rFonts w:ascii="Garamond" w:hAnsi="Garamond" w:cs="Courier New"/>
        </w:rPr>
        <w:t xml:space="preserve">and </w:t>
      </w:r>
      <w:proofErr w:type="spellStart"/>
      <w:r w:rsidR="007A6FFB" w:rsidRPr="00C70FBB">
        <w:rPr>
          <w:rFonts w:ascii="Garamond" w:hAnsi="Garamond" w:cs="Courier New"/>
          <w:i/>
        </w:rPr>
        <w:t>crescend</w:t>
      </w:r>
      <w:r w:rsidR="00472EA6" w:rsidRPr="00C70FBB">
        <w:rPr>
          <w:rFonts w:ascii="Garamond" w:hAnsi="Garamond" w:cs="Courier New"/>
          <w:i/>
        </w:rPr>
        <w:t>i</w:t>
      </w:r>
      <w:proofErr w:type="spellEnd"/>
      <w:r w:rsidR="00B6446D" w:rsidRPr="00C70FBB">
        <w:rPr>
          <w:rFonts w:ascii="Garamond" w:hAnsi="Garamond" w:cs="Courier New"/>
        </w:rPr>
        <w:t xml:space="preserve">, jumping up, </w:t>
      </w:r>
      <w:r w:rsidR="007A6FFB" w:rsidRPr="00C70FBB">
        <w:rPr>
          <w:rFonts w:ascii="Garamond" w:hAnsi="Garamond" w:cs="Courier New"/>
        </w:rPr>
        <w:t xml:space="preserve">flapping her hands </w:t>
      </w:r>
      <w:r w:rsidR="00B6446D" w:rsidRPr="00C70FBB">
        <w:rPr>
          <w:rFonts w:ascii="Garamond" w:hAnsi="Garamond" w:cs="Courier New"/>
        </w:rPr>
        <w:t xml:space="preserve">and sometimes shrieking with </w:t>
      </w:r>
      <w:r w:rsidR="005A5BB9" w:rsidRPr="00C70FBB">
        <w:rPr>
          <w:rFonts w:ascii="Garamond" w:hAnsi="Garamond" w:cs="Courier New"/>
        </w:rPr>
        <w:t>pleasure</w:t>
      </w:r>
      <w:r w:rsidR="00B6446D" w:rsidRPr="00C70FBB">
        <w:rPr>
          <w:rFonts w:ascii="Garamond" w:hAnsi="Garamond" w:cs="Courier New"/>
        </w:rPr>
        <w:t xml:space="preserve"> </w:t>
      </w:r>
      <w:r w:rsidR="007A6FFB" w:rsidRPr="00C70FBB">
        <w:rPr>
          <w:rFonts w:ascii="Garamond" w:hAnsi="Garamond" w:cs="Courier New"/>
        </w:rPr>
        <w:t xml:space="preserve">as a physical embodiment of the strong emotions </w:t>
      </w:r>
      <w:r w:rsidR="006B25FA" w:rsidRPr="00C70FBB">
        <w:rPr>
          <w:rFonts w:ascii="Garamond" w:hAnsi="Garamond" w:cs="Courier New"/>
        </w:rPr>
        <w:t xml:space="preserve">that </w:t>
      </w:r>
      <w:r w:rsidR="007A6FFB" w:rsidRPr="00C70FBB">
        <w:rPr>
          <w:rFonts w:ascii="Garamond" w:hAnsi="Garamond" w:cs="Courier New"/>
        </w:rPr>
        <w:t>she feels.</w:t>
      </w:r>
      <w:r w:rsidR="00BD6A23" w:rsidRPr="00C70FBB">
        <w:rPr>
          <w:rFonts w:ascii="Garamond" w:hAnsi="Garamond" w:cs="Courier New"/>
        </w:rPr>
        <w:t xml:space="preserve"> Interactively, </w:t>
      </w:r>
      <w:r w:rsidR="00E26BF1" w:rsidRPr="00C70FBB">
        <w:rPr>
          <w:rFonts w:ascii="Garamond" w:hAnsi="Garamond" w:cs="Courier New"/>
        </w:rPr>
        <w:t xml:space="preserve">in </w:t>
      </w:r>
      <w:r w:rsidR="000903CB" w:rsidRPr="00C70FBB">
        <w:rPr>
          <w:rFonts w:ascii="Garamond" w:hAnsi="Garamond" w:cs="Courier New"/>
        </w:rPr>
        <w:t xml:space="preserve">piano duets </w:t>
      </w:r>
      <w:r w:rsidR="00E26BF1" w:rsidRPr="00C70FBB">
        <w:rPr>
          <w:rFonts w:ascii="Garamond" w:hAnsi="Garamond" w:cs="Courier New"/>
        </w:rPr>
        <w:t xml:space="preserve">improvised on </w:t>
      </w:r>
      <w:r w:rsidR="0039053C" w:rsidRPr="00C70FBB">
        <w:rPr>
          <w:rFonts w:ascii="Garamond" w:hAnsi="Garamond" w:cs="Courier New"/>
        </w:rPr>
        <w:t xml:space="preserve">pieces such as the </w:t>
      </w:r>
      <w:r w:rsidR="0039053C" w:rsidRPr="00C70FBB">
        <w:rPr>
          <w:rFonts w:ascii="Garamond" w:hAnsi="Garamond" w:cs="Courier New"/>
          <w:i/>
        </w:rPr>
        <w:t xml:space="preserve">Cavatina </w:t>
      </w:r>
      <w:r w:rsidR="0039053C" w:rsidRPr="00C70FBB">
        <w:rPr>
          <w:rFonts w:ascii="Garamond" w:hAnsi="Garamond" w:cs="Courier New"/>
        </w:rPr>
        <w:t xml:space="preserve">from the film the </w:t>
      </w:r>
      <w:r w:rsidR="0039053C" w:rsidRPr="00C70FBB">
        <w:rPr>
          <w:rFonts w:ascii="Garamond" w:hAnsi="Garamond" w:cs="Courier New"/>
          <w:i/>
        </w:rPr>
        <w:t>Deer Hunter</w:t>
      </w:r>
      <w:r w:rsidR="0039053C" w:rsidRPr="00C70FBB">
        <w:rPr>
          <w:rFonts w:ascii="Garamond" w:hAnsi="Garamond" w:cs="Courier New"/>
        </w:rPr>
        <w:t>,</w:t>
      </w:r>
      <w:r w:rsidR="0039053C" w:rsidRPr="00C70FBB">
        <w:rPr>
          <w:rFonts w:ascii="Garamond" w:hAnsi="Garamond" w:cs="Courier New"/>
          <w:i/>
        </w:rPr>
        <w:t xml:space="preserve"> </w:t>
      </w:r>
      <w:r w:rsidR="000903CB" w:rsidRPr="00C70FBB">
        <w:rPr>
          <w:rFonts w:ascii="Garamond" w:hAnsi="Garamond" w:cs="Courier New"/>
        </w:rPr>
        <w:t>Romy, playing the melody,</w:t>
      </w:r>
      <w:r w:rsidR="00E26BF1" w:rsidRPr="00C70FBB">
        <w:rPr>
          <w:rFonts w:ascii="Garamond" w:hAnsi="Garamond" w:cs="Courier New"/>
        </w:rPr>
        <w:t xml:space="preserve"> will</w:t>
      </w:r>
      <w:r w:rsidR="000903CB" w:rsidRPr="00C70FBB">
        <w:rPr>
          <w:rFonts w:ascii="Garamond" w:hAnsi="Garamond" w:cs="Courier New"/>
        </w:rPr>
        <w:t xml:space="preserve"> not only follow</w:t>
      </w:r>
      <w:r w:rsidR="008454D9" w:rsidRPr="00C70FBB">
        <w:rPr>
          <w:rFonts w:ascii="Garamond" w:hAnsi="Garamond" w:cs="Courier New"/>
        </w:rPr>
        <w:t xml:space="preserve"> the tempo, </w:t>
      </w:r>
      <w:r w:rsidR="000903CB" w:rsidRPr="00C70FBB">
        <w:rPr>
          <w:rFonts w:ascii="Garamond" w:hAnsi="Garamond" w:cs="Courier New"/>
        </w:rPr>
        <w:t xml:space="preserve">articulation </w:t>
      </w:r>
      <w:r w:rsidR="00FF3070" w:rsidRPr="00C70FBB">
        <w:rPr>
          <w:rFonts w:ascii="Garamond" w:hAnsi="Garamond" w:cs="Courier New"/>
        </w:rPr>
        <w:t xml:space="preserve">and dynamic contours </w:t>
      </w:r>
      <w:r w:rsidR="000903CB" w:rsidRPr="00C70FBB">
        <w:rPr>
          <w:rFonts w:ascii="Garamond" w:hAnsi="Garamond" w:cs="Courier New"/>
        </w:rPr>
        <w:t xml:space="preserve">that her co-performer offers, </w:t>
      </w:r>
      <w:r w:rsidR="008454D9" w:rsidRPr="00C70FBB">
        <w:rPr>
          <w:rFonts w:ascii="Garamond" w:hAnsi="Garamond" w:cs="Courier New"/>
        </w:rPr>
        <w:t xml:space="preserve">but </w:t>
      </w:r>
      <w:r w:rsidR="000903CB" w:rsidRPr="00C70FBB">
        <w:rPr>
          <w:rFonts w:ascii="Garamond" w:hAnsi="Garamond" w:cs="Courier New"/>
        </w:rPr>
        <w:t xml:space="preserve">she </w:t>
      </w:r>
      <w:r w:rsidR="00453AB1" w:rsidRPr="00C70FBB">
        <w:rPr>
          <w:rFonts w:ascii="Garamond" w:hAnsi="Garamond" w:cs="Courier New"/>
        </w:rPr>
        <w:t>will</w:t>
      </w:r>
      <w:r w:rsidR="00FF3070" w:rsidRPr="00C70FBB">
        <w:rPr>
          <w:rFonts w:ascii="Garamond" w:hAnsi="Garamond" w:cs="Courier New"/>
        </w:rPr>
        <w:t xml:space="preserve"> also predict, with some accuracy</w:t>
      </w:r>
      <w:r w:rsidR="002F1DC7" w:rsidRPr="00C70FBB">
        <w:rPr>
          <w:rFonts w:ascii="Garamond" w:hAnsi="Garamond" w:cs="Courier New"/>
        </w:rPr>
        <w:t>,</w:t>
      </w:r>
      <w:r w:rsidR="00FF3070" w:rsidRPr="00C70FBB">
        <w:rPr>
          <w:rFonts w:ascii="Garamond" w:hAnsi="Garamond" w:cs="Courier New"/>
        </w:rPr>
        <w:t xml:space="preserve"> the expressive devices that her accompanist is likely to use. These include holding back the onsets of notes </w:t>
      </w:r>
      <w:r w:rsidR="008454D9" w:rsidRPr="00C70FBB">
        <w:rPr>
          <w:rFonts w:ascii="Garamond" w:hAnsi="Garamond" w:cs="Courier New"/>
        </w:rPr>
        <w:t xml:space="preserve">at the </w:t>
      </w:r>
      <w:r w:rsidR="00FF3070" w:rsidRPr="00C70FBB">
        <w:rPr>
          <w:rFonts w:ascii="Garamond" w:hAnsi="Garamond" w:cs="Courier New"/>
        </w:rPr>
        <w:t>top</w:t>
      </w:r>
      <w:r w:rsidR="00403E7D" w:rsidRPr="00C70FBB">
        <w:rPr>
          <w:rFonts w:ascii="Garamond" w:hAnsi="Garamond" w:cs="Courier New"/>
        </w:rPr>
        <w:t xml:space="preserve"> of phrases, sometimes to an even greater extent than her fellow </w:t>
      </w:r>
      <w:proofErr w:type="gramStart"/>
      <w:r w:rsidR="00403E7D" w:rsidRPr="00C70FBB">
        <w:rPr>
          <w:rFonts w:ascii="Garamond" w:hAnsi="Garamond" w:cs="Courier New"/>
        </w:rPr>
        <w:t>performer</w:t>
      </w:r>
      <w:r w:rsidR="006B25FA" w:rsidRPr="00C70FBB">
        <w:rPr>
          <w:rFonts w:ascii="Garamond" w:hAnsi="Garamond" w:cs="Courier New"/>
        </w:rPr>
        <w:t>, and</w:t>
      </w:r>
      <w:proofErr w:type="gramEnd"/>
      <w:r w:rsidR="006B25FA" w:rsidRPr="00C70FBB">
        <w:rPr>
          <w:rFonts w:ascii="Garamond" w:hAnsi="Garamond" w:cs="Courier New"/>
        </w:rPr>
        <w:t xml:space="preserve"> exaggerating the dynamics</w:t>
      </w:r>
      <w:r w:rsidR="00403E7D" w:rsidRPr="00C70FBB">
        <w:rPr>
          <w:rFonts w:ascii="Garamond" w:hAnsi="Garamond" w:cs="Courier New"/>
        </w:rPr>
        <w:t>.</w:t>
      </w:r>
      <w:r w:rsidR="00B6696B" w:rsidRPr="00C70FBB">
        <w:rPr>
          <w:rFonts w:ascii="Garamond" w:hAnsi="Garamond" w:cs="Courier New"/>
        </w:rPr>
        <w:t xml:space="preserve"> Romy is increasing comfortable in interacting with a range of other musicians, and she </w:t>
      </w:r>
      <w:r w:rsidR="00830781" w:rsidRPr="00C70FBB">
        <w:rPr>
          <w:rFonts w:ascii="Garamond" w:hAnsi="Garamond" w:cs="Courier New"/>
        </w:rPr>
        <w:t>seems to enjoy</w:t>
      </w:r>
      <w:r w:rsidR="00B6696B" w:rsidRPr="00C70FBB">
        <w:rPr>
          <w:rFonts w:ascii="Garamond" w:hAnsi="Garamond" w:cs="Courier New"/>
        </w:rPr>
        <w:t xml:space="preserve"> testing the limits of their capabilities (by deliberating changing key) and </w:t>
      </w:r>
      <w:r w:rsidR="00830781" w:rsidRPr="00C70FBB">
        <w:rPr>
          <w:rFonts w:ascii="Garamond" w:hAnsi="Garamond" w:cs="Courier New"/>
        </w:rPr>
        <w:t xml:space="preserve">challenging </w:t>
      </w:r>
      <w:r w:rsidR="00B6696B" w:rsidRPr="00C70FBB">
        <w:rPr>
          <w:rFonts w:ascii="Garamond" w:hAnsi="Garamond" w:cs="Courier New"/>
        </w:rPr>
        <w:t>their aesthetic sensibilities (by pushing the expressive envelope</w:t>
      </w:r>
      <w:r w:rsidR="00830781" w:rsidRPr="00C70FBB">
        <w:rPr>
          <w:rFonts w:ascii="Garamond" w:hAnsi="Garamond" w:cs="Courier New"/>
        </w:rPr>
        <w:t xml:space="preserve"> even further than usual).</w:t>
      </w:r>
    </w:p>
    <w:p w14:paraId="67FF0E67" w14:textId="77777777" w:rsidR="00B51F52" w:rsidRPr="00C70FBB" w:rsidRDefault="00B51F52" w:rsidP="00B51F52">
      <w:pPr>
        <w:spacing w:after="0" w:line="360" w:lineRule="auto"/>
        <w:ind w:left="567"/>
        <w:rPr>
          <w:rFonts w:ascii="Garamond" w:hAnsi="Garamond" w:cs="Courier New"/>
        </w:rPr>
      </w:pPr>
    </w:p>
    <w:p w14:paraId="4FBFF8F2" w14:textId="7B88C172" w:rsidR="00894F3D" w:rsidRPr="00C70FBB" w:rsidRDefault="006B25FA" w:rsidP="00577F60">
      <w:pPr>
        <w:spacing w:after="0" w:line="360" w:lineRule="auto"/>
        <w:rPr>
          <w:rFonts w:ascii="Garamond" w:eastAsia="Times New Roman" w:hAnsi="Garamond" w:cs="Arial"/>
          <w:sz w:val="24"/>
          <w:szCs w:val="24"/>
        </w:rPr>
      </w:pPr>
      <w:r w:rsidRPr="00C70FBB">
        <w:rPr>
          <w:rFonts w:ascii="Garamond" w:eastAsia="Times New Roman" w:hAnsi="Garamond" w:cs="Arial"/>
          <w:sz w:val="24"/>
          <w:szCs w:val="24"/>
        </w:rPr>
        <w:t>Despite her technical limitations on the piano, Romy’s expressive playing</w:t>
      </w:r>
      <w:r w:rsidR="009C5C95" w:rsidRPr="00C70FBB">
        <w:rPr>
          <w:rFonts w:ascii="Garamond" w:eastAsia="Times New Roman" w:hAnsi="Garamond" w:cs="Arial"/>
          <w:sz w:val="24"/>
          <w:szCs w:val="24"/>
        </w:rPr>
        <w:t xml:space="preserve"> and</w:t>
      </w:r>
      <w:r w:rsidRPr="00C70FBB">
        <w:rPr>
          <w:rFonts w:ascii="Garamond" w:eastAsia="Times New Roman" w:hAnsi="Garamond" w:cs="Arial"/>
          <w:sz w:val="24"/>
          <w:szCs w:val="24"/>
        </w:rPr>
        <w:t xml:space="preserve"> her </w:t>
      </w:r>
      <w:r w:rsidR="006E051D" w:rsidRPr="00C70FBB">
        <w:rPr>
          <w:rFonts w:ascii="Garamond" w:eastAsia="Times New Roman" w:hAnsi="Garamond" w:cs="Arial"/>
          <w:sz w:val="24"/>
          <w:szCs w:val="24"/>
        </w:rPr>
        <w:t xml:space="preserve">sophisticated </w:t>
      </w:r>
      <w:r w:rsidRPr="00C70FBB">
        <w:rPr>
          <w:rFonts w:ascii="Garamond" w:eastAsia="Times New Roman" w:hAnsi="Garamond" w:cs="Arial"/>
          <w:sz w:val="24"/>
          <w:szCs w:val="24"/>
        </w:rPr>
        <w:t>int</w:t>
      </w:r>
      <w:r w:rsidR="006E051D" w:rsidRPr="00C70FBB">
        <w:rPr>
          <w:rFonts w:ascii="Garamond" w:eastAsia="Times New Roman" w:hAnsi="Garamond" w:cs="Arial"/>
          <w:sz w:val="24"/>
          <w:szCs w:val="24"/>
        </w:rPr>
        <w:t xml:space="preserve">eractions with </w:t>
      </w:r>
      <w:r w:rsidR="007A025E" w:rsidRPr="00C70FBB">
        <w:rPr>
          <w:rFonts w:ascii="Garamond" w:eastAsia="Times New Roman" w:hAnsi="Garamond" w:cs="Arial"/>
          <w:sz w:val="24"/>
          <w:szCs w:val="24"/>
        </w:rPr>
        <w:t>other musicians</w:t>
      </w:r>
      <w:r w:rsidRPr="00C70FBB">
        <w:rPr>
          <w:rFonts w:ascii="Garamond" w:eastAsia="Times New Roman" w:hAnsi="Garamond" w:cs="Arial"/>
          <w:sz w:val="24"/>
          <w:szCs w:val="24"/>
        </w:rPr>
        <w:t xml:space="preserve"> </w:t>
      </w:r>
      <w:r w:rsidR="006E051D" w:rsidRPr="00C70FBB">
        <w:rPr>
          <w:rFonts w:ascii="Garamond" w:eastAsia="Times New Roman" w:hAnsi="Garamond" w:cs="Arial"/>
          <w:sz w:val="24"/>
          <w:szCs w:val="24"/>
        </w:rPr>
        <w:t>suggest that she has</w:t>
      </w:r>
      <w:r w:rsidRPr="00C70FBB">
        <w:rPr>
          <w:rFonts w:ascii="Garamond" w:eastAsia="Times New Roman" w:hAnsi="Garamond" w:cs="Arial"/>
          <w:sz w:val="24"/>
          <w:szCs w:val="24"/>
        </w:rPr>
        <w:t xml:space="preserve"> a mature understanding of </w:t>
      </w:r>
      <w:r w:rsidR="006E051D" w:rsidRPr="00C70FBB">
        <w:rPr>
          <w:rFonts w:ascii="Garamond" w:eastAsia="Times New Roman" w:hAnsi="Garamond" w:cs="Arial"/>
          <w:sz w:val="24"/>
          <w:szCs w:val="24"/>
        </w:rPr>
        <w:t xml:space="preserve">several styles of </w:t>
      </w:r>
      <w:r w:rsidRPr="00C70FBB">
        <w:rPr>
          <w:rFonts w:ascii="Garamond" w:eastAsia="Times New Roman" w:hAnsi="Garamond" w:cs="Arial"/>
          <w:sz w:val="24"/>
          <w:szCs w:val="24"/>
        </w:rPr>
        <w:t xml:space="preserve">music </w:t>
      </w:r>
      <w:r w:rsidR="006E051D" w:rsidRPr="00C70FBB">
        <w:rPr>
          <w:rFonts w:ascii="Garamond" w:eastAsia="Times New Roman" w:hAnsi="Garamond" w:cs="Arial"/>
          <w:sz w:val="24"/>
          <w:szCs w:val="24"/>
        </w:rPr>
        <w:t xml:space="preserve">within her culture, implying that she is functioning at </w:t>
      </w:r>
      <w:r w:rsidR="006E051D" w:rsidRPr="00C70FBB">
        <w:rPr>
          <w:rFonts w:ascii="Garamond" w:eastAsia="Times New Roman" w:hAnsi="Garamond" w:cs="Arial"/>
          <w:i/>
          <w:sz w:val="24"/>
          <w:szCs w:val="24"/>
        </w:rPr>
        <w:t>Sounds of Intent</w:t>
      </w:r>
      <w:r w:rsidR="006E051D" w:rsidRPr="00C70FBB">
        <w:rPr>
          <w:rFonts w:ascii="Garamond" w:eastAsia="Times New Roman" w:hAnsi="Garamond" w:cs="Arial"/>
          <w:sz w:val="24"/>
          <w:szCs w:val="24"/>
        </w:rPr>
        <w:t xml:space="preserve"> Level 6.</w:t>
      </w:r>
      <w:r w:rsidR="002A774B" w:rsidRPr="00C70FBB">
        <w:rPr>
          <w:rFonts w:ascii="Garamond" w:eastAsia="Times New Roman" w:hAnsi="Garamond" w:cs="Arial"/>
          <w:sz w:val="24"/>
          <w:szCs w:val="24"/>
        </w:rPr>
        <w:t xml:space="preserve"> Of course, </w:t>
      </w:r>
      <w:r w:rsidR="0056057B" w:rsidRPr="00C70FBB">
        <w:rPr>
          <w:rFonts w:ascii="Garamond" w:eastAsia="Times New Roman" w:hAnsi="Garamond" w:cs="Arial"/>
          <w:sz w:val="24"/>
          <w:szCs w:val="24"/>
        </w:rPr>
        <w:t>one could contend</w:t>
      </w:r>
      <w:r w:rsidR="002A774B" w:rsidRPr="00C70FBB">
        <w:rPr>
          <w:rFonts w:ascii="Garamond" w:eastAsia="Times New Roman" w:hAnsi="Garamond" w:cs="Arial"/>
          <w:sz w:val="24"/>
          <w:szCs w:val="24"/>
        </w:rPr>
        <w:t xml:space="preserve"> </w:t>
      </w:r>
      <w:r w:rsidR="007A025E" w:rsidRPr="00C70FBB">
        <w:rPr>
          <w:rFonts w:ascii="Garamond" w:eastAsia="Times New Roman" w:hAnsi="Garamond" w:cs="Arial"/>
          <w:sz w:val="24"/>
          <w:szCs w:val="24"/>
        </w:rPr>
        <w:t>that Romy has merely learnt to emulate the</w:t>
      </w:r>
      <w:r w:rsidR="0056057B" w:rsidRPr="00C70FBB">
        <w:rPr>
          <w:rFonts w:ascii="Garamond" w:eastAsia="Times New Roman" w:hAnsi="Garamond" w:cs="Arial"/>
          <w:sz w:val="24"/>
          <w:szCs w:val="24"/>
        </w:rPr>
        <w:t xml:space="preserve"> elements of expressive performance without </w:t>
      </w:r>
      <w:r w:rsidR="0081669F" w:rsidRPr="00C70FBB">
        <w:rPr>
          <w:rFonts w:ascii="Garamond" w:eastAsia="Times New Roman" w:hAnsi="Garamond" w:cs="Arial"/>
          <w:sz w:val="24"/>
          <w:szCs w:val="24"/>
        </w:rPr>
        <w:t xml:space="preserve">herself </w:t>
      </w:r>
      <w:r w:rsidR="0056057B" w:rsidRPr="00C70FBB">
        <w:rPr>
          <w:rFonts w:ascii="Garamond" w:eastAsia="Times New Roman" w:hAnsi="Garamond" w:cs="Arial"/>
          <w:sz w:val="24"/>
          <w:szCs w:val="24"/>
        </w:rPr>
        <w:t xml:space="preserve">feeling the emotions of which they were originally an expression – an argument that is occasionally levelled at musical savants such as Derek Paravicini (Ockelford, 2008). </w:t>
      </w:r>
      <w:r w:rsidR="000E7733" w:rsidRPr="00C70FBB">
        <w:rPr>
          <w:rFonts w:ascii="Garamond" w:eastAsia="Times New Roman" w:hAnsi="Garamond" w:cs="Arial"/>
          <w:sz w:val="24"/>
          <w:szCs w:val="24"/>
        </w:rPr>
        <w:t>T</w:t>
      </w:r>
      <w:r w:rsidR="009A4970" w:rsidRPr="00C70FBB">
        <w:rPr>
          <w:rFonts w:ascii="Garamond" w:eastAsia="Times New Roman" w:hAnsi="Garamond" w:cs="Arial"/>
          <w:sz w:val="24"/>
          <w:szCs w:val="24"/>
        </w:rPr>
        <w:t xml:space="preserve">his line of </w:t>
      </w:r>
      <w:r w:rsidR="007400D0" w:rsidRPr="00C70FBB">
        <w:rPr>
          <w:rFonts w:ascii="Garamond" w:eastAsia="Times New Roman" w:hAnsi="Garamond" w:cs="Arial"/>
          <w:sz w:val="24"/>
          <w:szCs w:val="24"/>
        </w:rPr>
        <w:t xml:space="preserve">reasoning </w:t>
      </w:r>
      <w:r w:rsidR="0081669F" w:rsidRPr="00C70FBB">
        <w:rPr>
          <w:rFonts w:ascii="Garamond" w:eastAsia="Times New Roman" w:hAnsi="Garamond" w:cs="Arial"/>
          <w:sz w:val="24"/>
          <w:szCs w:val="24"/>
        </w:rPr>
        <w:t>can be difficult</w:t>
      </w:r>
      <w:r w:rsidR="009A4970" w:rsidRPr="00C70FBB">
        <w:rPr>
          <w:rFonts w:ascii="Garamond" w:eastAsia="Times New Roman" w:hAnsi="Garamond" w:cs="Arial"/>
          <w:sz w:val="24"/>
          <w:szCs w:val="24"/>
        </w:rPr>
        <w:t xml:space="preserve"> to counter since neither Romy </w:t>
      </w:r>
      <w:r w:rsidR="0081669F" w:rsidRPr="00C70FBB">
        <w:rPr>
          <w:rFonts w:ascii="Garamond" w:eastAsia="Times New Roman" w:hAnsi="Garamond" w:cs="Arial"/>
          <w:sz w:val="24"/>
          <w:szCs w:val="24"/>
        </w:rPr>
        <w:t>nor</w:t>
      </w:r>
      <w:r w:rsidR="00955243" w:rsidRPr="00C70FBB">
        <w:rPr>
          <w:rFonts w:ascii="Garamond" w:eastAsia="Times New Roman" w:hAnsi="Garamond" w:cs="Arial"/>
          <w:sz w:val="24"/>
          <w:szCs w:val="24"/>
        </w:rPr>
        <w:t>, indeed,</w:t>
      </w:r>
      <w:r w:rsidR="00B01E59" w:rsidRPr="00C70FBB">
        <w:rPr>
          <w:rFonts w:ascii="Garamond" w:eastAsia="Times New Roman" w:hAnsi="Garamond" w:cs="Arial"/>
          <w:sz w:val="24"/>
          <w:szCs w:val="24"/>
        </w:rPr>
        <w:t xml:space="preserve"> Derek</w:t>
      </w:r>
      <w:r w:rsidR="00765EF3" w:rsidRPr="00C70FBB">
        <w:rPr>
          <w:rFonts w:ascii="Garamond" w:eastAsia="Times New Roman" w:hAnsi="Garamond" w:cs="Arial"/>
          <w:sz w:val="24"/>
          <w:szCs w:val="24"/>
        </w:rPr>
        <w:t xml:space="preserve"> </w:t>
      </w:r>
      <w:proofErr w:type="gramStart"/>
      <w:r w:rsidR="004D5916" w:rsidRPr="00C70FBB">
        <w:rPr>
          <w:rFonts w:ascii="Garamond" w:eastAsia="Times New Roman" w:hAnsi="Garamond" w:cs="Arial"/>
          <w:sz w:val="24"/>
          <w:szCs w:val="24"/>
        </w:rPr>
        <w:t>are</w:t>
      </w:r>
      <w:proofErr w:type="gramEnd"/>
      <w:r w:rsidR="0081669F" w:rsidRPr="00C70FBB">
        <w:rPr>
          <w:rFonts w:ascii="Garamond" w:eastAsia="Times New Roman" w:hAnsi="Garamond" w:cs="Arial"/>
          <w:sz w:val="24"/>
          <w:szCs w:val="24"/>
        </w:rPr>
        <w:t xml:space="preserve"> able to reflect verbally on their responses to music. However, the fact that Romy</w:t>
      </w:r>
      <w:r w:rsidR="00B6446D" w:rsidRPr="00C70FBB">
        <w:rPr>
          <w:rFonts w:ascii="Garamond" w:eastAsia="Times New Roman" w:hAnsi="Garamond" w:cs="Arial"/>
          <w:sz w:val="24"/>
          <w:szCs w:val="24"/>
        </w:rPr>
        <w:t>’</w:t>
      </w:r>
      <w:r w:rsidR="00765EF3" w:rsidRPr="00C70FBB">
        <w:rPr>
          <w:rFonts w:ascii="Garamond" w:eastAsia="Times New Roman" w:hAnsi="Garamond" w:cs="Arial"/>
          <w:sz w:val="24"/>
          <w:szCs w:val="24"/>
        </w:rPr>
        <w:t xml:space="preserve">s feelings are embodied in </w:t>
      </w:r>
      <w:r w:rsidR="00B6446D" w:rsidRPr="00C70FBB">
        <w:rPr>
          <w:rFonts w:ascii="Garamond" w:eastAsia="Times New Roman" w:hAnsi="Garamond" w:cs="Arial"/>
          <w:sz w:val="24"/>
          <w:szCs w:val="24"/>
        </w:rPr>
        <w:t xml:space="preserve">movement and conveyed through </w:t>
      </w:r>
      <w:r w:rsidR="000E7733" w:rsidRPr="00C70FBB">
        <w:rPr>
          <w:rFonts w:ascii="Garamond" w:eastAsia="Times New Roman" w:hAnsi="Garamond" w:cs="Arial"/>
          <w:sz w:val="24"/>
          <w:szCs w:val="24"/>
        </w:rPr>
        <w:t xml:space="preserve">screams of delight, and that these correspond </w:t>
      </w:r>
      <w:r w:rsidR="00765EF3" w:rsidRPr="00C70FBB">
        <w:rPr>
          <w:rFonts w:ascii="Garamond" w:eastAsia="Times New Roman" w:hAnsi="Garamond" w:cs="Arial"/>
          <w:sz w:val="24"/>
          <w:szCs w:val="24"/>
        </w:rPr>
        <w:t xml:space="preserve">to what would generally be acknowledged as emotional peaks in the music, suggest that here is something more than mere imitation of the nuances of </w:t>
      </w:r>
      <w:r w:rsidR="00955243" w:rsidRPr="00C70FBB">
        <w:rPr>
          <w:rFonts w:ascii="Garamond" w:eastAsia="Times New Roman" w:hAnsi="Garamond" w:cs="Arial"/>
          <w:sz w:val="24"/>
          <w:szCs w:val="24"/>
        </w:rPr>
        <w:t xml:space="preserve">another’s </w:t>
      </w:r>
      <w:r w:rsidR="00765EF3" w:rsidRPr="00C70FBB">
        <w:rPr>
          <w:rFonts w:ascii="Garamond" w:eastAsia="Times New Roman" w:hAnsi="Garamond" w:cs="Arial"/>
          <w:sz w:val="24"/>
          <w:szCs w:val="24"/>
        </w:rPr>
        <w:t xml:space="preserve">performance. And Romy’s tendency </w:t>
      </w:r>
      <w:r w:rsidR="00A60476" w:rsidRPr="00C70FBB">
        <w:rPr>
          <w:rFonts w:ascii="Garamond" w:eastAsia="Times New Roman" w:hAnsi="Garamond" w:cs="Arial"/>
          <w:sz w:val="24"/>
          <w:szCs w:val="24"/>
        </w:rPr>
        <w:t xml:space="preserve">on occasion </w:t>
      </w:r>
      <w:r w:rsidR="00765EF3" w:rsidRPr="00C70FBB">
        <w:rPr>
          <w:rFonts w:ascii="Garamond" w:eastAsia="Times New Roman" w:hAnsi="Garamond" w:cs="Arial"/>
          <w:sz w:val="24"/>
          <w:szCs w:val="24"/>
        </w:rPr>
        <w:t xml:space="preserve">to </w:t>
      </w:r>
      <w:r w:rsidR="00A60476" w:rsidRPr="00C70FBB">
        <w:rPr>
          <w:rFonts w:ascii="Garamond" w:eastAsia="Times New Roman" w:hAnsi="Garamond" w:cs="Arial"/>
          <w:sz w:val="24"/>
          <w:szCs w:val="24"/>
        </w:rPr>
        <w:t xml:space="preserve">push </w:t>
      </w:r>
      <w:r w:rsidR="00955243" w:rsidRPr="00C70FBB">
        <w:rPr>
          <w:rFonts w:ascii="Garamond" w:eastAsia="Times New Roman" w:hAnsi="Garamond" w:cs="Arial"/>
          <w:sz w:val="24"/>
          <w:szCs w:val="24"/>
        </w:rPr>
        <w:t>expressivity beyond that of</w:t>
      </w:r>
      <w:r w:rsidR="00A60476" w:rsidRPr="00C70FBB">
        <w:rPr>
          <w:rFonts w:ascii="Garamond" w:eastAsia="Times New Roman" w:hAnsi="Garamond" w:cs="Arial"/>
          <w:sz w:val="24"/>
          <w:szCs w:val="24"/>
        </w:rPr>
        <w:t xml:space="preserve"> her co-performers also hints at </w:t>
      </w:r>
      <w:r w:rsidR="00F95825" w:rsidRPr="00C70FBB">
        <w:rPr>
          <w:rFonts w:ascii="Garamond" w:eastAsia="Times New Roman" w:hAnsi="Garamond" w:cs="Arial"/>
          <w:sz w:val="24"/>
          <w:szCs w:val="24"/>
        </w:rPr>
        <w:t xml:space="preserve">a genuinely advanced </w:t>
      </w:r>
      <w:r w:rsidR="00156411" w:rsidRPr="00C70FBB">
        <w:rPr>
          <w:rFonts w:ascii="Garamond" w:eastAsia="Times New Roman" w:hAnsi="Garamond" w:cs="Arial"/>
          <w:sz w:val="24"/>
          <w:szCs w:val="24"/>
        </w:rPr>
        <w:t xml:space="preserve">level of </w:t>
      </w:r>
      <w:r w:rsidR="00F95825" w:rsidRPr="00C70FBB">
        <w:rPr>
          <w:rFonts w:ascii="Garamond" w:eastAsia="Times New Roman" w:hAnsi="Garamond" w:cs="Arial"/>
          <w:sz w:val="24"/>
          <w:szCs w:val="24"/>
        </w:rPr>
        <w:t>musicality.</w:t>
      </w:r>
      <w:r w:rsidR="005D41E5" w:rsidRPr="00C70FBB">
        <w:rPr>
          <w:rFonts w:ascii="Garamond" w:eastAsia="Times New Roman" w:hAnsi="Garamond" w:cs="Arial"/>
          <w:sz w:val="24"/>
          <w:szCs w:val="24"/>
        </w:rPr>
        <w:t xml:space="preserve"> In terms of musical empathy, </w:t>
      </w:r>
      <w:r w:rsidR="00AF2551" w:rsidRPr="00C70FBB">
        <w:rPr>
          <w:rFonts w:ascii="Garamond" w:eastAsia="Times New Roman" w:hAnsi="Garamond" w:cs="Arial"/>
          <w:sz w:val="24"/>
          <w:szCs w:val="24"/>
        </w:rPr>
        <w:t xml:space="preserve">it appears that Romy </w:t>
      </w:r>
      <w:r w:rsidR="00955243" w:rsidRPr="00C70FBB">
        <w:rPr>
          <w:rFonts w:ascii="Garamond" w:eastAsia="Times New Roman" w:hAnsi="Garamond" w:cs="Arial"/>
          <w:sz w:val="24"/>
          <w:szCs w:val="24"/>
        </w:rPr>
        <w:t>has the capacity and the desire to</w:t>
      </w:r>
      <w:r w:rsidR="00AF2551" w:rsidRPr="00C70FBB">
        <w:rPr>
          <w:rFonts w:ascii="Garamond" w:eastAsia="Times New Roman" w:hAnsi="Garamond" w:cs="Arial"/>
          <w:sz w:val="24"/>
          <w:szCs w:val="24"/>
        </w:rPr>
        <w:t xml:space="preserve"> share a common musical narrative with another</w:t>
      </w:r>
      <w:r w:rsidR="002E78D0" w:rsidRPr="00C70FBB">
        <w:rPr>
          <w:rFonts w:ascii="Garamond" w:eastAsia="Times New Roman" w:hAnsi="Garamond" w:cs="Arial"/>
          <w:sz w:val="24"/>
          <w:szCs w:val="24"/>
        </w:rPr>
        <w:t xml:space="preserve"> person:</w:t>
      </w:r>
      <w:r w:rsidR="00AF2551" w:rsidRPr="00C70FBB">
        <w:rPr>
          <w:rFonts w:ascii="Garamond" w:eastAsia="Times New Roman" w:hAnsi="Garamond" w:cs="Arial"/>
          <w:sz w:val="24"/>
          <w:szCs w:val="24"/>
        </w:rPr>
        <w:t xml:space="preserve"> </w:t>
      </w:r>
      <w:r w:rsidR="002E78D0" w:rsidRPr="00C70FBB">
        <w:rPr>
          <w:rFonts w:ascii="Garamond" w:eastAsia="Times New Roman" w:hAnsi="Garamond" w:cs="Arial"/>
          <w:sz w:val="24"/>
          <w:szCs w:val="24"/>
        </w:rPr>
        <w:t xml:space="preserve">as a listener, </w:t>
      </w:r>
      <w:r w:rsidR="00AF2551" w:rsidRPr="00C70FBB">
        <w:rPr>
          <w:rFonts w:ascii="Garamond" w:eastAsia="Times New Roman" w:hAnsi="Garamond" w:cs="Arial"/>
          <w:sz w:val="24"/>
          <w:szCs w:val="24"/>
        </w:rPr>
        <w:t xml:space="preserve">understanding </w:t>
      </w:r>
      <w:r w:rsidR="002E78D0" w:rsidRPr="00C70FBB">
        <w:rPr>
          <w:rFonts w:ascii="Garamond" w:eastAsia="Times New Roman" w:hAnsi="Garamond" w:cs="Arial"/>
          <w:sz w:val="24"/>
          <w:szCs w:val="24"/>
        </w:rPr>
        <w:t>her or his metaphorical emotional-cognitive journey in sound;</w:t>
      </w:r>
      <w:r w:rsidR="00AF2551" w:rsidRPr="00C70FBB">
        <w:rPr>
          <w:rFonts w:ascii="Garamond" w:eastAsia="Times New Roman" w:hAnsi="Garamond" w:cs="Arial"/>
          <w:sz w:val="24"/>
          <w:szCs w:val="24"/>
        </w:rPr>
        <w:t xml:space="preserve"> </w:t>
      </w:r>
      <w:r w:rsidR="002E78D0" w:rsidRPr="00C70FBB">
        <w:rPr>
          <w:rFonts w:ascii="Garamond" w:eastAsia="Times New Roman" w:hAnsi="Garamond" w:cs="Arial"/>
          <w:sz w:val="24"/>
          <w:szCs w:val="24"/>
        </w:rPr>
        <w:t xml:space="preserve">as a </w:t>
      </w:r>
      <w:r w:rsidR="0008765F" w:rsidRPr="00C70FBB">
        <w:rPr>
          <w:rFonts w:ascii="Garamond" w:eastAsia="Times New Roman" w:hAnsi="Garamond" w:cs="Arial"/>
          <w:sz w:val="24"/>
          <w:szCs w:val="24"/>
        </w:rPr>
        <w:t>play</w:t>
      </w:r>
      <w:r w:rsidR="002E78D0" w:rsidRPr="00C70FBB">
        <w:rPr>
          <w:rFonts w:ascii="Garamond" w:eastAsia="Times New Roman" w:hAnsi="Garamond" w:cs="Arial"/>
          <w:sz w:val="24"/>
          <w:szCs w:val="24"/>
        </w:rPr>
        <w:t xml:space="preserve">er, knowing how </w:t>
      </w:r>
      <w:r w:rsidR="0008765F" w:rsidRPr="00C70FBB">
        <w:rPr>
          <w:rFonts w:ascii="Garamond" w:eastAsia="Times New Roman" w:hAnsi="Garamond" w:cs="Arial"/>
          <w:sz w:val="24"/>
          <w:szCs w:val="24"/>
        </w:rPr>
        <w:t xml:space="preserve">(and wanting) </w:t>
      </w:r>
      <w:r w:rsidR="002E78D0" w:rsidRPr="00C70FBB">
        <w:rPr>
          <w:rFonts w:ascii="Garamond" w:eastAsia="Times New Roman" w:hAnsi="Garamond" w:cs="Arial"/>
          <w:sz w:val="24"/>
          <w:szCs w:val="24"/>
        </w:rPr>
        <w:t xml:space="preserve">to convey her own </w:t>
      </w:r>
      <w:r w:rsidR="0008765F" w:rsidRPr="00C70FBB">
        <w:rPr>
          <w:rFonts w:ascii="Garamond" w:eastAsia="Times New Roman" w:hAnsi="Garamond" w:cs="Arial"/>
          <w:sz w:val="24"/>
          <w:szCs w:val="24"/>
        </w:rPr>
        <w:t xml:space="preserve">interpretations to those around; and as a co-performer, </w:t>
      </w:r>
      <w:r w:rsidR="00A51666" w:rsidRPr="00C70FBB">
        <w:rPr>
          <w:rFonts w:ascii="Garamond" w:eastAsia="Times New Roman" w:hAnsi="Garamond" w:cs="Arial"/>
          <w:sz w:val="24"/>
          <w:szCs w:val="24"/>
        </w:rPr>
        <w:t xml:space="preserve">engaging </w:t>
      </w:r>
      <w:r w:rsidR="003B5374" w:rsidRPr="00C70FBB">
        <w:rPr>
          <w:rFonts w:ascii="Garamond" w:eastAsia="Times New Roman" w:hAnsi="Garamond" w:cs="Arial"/>
          <w:sz w:val="24"/>
          <w:szCs w:val="24"/>
        </w:rPr>
        <w:t>discerningly in</w:t>
      </w:r>
      <w:r w:rsidR="00AF2551" w:rsidRPr="00C70FBB">
        <w:rPr>
          <w:rFonts w:ascii="Garamond" w:eastAsia="Times New Roman" w:hAnsi="Garamond" w:cs="Arial"/>
          <w:sz w:val="24"/>
          <w:szCs w:val="24"/>
        </w:rPr>
        <w:t xml:space="preserve"> empathic creativity.</w:t>
      </w:r>
      <w:r w:rsidR="00A51666" w:rsidRPr="00C70FBB">
        <w:rPr>
          <w:rFonts w:ascii="Garamond" w:eastAsia="Times New Roman" w:hAnsi="Garamond" w:cs="Arial"/>
          <w:sz w:val="24"/>
          <w:szCs w:val="24"/>
        </w:rPr>
        <w:t xml:space="preserve"> Since Romy </w:t>
      </w:r>
      <w:r w:rsidR="004916E2" w:rsidRPr="00C70FBB">
        <w:rPr>
          <w:rFonts w:ascii="Garamond" w:eastAsia="Times New Roman" w:hAnsi="Garamond" w:cs="Arial"/>
          <w:sz w:val="24"/>
          <w:szCs w:val="24"/>
        </w:rPr>
        <w:t xml:space="preserve">is capable of </w:t>
      </w:r>
      <w:r w:rsidR="00A1023D" w:rsidRPr="00C70FBB">
        <w:rPr>
          <w:rFonts w:ascii="Garamond" w:eastAsia="Times New Roman" w:hAnsi="Garamond" w:cs="Arial"/>
          <w:sz w:val="24"/>
          <w:szCs w:val="24"/>
        </w:rPr>
        <w:t xml:space="preserve">improvising coherently and expressively with musicians </w:t>
      </w:r>
      <w:r w:rsidR="004D5916" w:rsidRPr="00C70FBB">
        <w:rPr>
          <w:rFonts w:ascii="Garamond" w:eastAsia="Times New Roman" w:hAnsi="Garamond" w:cs="Arial"/>
          <w:sz w:val="24"/>
          <w:szCs w:val="24"/>
        </w:rPr>
        <w:t xml:space="preserve">with </w:t>
      </w:r>
      <w:r w:rsidR="00A1023D" w:rsidRPr="00C70FBB">
        <w:rPr>
          <w:rFonts w:ascii="Garamond" w:eastAsia="Times New Roman" w:hAnsi="Garamond" w:cs="Arial"/>
          <w:sz w:val="24"/>
          <w:szCs w:val="24"/>
        </w:rPr>
        <w:t xml:space="preserve">whom she has not worked before, she evidently has musical empathy beyond a few known individuals: she </w:t>
      </w:r>
      <w:r w:rsidR="004D5916" w:rsidRPr="00C70FBB">
        <w:rPr>
          <w:rFonts w:ascii="Garamond" w:eastAsia="Times New Roman" w:hAnsi="Garamond" w:cs="Arial"/>
          <w:sz w:val="24"/>
          <w:szCs w:val="24"/>
        </w:rPr>
        <w:t>possesses</w:t>
      </w:r>
      <w:r w:rsidR="00A1023D" w:rsidRPr="00C70FBB">
        <w:rPr>
          <w:rFonts w:ascii="Garamond" w:eastAsia="Times New Roman" w:hAnsi="Garamond" w:cs="Arial"/>
          <w:sz w:val="24"/>
          <w:szCs w:val="24"/>
        </w:rPr>
        <w:t xml:space="preserve"> what may be termed ‘cultural empathy</w:t>
      </w:r>
      <w:r w:rsidR="00251CE7" w:rsidRPr="00C70FBB">
        <w:rPr>
          <w:rFonts w:ascii="Garamond" w:eastAsia="Times New Roman" w:hAnsi="Garamond" w:cs="Arial"/>
          <w:sz w:val="24"/>
          <w:szCs w:val="24"/>
        </w:rPr>
        <w:t>’</w:t>
      </w:r>
      <w:r w:rsidR="00A1023D" w:rsidRPr="00C70FBB">
        <w:rPr>
          <w:rFonts w:ascii="Garamond" w:eastAsia="Times New Roman" w:hAnsi="Garamond" w:cs="Arial"/>
          <w:sz w:val="24"/>
          <w:szCs w:val="24"/>
        </w:rPr>
        <w:t xml:space="preserve"> in the domain of music</w:t>
      </w:r>
      <w:r w:rsidR="00577F60" w:rsidRPr="00C70FBB">
        <w:rPr>
          <w:rFonts w:ascii="Garamond" w:eastAsia="Times New Roman" w:hAnsi="Garamond" w:cs="Arial"/>
          <w:sz w:val="24"/>
          <w:szCs w:val="24"/>
        </w:rPr>
        <w:t xml:space="preserve"> (a term coined in the context of multicultural counselling by Ridley and </w:t>
      </w:r>
      <w:proofErr w:type="spellStart"/>
      <w:r w:rsidR="00577F60" w:rsidRPr="00C70FBB">
        <w:rPr>
          <w:rFonts w:ascii="Garamond" w:eastAsia="Times New Roman" w:hAnsi="Garamond" w:cs="Arial"/>
          <w:sz w:val="24"/>
          <w:szCs w:val="24"/>
        </w:rPr>
        <w:t>Lingle</w:t>
      </w:r>
      <w:proofErr w:type="spellEnd"/>
      <w:r w:rsidR="00577F60" w:rsidRPr="00C70FBB">
        <w:rPr>
          <w:rFonts w:ascii="Garamond" w:eastAsia="Times New Roman" w:hAnsi="Garamond" w:cs="Arial"/>
          <w:sz w:val="24"/>
          <w:szCs w:val="24"/>
        </w:rPr>
        <w:t xml:space="preserve"> in </w:t>
      </w:r>
      <w:r w:rsidR="00252B1B" w:rsidRPr="00C70FBB">
        <w:rPr>
          <w:rFonts w:ascii="Garamond" w:eastAsia="Times New Roman" w:hAnsi="Garamond" w:cs="Arial"/>
          <w:sz w:val="24"/>
          <w:szCs w:val="24"/>
        </w:rPr>
        <w:t>1996</w:t>
      </w:r>
      <w:r w:rsidR="00197E71" w:rsidRPr="00C70FBB">
        <w:rPr>
          <w:rFonts w:ascii="Garamond" w:eastAsia="Times New Roman" w:hAnsi="Garamond" w:cs="Arial"/>
          <w:sz w:val="24"/>
          <w:szCs w:val="24"/>
        </w:rPr>
        <w:t>)</w:t>
      </w:r>
      <w:r w:rsidR="00577F60" w:rsidRPr="00C70FBB">
        <w:rPr>
          <w:rFonts w:ascii="Garamond" w:eastAsia="Times New Roman" w:hAnsi="Garamond" w:cs="Arial"/>
          <w:sz w:val="24"/>
          <w:szCs w:val="24"/>
        </w:rPr>
        <w:t>.</w:t>
      </w:r>
    </w:p>
    <w:p w14:paraId="09ED7F91" w14:textId="77777777" w:rsidR="00727BF0" w:rsidRPr="00C70FBB" w:rsidRDefault="00727BF0" w:rsidP="00E36046">
      <w:pPr>
        <w:spacing w:after="0" w:line="360" w:lineRule="auto"/>
        <w:ind w:left="720"/>
        <w:rPr>
          <w:rFonts w:ascii="Garamond" w:eastAsia="Times New Roman" w:hAnsi="Garamond" w:cs="Arial"/>
          <w:sz w:val="24"/>
          <w:szCs w:val="24"/>
        </w:rPr>
      </w:pPr>
    </w:p>
    <w:p w14:paraId="77438EC0" w14:textId="48A48E79" w:rsidR="00727BF0" w:rsidRPr="00C70FBB" w:rsidRDefault="00727BF0" w:rsidP="00727BF0">
      <w:pPr>
        <w:spacing w:after="0" w:line="360" w:lineRule="auto"/>
        <w:ind w:left="720"/>
        <w:jc w:val="center"/>
        <w:rPr>
          <w:rFonts w:ascii="Garamond" w:eastAsia="Times New Roman" w:hAnsi="Garamond" w:cs="Arial"/>
          <w:sz w:val="24"/>
          <w:szCs w:val="24"/>
        </w:rPr>
      </w:pPr>
    </w:p>
    <w:p w14:paraId="16B94862" w14:textId="77777777" w:rsidR="00727BF0" w:rsidRPr="00C70FBB" w:rsidRDefault="00727BF0" w:rsidP="00EE6E8F">
      <w:pPr>
        <w:spacing w:after="0" w:line="360" w:lineRule="auto"/>
        <w:rPr>
          <w:rFonts w:ascii="Garamond" w:eastAsia="Times New Roman" w:hAnsi="Garamond" w:cs="Arial"/>
          <w:sz w:val="24"/>
          <w:szCs w:val="24"/>
        </w:rPr>
      </w:pPr>
    </w:p>
    <w:p w14:paraId="5D1AA766" w14:textId="77777777" w:rsidR="00727BF0" w:rsidRPr="00C70FBB" w:rsidRDefault="00727BF0" w:rsidP="00E36046">
      <w:pPr>
        <w:spacing w:after="0" w:line="360" w:lineRule="auto"/>
        <w:ind w:left="720"/>
        <w:rPr>
          <w:rFonts w:ascii="Garamond" w:hAnsi="Garamond" w:cs="Courier New"/>
          <w:i/>
          <w:sz w:val="24"/>
          <w:szCs w:val="24"/>
        </w:rPr>
      </w:pPr>
    </w:p>
    <w:p w14:paraId="4E2D5A5D" w14:textId="148F430C" w:rsidR="00523215" w:rsidRPr="00C70FBB" w:rsidRDefault="00252B1B" w:rsidP="00727BF0">
      <w:pPr>
        <w:spacing w:after="0" w:line="360" w:lineRule="auto"/>
        <w:ind w:left="-284"/>
        <w:jc w:val="center"/>
        <w:rPr>
          <w:rFonts w:ascii="Garamond" w:hAnsi="Garamond" w:cs="Courier New"/>
        </w:rPr>
      </w:pPr>
      <w:r w:rsidRPr="00C70FBB">
        <w:rPr>
          <w:rFonts w:ascii="Garamond" w:hAnsi="Garamond" w:cs="Courier New"/>
          <w:noProof/>
          <w:lang w:val="en-US"/>
        </w:rPr>
        <w:drawing>
          <wp:inline distT="0" distB="0" distL="0" distR="0" wp14:anchorId="3B29864E" wp14:editId="1C51C548">
            <wp:extent cx="6210300" cy="7043968"/>
            <wp:effectExtent l="0" t="0" r="0" b="0"/>
            <wp:docPr id="40" name="Picture 40" descr="Macintosh HD:Users:a.ockelford:Desktop:Music and empathy 2:Empathy Figure 22.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Macintosh HD:Users:a.ockelford:Desktop:Music and empathy 2:Empathy Figure 22.pdf"/>
                    <pic:cNvPicPr>
                      <a:picLocks noChangeAspect="1" noChangeArrowheads="1"/>
                    </pic:cNvPicPr>
                  </pic:nvPicPr>
                  <pic:blipFill rotWithShape="1">
                    <a:blip r:embed="rId29">
                      <a:extLst>
                        <a:ext uri="{28A0092B-C50C-407E-A947-70E740481C1C}">
                          <a14:useLocalDpi xmlns:a14="http://schemas.microsoft.com/office/drawing/2010/main" val="0"/>
                        </a:ext>
                      </a:extLst>
                    </a:blip>
                    <a:srcRect l="7708" t="12789" r="13281" b="23931"/>
                    <a:stretch/>
                  </pic:blipFill>
                  <pic:spPr bwMode="auto">
                    <a:xfrm>
                      <a:off x="0" y="0"/>
                      <a:ext cx="6212958" cy="7046983"/>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AF03534" w14:textId="19CB4134" w:rsidR="003B69F6" w:rsidRPr="00C70FBB" w:rsidRDefault="00385227" w:rsidP="003B69F6">
      <w:pPr>
        <w:spacing w:after="0" w:line="240" w:lineRule="auto"/>
        <w:jc w:val="center"/>
        <w:rPr>
          <w:rFonts w:ascii="Garamond" w:hAnsi="Garamond" w:cs="Arial"/>
        </w:rPr>
      </w:pPr>
      <w:r w:rsidRPr="00C70FBB">
        <w:rPr>
          <w:rFonts w:ascii="Garamond" w:hAnsi="Garamond" w:cs="Arial"/>
          <w:b/>
        </w:rPr>
        <w:t xml:space="preserve">Figure 22 </w:t>
      </w:r>
      <w:r w:rsidR="003B69F6" w:rsidRPr="00C70FBB">
        <w:rPr>
          <w:rFonts w:ascii="Garamond" w:hAnsi="Garamond" w:cs="Arial"/>
          <w:b/>
        </w:rPr>
        <w:t xml:space="preserve"> </w:t>
      </w:r>
      <w:r w:rsidR="003B69F6" w:rsidRPr="00C70FBB">
        <w:rPr>
          <w:rFonts w:ascii="Garamond" w:hAnsi="Garamond" w:cs="Arial"/>
        </w:rPr>
        <w:t>Romy shows mature reactive and proactive musical empathy (Level 6)</w:t>
      </w:r>
    </w:p>
    <w:p w14:paraId="43D49294" w14:textId="77777777" w:rsidR="007D2E81" w:rsidRPr="00C70FBB" w:rsidRDefault="007D2E81" w:rsidP="003B69F6">
      <w:pPr>
        <w:spacing w:after="0" w:line="240" w:lineRule="auto"/>
        <w:jc w:val="center"/>
        <w:rPr>
          <w:rFonts w:ascii="Garamond" w:hAnsi="Garamond" w:cs="Arial"/>
        </w:rPr>
      </w:pPr>
    </w:p>
    <w:p w14:paraId="4D0813DA" w14:textId="77777777" w:rsidR="007D2E81" w:rsidRPr="00C70FBB" w:rsidRDefault="007D2E81" w:rsidP="003B69F6">
      <w:pPr>
        <w:spacing w:after="0" w:line="240" w:lineRule="auto"/>
        <w:jc w:val="center"/>
        <w:rPr>
          <w:rFonts w:ascii="Garamond" w:hAnsi="Garamond" w:cs="Arial"/>
        </w:rPr>
      </w:pPr>
    </w:p>
    <w:p w14:paraId="49EE751A" w14:textId="43861B4C" w:rsidR="007D2E81" w:rsidRPr="00C70FBB" w:rsidRDefault="00252B1B" w:rsidP="00252B1B">
      <w:pPr>
        <w:spacing w:after="0" w:line="240" w:lineRule="auto"/>
        <w:ind w:left="-426"/>
        <w:jc w:val="center"/>
        <w:rPr>
          <w:rFonts w:ascii="Garamond" w:hAnsi="Garamond" w:cs="Arial"/>
        </w:rPr>
      </w:pPr>
      <w:r w:rsidRPr="00C70FBB">
        <w:rPr>
          <w:rFonts w:ascii="Garamond" w:hAnsi="Garamond" w:cs="Arial"/>
          <w:noProof/>
          <w:lang w:val="en-US"/>
        </w:rPr>
        <w:lastRenderedPageBreak/>
        <w:drawing>
          <wp:inline distT="0" distB="0" distL="0" distR="0" wp14:anchorId="7B5DFEBD" wp14:editId="18B01972">
            <wp:extent cx="6281057" cy="6698575"/>
            <wp:effectExtent l="0" t="0" r="0" b="7620"/>
            <wp:docPr id="41" name="Picture 41" descr="Macintosh HD:Users:a.ockelford:Desktop:Music and empathy 2:Empathy Figure 23.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Macintosh HD:Users:a.ockelford:Desktop:Music and empathy 2:Empathy Figure 23.pdf"/>
                    <pic:cNvPicPr>
                      <a:picLocks noChangeAspect="1" noChangeArrowheads="1"/>
                    </pic:cNvPicPr>
                  </pic:nvPicPr>
                  <pic:blipFill rotWithShape="1">
                    <a:blip r:embed="rId30">
                      <a:extLst>
                        <a:ext uri="{28A0092B-C50C-407E-A947-70E740481C1C}">
                          <a14:useLocalDpi xmlns:a14="http://schemas.microsoft.com/office/drawing/2010/main" val="0"/>
                        </a:ext>
                      </a:extLst>
                    </a:blip>
                    <a:srcRect l="3853" t="17959" r="9053" b="16455"/>
                    <a:stretch/>
                  </pic:blipFill>
                  <pic:spPr bwMode="auto">
                    <a:xfrm>
                      <a:off x="0" y="0"/>
                      <a:ext cx="6282903" cy="6700544"/>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73A8B792" w14:textId="419D9BC0" w:rsidR="00385227" w:rsidRPr="00C70FBB" w:rsidRDefault="00385227" w:rsidP="00385227">
      <w:pPr>
        <w:spacing w:after="0" w:line="240" w:lineRule="auto"/>
        <w:jc w:val="center"/>
        <w:rPr>
          <w:rFonts w:ascii="Garamond" w:hAnsi="Garamond" w:cs="Arial"/>
        </w:rPr>
      </w:pPr>
    </w:p>
    <w:p w14:paraId="2CF7E10E" w14:textId="0CAC42F4" w:rsidR="006E74DD" w:rsidRPr="00C70FBB" w:rsidRDefault="006E74DD" w:rsidP="008F2236">
      <w:pPr>
        <w:spacing w:after="0" w:line="240" w:lineRule="auto"/>
        <w:jc w:val="center"/>
        <w:rPr>
          <w:rFonts w:ascii="Garamond" w:hAnsi="Garamond" w:cs="Arial"/>
        </w:rPr>
      </w:pPr>
      <w:r w:rsidRPr="00C70FBB">
        <w:rPr>
          <w:rFonts w:ascii="Garamond" w:hAnsi="Garamond" w:cs="Arial"/>
          <w:b/>
        </w:rPr>
        <w:t xml:space="preserve">Figure 23 </w:t>
      </w:r>
      <w:r w:rsidRPr="00C70FBB">
        <w:rPr>
          <w:rFonts w:ascii="Garamond" w:hAnsi="Garamond" w:cs="Arial"/>
          <w:i/>
        </w:rPr>
        <w:t xml:space="preserve"> </w:t>
      </w:r>
      <w:r w:rsidRPr="00C70FBB">
        <w:rPr>
          <w:rFonts w:ascii="Garamond" w:hAnsi="Garamond" w:cs="Arial"/>
        </w:rPr>
        <w:t>Romy and a community musician sha</w:t>
      </w:r>
      <w:r w:rsidR="008F2236" w:rsidRPr="00C70FBB">
        <w:rPr>
          <w:rFonts w:ascii="Garamond" w:hAnsi="Garamond" w:cs="Arial"/>
        </w:rPr>
        <w:t xml:space="preserve">re a mature empathic creativity </w:t>
      </w:r>
      <w:r w:rsidR="00483553" w:rsidRPr="00C70FBB">
        <w:rPr>
          <w:rFonts w:ascii="Garamond" w:hAnsi="Garamond" w:cs="Arial"/>
        </w:rPr>
        <w:t>(Level 6</w:t>
      </w:r>
      <w:r w:rsidRPr="00C70FBB">
        <w:rPr>
          <w:rFonts w:ascii="Garamond" w:hAnsi="Garamond" w:cs="Arial"/>
        </w:rPr>
        <w:t>).</w:t>
      </w:r>
    </w:p>
    <w:p w14:paraId="50BAFA13" w14:textId="77777777" w:rsidR="00727BF0" w:rsidRPr="00C70FBB" w:rsidRDefault="00727BF0" w:rsidP="00BA6203">
      <w:pPr>
        <w:spacing w:after="0" w:line="360" w:lineRule="auto"/>
        <w:rPr>
          <w:rFonts w:ascii="Garamond" w:hAnsi="Garamond" w:cs="Courier New"/>
        </w:rPr>
      </w:pPr>
    </w:p>
    <w:p w14:paraId="58D196E6" w14:textId="77777777" w:rsidR="00AB1699" w:rsidRPr="00C70FBB" w:rsidRDefault="00AB1699" w:rsidP="00BA6203">
      <w:pPr>
        <w:spacing w:after="0" w:line="360" w:lineRule="auto"/>
        <w:rPr>
          <w:rFonts w:ascii="Garamond" w:hAnsi="Garamond" w:cs="Courier New"/>
        </w:rPr>
      </w:pPr>
    </w:p>
    <w:p w14:paraId="141C141A" w14:textId="77777777" w:rsidR="00AB1699" w:rsidRPr="00C70FBB" w:rsidRDefault="00AB1699" w:rsidP="00AB1699">
      <w:pPr>
        <w:spacing w:after="0" w:line="360" w:lineRule="auto"/>
        <w:rPr>
          <w:rFonts w:ascii="Garamond" w:hAnsi="Garamond" w:cs="Courier New"/>
          <w:sz w:val="24"/>
          <w:szCs w:val="24"/>
          <w:u w:val="single"/>
        </w:rPr>
      </w:pPr>
      <w:r w:rsidRPr="00C70FBB">
        <w:rPr>
          <w:rFonts w:ascii="Garamond" w:hAnsi="Garamond" w:cs="Courier New"/>
          <w:sz w:val="24"/>
          <w:szCs w:val="24"/>
          <w:u w:val="single"/>
        </w:rPr>
        <w:t>Discussion</w:t>
      </w:r>
    </w:p>
    <w:p w14:paraId="143BDAE7" w14:textId="77777777" w:rsidR="00AB1699" w:rsidRPr="00C70FBB" w:rsidRDefault="00AB1699" w:rsidP="00AB1699">
      <w:pPr>
        <w:spacing w:after="0" w:line="360" w:lineRule="auto"/>
        <w:rPr>
          <w:rFonts w:ascii="Garamond" w:hAnsi="Garamond" w:cs="Courier New"/>
          <w:sz w:val="16"/>
          <w:szCs w:val="16"/>
          <w:u w:val="single"/>
        </w:rPr>
      </w:pPr>
    </w:p>
    <w:p w14:paraId="12E99742" w14:textId="77777777" w:rsidR="008B7AEB" w:rsidRPr="00C70FBB" w:rsidRDefault="00F07D89" w:rsidP="00BA6203">
      <w:pPr>
        <w:spacing w:after="0" w:line="360" w:lineRule="auto"/>
        <w:rPr>
          <w:rFonts w:ascii="Garamond" w:hAnsi="Garamond" w:cs="Courier New"/>
          <w:sz w:val="24"/>
          <w:szCs w:val="24"/>
        </w:rPr>
      </w:pPr>
      <w:r w:rsidRPr="00C70FBB">
        <w:rPr>
          <w:rFonts w:ascii="Garamond" w:hAnsi="Garamond" w:cs="Courier New"/>
          <w:sz w:val="24"/>
          <w:szCs w:val="24"/>
        </w:rPr>
        <w:t>What do these six scen</w:t>
      </w:r>
      <w:r w:rsidR="008B7AEB" w:rsidRPr="00C70FBB">
        <w:rPr>
          <w:rFonts w:ascii="Garamond" w:hAnsi="Garamond" w:cs="Courier New"/>
          <w:sz w:val="24"/>
          <w:szCs w:val="24"/>
        </w:rPr>
        <w:t>arios and the analyses tell us?</w:t>
      </w:r>
    </w:p>
    <w:p w14:paraId="446BB4A1" w14:textId="77777777" w:rsidR="008B7AEB" w:rsidRPr="00C70FBB" w:rsidRDefault="008B7AEB" w:rsidP="00BA6203">
      <w:pPr>
        <w:spacing w:after="0" w:line="360" w:lineRule="auto"/>
        <w:rPr>
          <w:rFonts w:ascii="Garamond" w:hAnsi="Garamond" w:cs="Courier New"/>
          <w:sz w:val="24"/>
          <w:szCs w:val="24"/>
        </w:rPr>
      </w:pPr>
    </w:p>
    <w:p w14:paraId="0BDBB1CA" w14:textId="7F125825" w:rsidR="002D757B" w:rsidRPr="00C70FBB" w:rsidRDefault="002D757B" w:rsidP="00BA6203">
      <w:pPr>
        <w:spacing w:after="0" w:line="360" w:lineRule="auto"/>
        <w:rPr>
          <w:rFonts w:ascii="Garamond" w:hAnsi="Garamond" w:cs="Courier New"/>
          <w:sz w:val="24"/>
          <w:szCs w:val="24"/>
        </w:rPr>
      </w:pPr>
      <w:r w:rsidRPr="00C70FBB">
        <w:rPr>
          <w:rFonts w:ascii="Garamond" w:hAnsi="Garamond" w:cs="Courier New"/>
          <w:sz w:val="24"/>
          <w:szCs w:val="24"/>
        </w:rPr>
        <w:t>1.</w:t>
      </w:r>
      <w:r w:rsidRPr="00C70FBB">
        <w:rPr>
          <w:rFonts w:ascii="Garamond" w:hAnsi="Garamond" w:cs="Courier New"/>
          <w:sz w:val="24"/>
          <w:szCs w:val="24"/>
        </w:rPr>
        <w:tab/>
      </w:r>
      <w:r w:rsidRPr="00C70FBB">
        <w:rPr>
          <w:rFonts w:ascii="Garamond" w:hAnsi="Garamond" w:cs="Courier New"/>
          <w:i/>
          <w:sz w:val="24"/>
          <w:szCs w:val="24"/>
        </w:rPr>
        <w:t>Musical empathy appears to develop as musicality evolves</w:t>
      </w:r>
      <w:r w:rsidR="007D7B0F" w:rsidRPr="00C70FBB">
        <w:rPr>
          <w:rFonts w:ascii="Garamond" w:hAnsi="Garamond" w:cs="Courier New"/>
          <w:i/>
          <w:sz w:val="24"/>
          <w:szCs w:val="24"/>
        </w:rPr>
        <w:t>.</w:t>
      </w:r>
    </w:p>
    <w:p w14:paraId="58CA97B6" w14:textId="77777777" w:rsidR="002D757B" w:rsidRPr="00C70FBB" w:rsidRDefault="002D757B" w:rsidP="00BA6203">
      <w:pPr>
        <w:spacing w:after="0" w:line="360" w:lineRule="auto"/>
        <w:rPr>
          <w:rFonts w:ascii="Garamond" w:hAnsi="Garamond" w:cs="Courier New"/>
          <w:sz w:val="16"/>
          <w:szCs w:val="16"/>
        </w:rPr>
      </w:pPr>
    </w:p>
    <w:p w14:paraId="49F44A93" w14:textId="794CA1A8" w:rsidR="00D643C3" w:rsidRPr="00C70FBB" w:rsidRDefault="002D757B" w:rsidP="00D643C3">
      <w:pPr>
        <w:spacing w:after="0" w:line="360" w:lineRule="auto"/>
        <w:rPr>
          <w:rFonts w:ascii="Garamond" w:hAnsi="Garamond" w:cs="Courier New"/>
          <w:sz w:val="24"/>
          <w:szCs w:val="24"/>
        </w:rPr>
      </w:pPr>
      <w:r w:rsidRPr="00C70FBB">
        <w:rPr>
          <w:rFonts w:ascii="Garamond" w:hAnsi="Garamond" w:cs="Courier New"/>
          <w:sz w:val="24"/>
          <w:szCs w:val="24"/>
        </w:rPr>
        <w:t>The scenarios suggest</w:t>
      </w:r>
      <w:r w:rsidR="00934BB9" w:rsidRPr="00C70FBB">
        <w:rPr>
          <w:rFonts w:ascii="Garamond" w:hAnsi="Garamond" w:cs="Courier New"/>
          <w:sz w:val="24"/>
          <w:szCs w:val="24"/>
        </w:rPr>
        <w:t xml:space="preserve"> that</w:t>
      </w:r>
      <w:r w:rsidR="006416AC" w:rsidRPr="00C70FBB">
        <w:rPr>
          <w:rFonts w:ascii="Garamond" w:hAnsi="Garamond" w:cs="Courier New"/>
          <w:sz w:val="24"/>
          <w:szCs w:val="24"/>
        </w:rPr>
        <w:t xml:space="preserve"> there is a correlation between </w:t>
      </w:r>
      <w:r w:rsidR="00DD0F7F" w:rsidRPr="00C70FBB">
        <w:rPr>
          <w:rFonts w:ascii="Garamond" w:hAnsi="Garamond" w:cs="Courier New"/>
          <w:sz w:val="24"/>
          <w:szCs w:val="24"/>
        </w:rPr>
        <w:t>people</w:t>
      </w:r>
      <w:r w:rsidR="004D5916" w:rsidRPr="00C70FBB">
        <w:rPr>
          <w:rFonts w:ascii="Garamond" w:hAnsi="Garamond" w:cs="Courier New"/>
          <w:sz w:val="24"/>
          <w:szCs w:val="24"/>
        </w:rPr>
        <w:t xml:space="preserve">’s </w:t>
      </w:r>
      <w:r w:rsidR="00DD0F7F" w:rsidRPr="00C70FBB">
        <w:rPr>
          <w:rFonts w:ascii="Garamond" w:hAnsi="Garamond" w:cs="Courier New"/>
          <w:sz w:val="24"/>
          <w:szCs w:val="24"/>
        </w:rPr>
        <w:t xml:space="preserve">developing </w:t>
      </w:r>
      <w:r w:rsidR="00934BB9" w:rsidRPr="00C70FBB">
        <w:rPr>
          <w:rFonts w:ascii="Garamond" w:hAnsi="Garamond" w:cs="Courier New"/>
          <w:sz w:val="24"/>
          <w:szCs w:val="24"/>
        </w:rPr>
        <w:t>ability</w:t>
      </w:r>
      <w:r w:rsidR="004D5916" w:rsidRPr="00C70FBB">
        <w:rPr>
          <w:rFonts w:ascii="Garamond" w:hAnsi="Garamond" w:cs="Courier New"/>
          <w:sz w:val="24"/>
          <w:szCs w:val="24"/>
        </w:rPr>
        <w:t xml:space="preserve"> to process, </w:t>
      </w:r>
      <w:r w:rsidR="00C3671B" w:rsidRPr="00C70FBB">
        <w:rPr>
          <w:rFonts w:ascii="Garamond" w:hAnsi="Garamond" w:cs="Courier New"/>
          <w:sz w:val="24"/>
          <w:szCs w:val="24"/>
        </w:rPr>
        <w:t>understand</w:t>
      </w:r>
      <w:r w:rsidR="004D5916" w:rsidRPr="00C70FBB">
        <w:rPr>
          <w:rFonts w:ascii="Garamond" w:hAnsi="Garamond" w:cs="Courier New"/>
          <w:sz w:val="24"/>
          <w:szCs w:val="24"/>
        </w:rPr>
        <w:t xml:space="preserve"> and make music </w:t>
      </w:r>
      <w:r w:rsidR="006416AC" w:rsidRPr="00C70FBB">
        <w:rPr>
          <w:rFonts w:ascii="Garamond" w:hAnsi="Garamond" w:cs="Courier New"/>
          <w:sz w:val="24"/>
          <w:szCs w:val="24"/>
        </w:rPr>
        <w:t>and</w:t>
      </w:r>
      <w:r w:rsidR="004D5916" w:rsidRPr="00C70FBB">
        <w:rPr>
          <w:rFonts w:ascii="Garamond" w:hAnsi="Garamond" w:cs="Courier New"/>
          <w:sz w:val="24"/>
          <w:szCs w:val="24"/>
        </w:rPr>
        <w:t xml:space="preserve"> their capacity for </w:t>
      </w:r>
      <w:r w:rsidR="00934BB9" w:rsidRPr="00C70FBB">
        <w:rPr>
          <w:rFonts w:ascii="Garamond" w:hAnsi="Garamond" w:cs="Courier New"/>
          <w:sz w:val="24"/>
          <w:szCs w:val="24"/>
        </w:rPr>
        <w:t xml:space="preserve">behaving empathetically </w:t>
      </w:r>
      <w:r w:rsidR="006416AC" w:rsidRPr="00C70FBB">
        <w:rPr>
          <w:rFonts w:ascii="Garamond" w:hAnsi="Garamond" w:cs="Courier New"/>
          <w:sz w:val="24"/>
          <w:szCs w:val="24"/>
        </w:rPr>
        <w:t xml:space="preserve">in musical terms. </w:t>
      </w:r>
      <w:r w:rsidR="00554A14" w:rsidRPr="00C70FBB">
        <w:rPr>
          <w:rFonts w:ascii="Garamond" w:hAnsi="Garamond" w:cs="Courier New"/>
          <w:sz w:val="24"/>
          <w:szCs w:val="24"/>
        </w:rPr>
        <w:t xml:space="preserve">Is </w:t>
      </w:r>
      <w:r w:rsidR="00554A14" w:rsidRPr="00C70FBB">
        <w:rPr>
          <w:rFonts w:ascii="Garamond" w:hAnsi="Garamond" w:cs="Courier New"/>
          <w:sz w:val="24"/>
          <w:szCs w:val="24"/>
        </w:rPr>
        <w:lastRenderedPageBreak/>
        <w:t xml:space="preserve">this a necessary connection, though? </w:t>
      </w:r>
      <w:r w:rsidR="00826AE7" w:rsidRPr="00C70FBB">
        <w:rPr>
          <w:rFonts w:ascii="Garamond" w:hAnsi="Garamond" w:cs="Courier New"/>
          <w:sz w:val="24"/>
          <w:szCs w:val="24"/>
        </w:rPr>
        <w:t>The vignettes and corresponding analys</w:t>
      </w:r>
      <w:r w:rsidR="001A490E" w:rsidRPr="00C70FBB">
        <w:rPr>
          <w:rFonts w:ascii="Garamond" w:hAnsi="Garamond" w:cs="Courier New"/>
          <w:sz w:val="24"/>
          <w:szCs w:val="24"/>
        </w:rPr>
        <w:t>es pertain</w:t>
      </w:r>
      <w:r w:rsidR="00826AE7" w:rsidRPr="00C70FBB">
        <w:rPr>
          <w:rFonts w:ascii="Garamond" w:hAnsi="Garamond" w:cs="Courier New"/>
          <w:sz w:val="24"/>
          <w:szCs w:val="24"/>
        </w:rPr>
        <w:t xml:space="preserve"> to young people who </w:t>
      </w:r>
      <w:r w:rsidR="001A490E" w:rsidRPr="00C70FBB">
        <w:rPr>
          <w:rFonts w:ascii="Garamond" w:hAnsi="Garamond" w:cs="Courier New"/>
          <w:sz w:val="24"/>
          <w:szCs w:val="24"/>
        </w:rPr>
        <w:t>a</w:t>
      </w:r>
      <w:r w:rsidR="00826AE7" w:rsidRPr="00C70FBB">
        <w:rPr>
          <w:rFonts w:ascii="Garamond" w:hAnsi="Garamond" w:cs="Courier New"/>
          <w:sz w:val="24"/>
          <w:szCs w:val="24"/>
        </w:rPr>
        <w:t xml:space="preserve">re consciously </w:t>
      </w:r>
      <w:r w:rsidR="00826AE7" w:rsidRPr="00C70FBB">
        <w:rPr>
          <w:rFonts w:ascii="Garamond" w:hAnsi="Garamond" w:cs="Courier New"/>
          <w:i/>
          <w:sz w:val="24"/>
          <w:szCs w:val="24"/>
        </w:rPr>
        <w:t>not</w:t>
      </w:r>
      <w:r w:rsidR="00826AE7" w:rsidRPr="00C70FBB">
        <w:rPr>
          <w:rFonts w:ascii="Garamond" w:hAnsi="Garamond" w:cs="Courier New"/>
          <w:sz w:val="24"/>
          <w:szCs w:val="24"/>
        </w:rPr>
        <w:t xml:space="preserve"> ‘neurotypical’</w:t>
      </w:r>
      <w:r w:rsidR="00D72B13" w:rsidRPr="00C70FBB">
        <w:rPr>
          <w:rFonts w:ascii="Garamond" w:hAnsi="Garamond" w:cs="Courier New"/>
          <w:sz w:val="24"/>
          <w:szCs w:val="24"/>
        </w:rPr>
        <w:t>, since</w:t>
      </w:r>
      <w:r w:rsidR="00990390" w:rsidRPr="00C70FBB">
        <w:rPr>
          <w:rFonts w:ascii="Garamond" w:hAnsi="Garamond" w:cs="Courier New"/>
          <w:sz w:val="24"/>
          <w:szCs w:val="24"/>
        </w:rPr>
        <w:t>, as we noted above,</w:t>
      </w:r>
      <w:r w:rsidR="00D72B13" w:rsidRPr="00C70FBB">
        <w:rPr>
          <w:rFonts w:ascii="Garamond" w:hAnsi="Garamond" w:cs="Courier New"/>
          <w:sz w:val="24"/>
          <w:szCs w:val="24"/>
        </w:rPr>
        <w:t xml:space="preserve"> it </w:t>
      </w:r>
      <w:r w:rsidR="001A490E" w:rsidRPr="00C70FBB">
        <w:rPr>
          <w:rFonts w:ascii="Garamond" w:hAnsi="Garamond" w:cs="Courier New"/>
          <w:sz w:val="24"/>
          <w:szCs w:val="24"/>
        </w:rPr>
        <w:t>i</w:t>
      </w:r>
      <w:r w:rsidR="00D72B13" w:rsidRPr="00C70FBB">
        <w:rPr>
          <w:rFonts w:ascii="Garamond" w:hAnsi="Garamond" w:cs="Courier New"/>
          <w:sz w:val="24"/>
          <w:szCs w:val="24"/>
        </w:rPr>
        <w:t>s believed that those on the autism spectrum or who ha</w:t>
      </w:r>
      <w:r w:rsidR="001A490E" w:rsidRPr="00C70FBB">
        <w:rPr>
          <w:rFonts w:ascii="Garamond" w:hAnsi="Garamond" w:cs="Courier New"/>
          <w:sz w:val="24"/>
          <w:szCs w:val="24"/>
        </w:rPr>
        <w:t>ve</w:t>
      </w:r>
      <w:r w:rsidR="00D72B13" w:rsidRPr="00C70FBB">
        <w:rPr>
          <w:rFonts w:ascii="Garamond" w:hAnsi="Garamond" w:cs="Courier New"/>
          <w:sz w:val="24"/>
          <w:szCs w:val="24"/>
        </w:rPr>
        <w:t xml:space="preserve"> learning difficulties (or both) m</w:t>
      </w:r>
      <w:r w:rsidR="00816BD9" w:rsidRPr="00C70FBB">
        <w:rPr>
          <w:rFonts w:ascii="Garamond" w:hAnsi="Garamond" w:cs="Courier New"/>
          <w:sz w:val="24"/>
          <w:szCs w:val="24"/>
        </w:rPr>
        <w:t>ay, by their very a</w:t>
      </w:r>
      <w:r w:rsidR="00BF2C46" w:rsidRPr="00C70FBB">
        <w:rPr>
          <w:rFonts w:ascii="Garamond" w:hAnsi="Garamond" w:cs="Courier New"/>
          <w:sz w:val="24"/>
          <w:szCs w:val="24"/>
        </w:rPr>
        <w:t>t</w:t>
      </w:r>
      <w:r w:rsidR="00816BD9" w:rsidRPr="00C70FBB">
        <w:rPr>
          <w:rFonts w:ascii="Garamond" w:hAnsi="Garamond" w:cs="Courier New"/>
          <w:sz w:val="24"/>
          <w:szCs w:val="24"/>
        </w:rPr>
        <w:t>y</w:t>
      </w:r>
      <w:r w:rsidR="00BF2C46" w:rsidRPr="00C70FBB">
        <w:rPr>
          <w:rFonts w:ascii="Garamond" w:hAnsi="Garamond" w:cs="Courier New"/>
          <w:sz w:val="24"/>
          <w:szCs w:val="24"/>
        </w:rPr>
        <w:t>picality (</w:t>
      </w:r>
      <w:r w:rsidR="00CA3716" w:rsidRPr="00C70FBB">
        <w:rPr>
          <w:rFonts w:ascii="Garamond" w:hAnsi="Garamond" w:cs="Courier New"/>
          <w:sz w:val="24"/>
          <w:szCs w:val="24"/>
        </w:rPr>
        <w:t>including</w:t>
      </w:r>
      <w:r w:rsidR="00D72B13" w:rsidRPr="00C70FBB">
        <w:rPr>
          <w:rFonts w:ascii="Garamond" w:hAnsi="Garamond" w:cs="Courier New"/>
          <w:sz w:val="24"/>
          <w:szCs w:val="24"/>
        </w:rPr>
        <w:t xml:space="preserve"> spiky developmental profiles in which the growth of </w:t>
      </w:r>
      <w:r w:rsidR="00DE1635" w:rsidRPr="00C70FBB">
        <w:rPr>
          <w:rFonts w:ascii="Garamond" w:hAnsi="Garamond" w:cs="Courier New"/>
          <w:sz w:val="24"/>
          <w:szCs w:val="24"/>
        </w:rPr>
        <w:t>‘</w:t>
      </w:r>
      <w:r w:rsidR="00B03313" w:rsidRPr="00C70FBB">
        <w:rPr>
          <w:rFonts w:ascii="Garamond" w:hAnsi="Garamond" w:cs="Courier New"/>
          <w:sz w:val="24"/>
          <w:szCs w:val="24"/>
        </w:rPr>
        <w:t>ever</w:t>
      </w:r>
      <w:r w:rsidR="00816BD9" w:rsidRPr="00C70FBB">
        <w:rPr>
          <w:rFonts w:ascii="Garamond" w:hAnsi="Garamond" w:cs="Courier New"/>
          <w:sz w:val="24"/>
          <w:szCs w:val="24"/>
        </w:rPr>
        <w:t>y</w:t>
      </w:r>
      <w:r w:rsidR="00B03313" w:rsidRPr="00C70FBB">
        <w:rPr>
          <w:rFonts w:ascii="Garamond" w:hAnsi="Garamond" w:cs="Courier New"/>
          <w:sz w:val="24"/>
          <w:szCs w:val="24"/>
        </w:rPr>
        <w:t>day</w:t>
      </w:r>
      <w:r w:rsidR="00DE1635" w:rsidRPr="00C70FBB">
        <w:rPr>
          <w:rFonts w:ascii="Garamond" w:hAnsi="Garamond" w:cs="Courier New"/>
          <w:sz w:val="24"/>
          <w:szCs w:val="24"/>
        </w:rPr>
        <w:t xml:space="preserve">’ </w:t>
      </w:r>
      <w:r w:rsidR="00D72B13" w:rsidRPr="00C70FBB">
        <w:rPr>
          <w:rFonts w:ascii="Garamond" w:hAnsi="Garamond" w:cs="Courier New"/>
          <w:sz w:val="24"/>
          <w:szCs w:val="24"/>
        </w:rPr>
        <w:t>empathy is often inhibited</w:t>
      </w:r>
      <w:r w:rsidR="00BF2C46" w:rsidRPr="00C70FBB">
        <w:rPr>
          <w:rFonts w:ascii="Garamond" w:hAnsi="Garamond" w:cs="Courier New"/>
          <w:sz w:val="24"/>
          <w:szCs w:val="24"/>
        </w:rPr>
        <w:t>),</w:t>
      </w:r>
      <w:r w:rsidR="00CA3716" w:rsidRPr="00C70FBB">
        <w:rPr>
          <w:rFonts w:ascii="Garamond" w:hAnsi="Garamond" w:cs="Courier New"/>
          <w:sz w:val="24"/>
          <w:szCs w:val="24"/>
        </w:rPr>
        <w:t xml:space="preserve"> </w:t>
      </w:r>
      <w:r w:rsidR="00D72B13" w:rsidRPr="00C70FBB">
        <w:rPr>
          <w:rFonts w:ascii="Garamond" w:hAnsi="Garamond" w:cs="Courier New"/>
          <w:sz w:val="24"/>
          <w:szCs w:val="24"/>
        </w:rPr>
        <w:t xml:space="preserve">offer insights that </w:t>
      </w:r>
      <w:r w:rsidR="00CA3716" w:rsidRPr="00C70FBB">
        <w:rPr>
          <w:rFonts w:ascii="Garamond" w:hAnsi="Garamond" w:cs="Courier New"/>
          <w:sz w:val="24"/>
          <w:szCs w:val="24"/>
        </w:rPr>
        <w:t xml:space="preserve">may be obscured in those with </w:t>
      </w:r>
      <w:r w:rsidR="00AC5D47" w:rsidRPr="00C70FBB">
        <w:rPr>
          <w:rFonts w:ascii="Garamond" w:hAnsi="Garamond" w:cs="Courier New"/>
          <w:sz w:val="24"/>
          <w:szCs w:val="24"/>
        </w:rPr>
        <w:t xml:space="preserve">a </w:t>
      </w:r>
      <w:r w:rsidR="00CA3716" w:rsidRPr="00C70FBB">
        <w:rPr>
          <w:rFonts w:ascii="Garamond" w:hAnsi="Garamond" w:cs="Courier New"/>
          <w:sz w:val="24"/>
          <w:szCs w:val="24"/>
        </w:rPr>
        <w:t xml:space="preserve">more even </w:t>
      </w:r>
      <w:r w:rsidR="00AC5D47" w:rsidRPr="00C70FBB">
        <w:rPr>
          <w:rFonts w:ascii="Garamond" w:hAnsi="Garamond" w:cs="Courier New"/>
          <w:sz w:val="24"/>
          <w:szCs w:val="24"/>
        </w:rPr>
        <w:t xml:space="preserve">spread of </w:t>
      </w:r>
      <w:r w:rsidR="008B7AEB" w:rsidRPr="00C70FBB">
        <w:rPr>
          <w:rFonts w:ascii="Garamond" w:hAnsi="Garamond" w:cs="Courier New"/>
          <w:sz w:val="24"/>
          <w:szCs w:val="24"/>
        </w:rPr>
        <w:t>intell</w:t>
      </w:r>
      <w:r w:rsidR="00F34051" w:rsidRPr="00C70FBB">
        <w:rPr>
          <w:rFonts w:ascii="Garamond" w:hAnsi="Garamond" w:cs="Courier New"/>
          <w:sz w:val="24"/>
          <w:szCs w:val="24"/>
        </w:rPr>
        <w:t>ectual</w:t>
      </w:r>
      <w:r w:rsidR="008B7AEB" w:rsidRPr="00C70FBB">
        <w:rPr>
          <w:rFonts w:ascii="Garamond" w:hAnsi="Garamond" w:cs="Courier New"/>
          <w:sz w:val="24"/>
          <w:szCs w:val="24"/>
        </w:rPr>
        <w:t xml:space="preserve"> and personality</w:t>
      </w:r>
      <w:r w:rsidR="00AC5D47" w:rsidRPr="00C70FBB">
        <w:rPr>
          <w:rFonts w:ascii="Garamond" w:hAnsi="Garamond" w:cs="Courier New"/>
          <w:sz w:val="24"/>
          <w:szCs w:val="24"/>
        </w:rPr>
        <w:t xml:space="preserve"> </w:t>
      </w:r>
      <w:r w:rsidR="00A92F26" w:rsidRPr="00C70FBB">
        <w:rPr>
          <w:rFonts w:ascii="Garamond" w:hAnsi="Garamond" w:cs="Courier New"/>
          <w:sz w:val="24"/>
          <w:szCs w:val="24"/>
        </w:rPr>
        <w:t>traits</w:t>
      </w:r>
      <w:r w:rsidR="007E6DFB" w:rsidRPr="00C70FBB">
        <w:rPr>
          <w:rFonts w:ascii="Garamond" w:hAnsi="Garamond" w:cs="Courier New"/>
          <w:sz w:val="24"/>
          <w:szCs w:val="24"/>
        </w:rPr>
        <w:t>. However, the notion of musicality</w:t>
      </w:r>
      <w:r w:rsidR="00AC5D47" w:rsidRPr="00C70FBB">
        <w:rPr>
          <w:rFonts w:ascii="Garamond" w:hAnsi="Garamond" w:cs="Courier New"/>
          <w:sz w:val="24"/>
          <w:szCs w:val="24"/>
        </w:rPr>
        <w:t xml:space="preserve"> is blind to </w:t>
      </w:r>
      <w:r w:rsidR="00713B69" w:rsidRPr="00C70FBB">
        <w:rPr>
          <w:rFonts w:ascii="Garamond" w:hAnsi="Garamond" w:cs="Courier New"/>
          <w:sz w:val="24"/>
          <w:szCs w:val="24"/>
        </w:rPr>
        <w:t>cerebr</w:t>
      </w:r>
      <w:r w:rsidR="00AC5D47" w:rsidRPr="00C70FBB">
        <w:rPr>
          <w:rFonts w:ascii="Garamond" w:hAnsi="Garamond" w:cs="Courier New"/>
          <w:sz w:val="24"/>
          <w:szCs w:val="24"/>
        </w:rPr>
        <w:t>al ‘otherness’</w:t>
      </w:r>
      <w:r w:rsidR="004E6682" w:rsidRPr="00C70FBB">
        <w:rPr>
          <w:rFonts w:ascii="Garamond" w:hAnsi="Garamond" w:cs="Courier New"/>
          <w:sz w:val="24"/>
          <w:szCs w:val="24"/>
        </w:rPr>
        <w:t xml:space="preserve"> (or, indeed, disability)</w:t>
      </w:r>
      <w:r w:rsidR="0071664F" w:rsidRPr="00C70FBB">
        <w:rPr>
          <w:rFonts w:ascii="Garamond" w:hAnsi="Garamond" w:cs="Courier New"/>
          <w:sz w:val="24"/>
          <w:szCs w:val="24"/>
        </w:rPr>
        <w:t xml:space="preserve">: irrespective of </w:t>
      </w:r>
      <w:r w:rsidR="00A80A99" w:rsidRPr="00C70FBB">
        <w:rPr>
          <w:rFonts w:ascii="Garamond" w:hAnsi="Garamond" w:cs="Courier New"/>
          <w:sz w:val="24"/>
          <w:szCs w:val="24"/>
        </w:rPr>
        <w:t>individua</w:t>
      </w:r>
      <w:r w:rsidR="0047317B" w:rsidRPr="00C70FBB">
        <w:rPr>
          <w:rFonts w:ascii="Garamond" w:hAnsi="Garamond" w:cs="Courier New"/>
          <w:sz w:val="24"/>
          <w:szCs w:val="24"/>
        </w:rPr>
        <w:t>l</w:t>
      </w:r>
      <w:r w:rsidR="00A80A99" w:rsidRPr="00C70FBB">
        <w:rPr>
          <w:rFonts w:ascii="Garamond" w:hAnsi="Garamond" w:cs="Courier New"/>
          <w:sz w:val="24"/>
          <w:szCs w:val="24"/>
        </w:rPr>
        <w:t>s</w:t>
      </w:r>
      <w:r w:rsidR="0047317B" w:rsidRPr="00C70FBB">
        <w:rPr>
          <w:rFonts w:ascii="Garamond" w:hAnsi="Garamond" w:cs="Courier New"/>
          <w:sz w:val="24"/>
          <w:szCs w:val="24"/>
        </w:rPr>
        <w:t>’</w:t>
      </w:r>
      <w:r w:rsidR="00A80A99" w:rsidRPr="00C70FBB">
        <w:rPr>
          <w:rFonts w:ascii="Garamond" w:hAnsi="Garamond" w:cs="Courier New"/>
          <w:sz w:val="24"/>
          <w:szCs w:val="24"/>
        </w:rPr>
        <w:t xml:space="preserve"> </w:t>
      </w:r>
      <w:r w:rsidR="0071664F" w:rsidRPr="00C70FBB">
        <w:rPr>
          <w:rFonts w:ascii="Garamond" w:hAnsi="Garamond" w:cs="Courier New"/>
          <w:sz w:val="24"/>
          <w:szCs w:val="24"/>
        </w:rPr>
        <w:t>general leve</w:t>
      </w:r>
      <w:r w:rsidR="00A80A99" w:rsidRPr="00C70FBB">
        <w:rPr>
          <w:rFonts w:ascii="Garamond" w:hAnsi="Garamond" w:cs="Courier New"/>
          <w:sz w:val="24"/>
          <w:szCs w:val="24"/>
        </w:rPr>
        <w:t>l</w:t>
      </w:r>
      <w:r w:rsidR="00C8430C" w:rsidRPr="00C70FBB">
        <w:rPr>
          <w:rFonts w:ascii="Garamond" w:hAnsi="Garamond" w:cs="Courier New"/>
          <w:sz w:val="24"/>
          <w:szCs w:val="24"/>
        </w:rPr>
        <w:t>s</w:t>
      </w:r>
      <w:r w:rsidR="0071664F" w:rsidRPr="00C70FBB">
        <w:rPr>
          <w:rFonts w:ascii="Garamond" w:hAnsi="Garamond" w:cs="Courier New"/>
          <w:sz w:val="24"/>
          <w:szCs w:val="24"/>
        </w:rPr>
        <w:t xml:space="preserve"> of mental functioning, </w:t>
      </w:r>
      <w:r w:rsidR="00A80A99" w:rsidRPr="00C70FBB">
        <w:rPr>
          <w:rFonts w:ascii="Garamond" w:hAnsi="Garamond" w:cs="Courier New"/>
          <w:sz w:val="24"/>
          <w:szCs w:val="24"/>
        </w:rPr>
        <w:t>for them</w:t>
      </w:r>
      <w:r w:rsidR="0071664F" w:rsidRPr="00C70FBB">
        <w:rPr>
          <w:rFonts w:ascii="Garamond" w:hAnsi="Garamond" w:cs="Courier New"/>
          <w:sz w:val="24"/>
          <w:szCs w:val="24"/>
        </w:rPr>
        <w:t xml:space="preserve"> to engage with music is</w:t>
      </w:r>
      <w:r w:rsidR="00A80A99" w:rsidRPr="00C70FBB">
        <w:rPr>
          <w:rFonts w:ascii="Garamond" w:hAnsi="Garamond" w:cs="Courier New"/>
          <w:sz w:val="24"/>
          <w:szCs w:val="24"/>
        </w:rPr>
        <w:t>, by definition, for them</w:t>
      </w:r>
      <w:r w:rsidR="0071664F" w:rsidRPr="00C70FBB">
        <w:rPr>
          <w:rFonts w:ascii="Garamond" w:hAnsi="Garamond" w:cs="Courier New"/>
          <w:sz w:val="24"/>
          <w:szCs w:val="24"/>
        </w:rPr>
        <w:t xml:space="preserve"> to engage with the products of other minds. </w:t>
      </w:r>
      <w:r w:rsidR="00D767B2" w:rsidRPr="00C70FBB">
        <w:rPr>
          <w:rFonts w:ascii="Garamond" w:hAnsi="Garamond" w:cs="Courier New"/>
          <w:sz w:val="24"/>
          <w:szCs w:val="24"/>
        </w:rPr>
        <w:t>That is to say, one</w:t>
      </w:r>
      <w:r w:rsidR="0071664F" w:rsidRPr="00C70FBB">
        <w:rPr>
          <w:rFonts w:ascii="Garamond" w:hAnsi="Garamond" w:cs="Courier New"/>
          <w:sz w:val="24"/>
          <w:szCs w:val="24"/>
        </w:rPr>
        <w:t xml:space="preserve"> cannot understand music without understanding</w:t>
      </w:r>
      <w:r w:rsidR="00BF2C46" w:rsidRPr="00C70FBB">
        <w:rPr>
          <w:rFonts w:ascii="Garamond" w:hAnsi="Garamond" w:cs="Courier New"/>
          <w:sz w:val="24"/>
          <w:szCs w:val="24"/>
        </w:rPr>
        <w:t xml:space="preserve"> (albeit intuitively)</w:t>
      </w:r>
      <w:r w:rsidR="0071664F" w:rsidRPr="00C70FBB">
        <w:rPr>
          <w:rFonts w:ascii="Garamond" w:hAnsi="Garamond" w:cs="Courier New"/>
          <w:sz w:val="24"/>
          <w:szCs w:val="24"/>
        </w:rPr>
        <w:t xml:space="preserve"> how other minds work</w:t>
      </w:r>
      <w:r w:rsidR="001A490E" w:rsidRPr="00C70FBB">
        <w:rPr>
          <w:rFonts w:ascii="Garamond" w:hAnsi="Garamond" w:cs="Courier New"/>
          <w:sz w:val="24"/>
          <w:szCs w:val="24"/>
        </w:rPr>
        <w:t xml:space="preserve"> – that is, </w:t>
      </w:r>
      <w:r w:rsidR="00D767B2" w:rsidRPr="00C70FBB">
        <w:rPr>
          <w:rFonts w:ascii="Garamond" w:hAnsi="Garamond" w:cs="Courier New"/>
          <w:sz w:val="24"/>
          <w:szCs w:val="24"/>
        </w:rPr>
        <w:t>without musical empathy</w:t>
      </w:r>
      <w:r w:rsidR="001A490E" w:rsidRPr="00C70FBB">
        <w:rPr>
          <w:rFonts w:ascii="Garamond" w:hAnsi="Garamond" w:cs="Courier New"/>
          <w:sz w:val="24"/>
          <w:szCs w:val="24"/>
        </w:rPr>
        <w:t xml:space="preserve"> – </w:t>
      </w:r>
      <w:r w:rsidR="00DD0F7F" w:rsidRPr="00C70FBB">
        <w:rPr>
          <w:rFonts w:ascii="Garamond" w:hAnsi="Garamond" w:cs="Courier New"/>
          <w:sz w:val="24"/>
          <w:szCs w:val="24"/>
        </w:rPr>
        <w:t>whether that manifests itself through joining in with a regular beat</w:t>
      </w:r>
      <w:r w:rsidR="001A490E" w:rsidRPr="00C70FBB">
        <w:rPr>
          <w:rFonts w:ascii="Garamond" w:hAnsi="Garamond" w:cs="Courier New"/>
          <w:sz w:val="24"/>
          <w:szCs w:val="24"/>
        </w:rPr>
        <w:t xml:space="preserve"> (</w:t>
      </w:r>
      <w:r w:rsidR="001A490E" w:rsidRPr="00C70FBB">
        <w:rPr>
          <w:rFonts w:ascii="Garamond" w:hAnsi="Garamond" w:cs="Courier New"/>
          <w:i/>
          <w:sz w:val="24"/>
          <w:szCs w:val="24"/>
        </w:rPr>
        <w:t>Sounds of Intent</w:t>
      </w:r>
      <w:r w:rsidR="001A490E" w:rsidRPr="00C70FBB">
        <w:rPr>
          <w:rFonts w:ascii="Garamond" w:hAnsi="Garamond" w:cs="Courier New"/>
          <w:sz w:val="24"/>
          <w:szCs w:val="24"/>
        </w:rPr>
        <w:t>,</w:t>
      </w:r>
      <w:r w:rsidR="001A490E" w:rsidRPr="00C70FBB">
        <w:rPr>
          <w:rFonts w:ascii="Garamond" w:hAnsi="Garamond" w:cs="Courier New"/>
          <w:i/>
          <w:sz w:val="24"/>
          <w:szCs w:val="24"/>
        </w:rPr>
        <w:t xml:space="preserve"> </w:t>
      </w:r>
      <w:r w:rsidR="001A490E" w:rsidRPr="00C70FBB">
        <w:rPr>
          <w:rFonts w:ascii="Garamond" w:hAnsi="Garamond" w:cs="Courier New"/>
          <w:sz w:val="24"/>
          <w:szCs w:val="24"/>
        </w:rPr>
        <w:t>Level 3)</w:t>
      </w:r>
      <w:r w:rsidR="00DD0F7F" w:rsidRPr="00C70FBB">
        <w:rPr>
          <w:rFonts w:ascii="Garamond" w:hAnsi="Garamond" w:cs="Courier New"/>
          <w:sz w:val="24"/>
          <w:szCs w:val="24"/>
        </w:rPr>
        <w:t>, chanting on the football terraces</w:t>
      </w:r>
      <w:r w:rsidR="001A490E" w:rsidRPr="00C70FBB">
        <w:rPr>
          <w:rFonts w:ascii="Garamond" w:hAnsi="Garamond" w:cs="Courier New"/>
          <w:sz w:val="24"/>
          <w:szCs w:val="24"/>
        </w:rPr>
        <w:t xml:space="preserve"> (Level 4)</w:t>
      </w:r>
      <w:r w:rsidR="00DD0F7F" w:rsidRPr="00C70FBB">
        <w:rPr>
          <w:rFonts w:ascii="Garamond" w:hAnsi="Garamond" w:cs="Courier New"/>
          <w:sz w:val="24"/>
          <w:szCs w:val="24"/>
        </w:rPr>
        <w:t>, singing along with a favourite track on the car radio</w:t>
      </w:r>
      <w:r w:rsidR="001A490E" w:rsidRPr="00C70FBB">
        <w:rPr>
          <w:rFonts w:ascii="Garamond" w:hAnsi="Garamond" w:cs="Courier New"/>
          <w:sz w:val="24"/>
          <w:szCs w:val="24"/>
        </w:rPr>
        <w:t xml:space="preserve"> (Level 5)</w:t>
      </w:r>
      <w:r w:rsidR="00DD0F7F" w:rsidRPr="00C70FBB">
        <w:rPr>
          <w:rFonts w:ascii="Garamond" w:hAnsi="Garamond" w:cs="Courier New"/>
          <w:sz w:val="24"/>
          <w:szCs w:val="24"/>
        </w:rPr>
        <w:t xml:space="preserve">, or anticipating (and relishing) the expressive shifts in tempo of </w:t>
      </w:r>
      <w:r w:rsidR="007E6DFB" w:rsidRPr="00C70FBB">
        <w:rPr>
          <w:rFonts w:ascii="Garamond" w:hAnsi="Garamond" w:cs="Courier New"/>
          <w:sz w:val="24"/>
          <w:szCs w:val="24"/>
        </w:rPr>
        <w:t xml:space="preserve">a performance of </w:t>
      </w:r>
      <w:r w:rsidR="00DD0F7F" w:rsidRPr="00C70FBB">
        <w:rPr>
          <w:rFonts w:ascii="Garamond" w:hAnsi="Garamond" w:cs="Courier New"/>
          <w:sz w:val="24"/>
          <w:szCs w:val="24"/>
        </w:rPr>
        <w:t>Elg</w:t>
      </w:r>
      <w:r w:rsidR="007E6DFB" w:rsidRPr="00C70FBB">
        <w:rPr>
          <w:rFonts w:ascii="Garamond" w:hAnsi="Garamond" w:cs="Courier New"/>
          <w:sz w:val="24"/>
          <w:szCs w:val="24"/>
        </w:rPr>
        <w:t xml:space="preserve">ar’s cello concerto </w:t>
      </w:r>
      <w:r w:rsidR="001A490E" w:rsidRPr="00C70FBB">
        <w:rPr>
          <w:rFonts w:ascii="Garamond" w:hAnsi="Garamond" w:cs="Courier New"/>
          <w:sz w:val="24"/>
          <w:szCs w:val="24"/>
        </w:rPr>
        <w:t>(Level 6)</w:t>
      </w:r>
      <w:r w:rsidR="00BF2C46" w:rsidRPr="00C70FBB">
        <w:rPr>
          <w:rFonts w:ascii="Garamond" w:hAnsi="Garamond" w:cs="Courier New"/>
          <w:sz w:val="24"/>
          <w:szCs w:val="24"/>
        </w:rPr>
        <w:t>.</w:t>
      </w:r>
      <w:r w:rsidR="00D767B2" w:rsidRPr="00C70FBB">
        <w:rPr>
          <w:rFonts w:ascii="Garamond" w:hAnsi="Garamond" w:cs="Courier New"/>
          <w:sz w:val="24"/>
          <w:szCs w:val="24"/>
        </w:rPr>
        <w:t xml:space="preserve"> </w:t>
      </w:r>
      <w:r w:rsidR="00CF084F" w:rsidRPr="00C70FBB">
        <w:rPr>
          <w:rFonts w:ascii="Garamond" w:hAnsi="Garamond" w:cs="Courier New"/>
          <w:sz w:val="24"/>
          <w:szCs w:val="24"/>
        </w:rPr>
        <w:t xml:space="preserve">What the scenarios suggest is that </w:t>
      </w:r>
      <w:r w:rsidR="001A490E" w:rsidRPr="00C70FBB">
        <w:rPr>
          <w:rFonts w:ascii="Garamond" w:hAnsi="Garamond" w:cs="Courier New"/>
          <w:sz w:val="24"/>
          <w:szCs w:val="24"/>
        </w:rPr>
        <w:t>as musical understanding becomes more advanced, so, necessarily</w:t>
      </w:r>
      <w:r w:rsidR="00CF084F" w:rsidRPr="00C70FBB">
        <w:rPr>
          <w:rFonts w:ascii="Garamond" w:hAnsi="Garamond" w:cs="Courier New"/>
          <w:sz w:val="24"/>
          <w:szCs w:val="24"/>
        </w:rPr>
        <w:t>,</w:t>
      </w:r>
      <w:r w:rsidR="001A490E" w:rsidRPr="00C70FBB">
        <w:rPr>
          <w:rFonts w:ascii="Garamond" w:hAnsi="Garamond" w:cs="Courier New"/>
          <w:sz w:val="24"/>
          <w:szCs w:val="24"/>
        </w:rPr>
        <w:t xml:space="preserve"> </w:t>
      </w:r>
      <w:r w:rsidR="00D66B0F" w:rsidRPr="00C70FBB">
        <w:rPr>
          <w:rFonts w:ascii="Garamond" w:hAnsi="Garamond" w:cs="Courier New"/>
          <w:sz w:val="24"/>
          <w:szCs w:val="24"/>
        </w:rPr>
        <w:t>d</w:t>
      </w:r>
      <w:r w:rsidR="001A490E" w:rsidRPr="00C70FBB">
        <w:rPr>
          <w:rFonts w:ascii="Garamond" w:hAnsi="Garamond" w:cs="Courier New"/>
          <w:sz w:val="24"/>
          <w:szCs w:val="24"/>
        </w:rPr>
        <w:t>o</w:t>
      </w:r>
      <w:r w:rsidR="00CF084F" w:rsidRPr="00C70FBB">
        <w:rPr>
          <w:rFonts w:ascii="Garamond" w:hAnsi="Garamond" w:cs="Courier New"/>
          <w:sz w:val="24"/>
          <w:szCs w:val="24"/>
        </w:rPr>
        <w:t>es</w:t>
      </w:r>
      <w:r w:rsidR="001A490E" w:rsidRPr="00C70FBB">
        <w:rPr>
          <w:rFonts w:ascii="Garamond" w:hAnsi="Garamond" w:cs="Courier New"/>
          <w:sz w:val="24"/>
          <w:szCs w:val="24"/>
        </w:rPr>
        <w:t xml:space="preserve"> music</w:t>
      </w:r>
      <w:r w:rsidR="00CF084F" w:rsidRPr="00C70FBB">
        <w:rPr>
          <w:rFonts w:ascii="Garamond" w:hAnsi="Garamond" w:cs="Courier New"/>
          <w:sz w:val="24"/>
          <w:szCs w:val="24"/>
        </w:rPr>
        <w:t>al empathy.</w:t>
      </w:r>
      <w:r w:rsidR="00D643C3" w:rsidRPr="00C70FBB">
        <w:rPr>
          <w:rFonts w:ascii="Garamond" w:hAnsi="Garamond" w:cs="Courier New"/>
          <w:sz w:val="24"/>
          <w:szCs w:val="24"/>
        </w:rPr>
        <w:t xml:space="preserve"> Moreover, it is worth noting that it is not so much musical </w:t>
      </w:r>
      <w:r w:rsidR="00D643C3" w:rsidRPr="00C70FBB">
        <w:rPr>
          <w:rFonts w:ascii="Garamond" w:hAnsi="Garamond" w:cs="Courier New"/>
          <w:i/>
          <w:sz w:val="24"/>
          <w:szCs w:val="24"/>
        </w:rPr>
        <w:t xml:space="preserve">content </w:t>
      </w:r>
      <w:r w:rsidR="00D643C3" w:rsidRPr="00C70FBB">
        <w:rPr>
          <w:rFonts w:ascii="Garamond" w:hAnsi="Garamond" w:cs="Courier New"/>
          <w:sz w:val="24"/>
          <w:szCs w:val="24"/>
        </w:rPr>
        <w:t xml:space="preserve">that changes between levels but </w:t>
      </w:r>
      <w:r w:rsidR="00D643C3" w:rsidRPr="00C70FBB">
        <w:rPr>
          <w:rFonts w:ascii="Garamond" w:hAnsi="Garamond" w:cs="Courier New"/>
          <w:i/>
          <w:sz w:val="24"/>
          <w:szCs w:val="24"/>
        </w:rPr>
        <w:t>structure</w:t>
      </w:r>
      <w:r w:rsidR="00D643C3" w:rsidRPr="00C70FBB">
        <w:rPr>
          <w:rFonts w:ascii="Garamond" w:hAnsi="Garamond" w:cs="Courier New"/>
          <w:sz w:val="24"/>
          <w:szCs w:val="24"/>
        </w:rPr>
        <w:t xml:space="preserve">, which in empathetic terms implies that it is not so </w:t>
      </w:r>
      <w:proofErr w:type="gramStart"/>
      <w:r w:rsidR="00D643C3" w:rsidRPr="00C70FBB">
        <w:rPr>
          <w:rFonts w:ascii="Garamond" w:hAnsi="Garamond" w:cs="Courier New"/>
          <w:sz w:val="24"/>
          <w:szCs w:val="24"/>
        </w:rPr>
        <w:t>much</w:t>
      </w:r>
      <w:proofErr w:type="gramEnd"/>
      <w:r w:rsidR="00D643C3" w:rsidRPr="00C70FBB">
        <w:rPr>
          <w:rFonts w:ascii="Garamond" w:hAnsi="Garamond" w:cs="Courier New"/>
          <w:sz w:val="24"/>
          <w:szCs w:val="24"/>
        </w:rPr>
        <w:t xml:space="preserve"> </w:t>
      </w:r>
      <w:r w:rsidR="00D643C3" w:rsidRPr="00C70FBB">
        <w:rPr>
          <w:rFonts w:ascii="Garamond" w:hAnsi="Garamond" w:cs="Courier New"/>
          <w:i/>
          <w:sz w:val="24"/>
          <w:szCs w:val="24"/>
        </w:rPr>
        <w:t xml:space="preserve">feelings </w:t>
      </w:r>
      <w:r w:rsidR="00D643C3" w:rsidRPr="00C70FBB">
        <w:rPr>
          <w:rFonts w:ascii="Garamond" w:hAnsi="Garamond" w:cs="Courier New"/>
          <w:sz w:val="24"/>
          <w:szCs w:val="24"/>
        </w:rPr>
        <w:t xml:space="preserve">that are likely to evolve as </w:t>
      </w:r>
      <w:r w:rsidR="00D643C3" w:rsidRPr="00C70FBB">
        <w:rPr>
          <w:rFonts w:ascii="Garamond" w:hAnsi="Garamond" w:cs="Courier New"/>
          <w:i/>
          <w:sz w:val="24"/>
          <w:szCs w:val="24"/>
        </w:rPr>
        <w:t>thoughts</w:t>
      </w:r>
      <w:r w:rsidR="00D643C3" w:rsidRPr="00C70FBB">
        <w:rPr>
          <w:rFonts w:ascii="Garamond" w:hAnsi="Garamond" w:cs="Courier New"/>
          <w:sz w:val="24"/>
          <w:szCs w:val="24"/>
        </w:rPr>
        <w:t>.</w:t>
      </w:r>
    </w:p>
    <w:p w14:paraId="567F4A65" w14:textId="77777777" w:rsidR="00643634" w:rsidRPr="00C70FBB" w:rsidRDefault="00643634" w:rsidP="00BA6203">
      <w:pPr>
        <w:spacing w:after="0" w:line="360" w:lineRule="auto"/>
        <w:rPr>
          <w:rFonts w:ascii="Garamond" w:hAnsi="Garamond" w:cs="Courier New"/>
          <w:sz w:val="24"/>
          <w:szCs w:val="24"/>
        </w:rPr>
      </w:pPr>
    </w:p>
    <w:p w14:paraId="170833F0" w14:textId="2406E9E9" w:rsidR="001A490E" w:rsidRPr="00C70FBB" w:rsidRDefault="001C26FB" w:rsidP="00BA6203">
      <w:pPr>
        <w:spacing w:after="0" w:line="360" w:lineRule="auto"/>
        <w:rPr>
          <w:rFonts w:ascii="Garamond" w:hAnsi="Garamond" w:cs="Courier New"/>
          <w:sz w:val="24"/>
          <w:szCs w:val="24"/>
        </w:rPr>
      </w:pPr>
      <w:r w:rsidRPr="00C70FBB">
        <w:rPr>
          <w:rFonts w:ascii="Garamond" w:hAnsi="Garamond" w:cs="Courier New"/>
          <w:sz w:val="24"/>
          <w:szCs w:val="24"/>
        </w:rPr>
        <w:t>It is</w:t>
      </w:r>
      <w:r w:rsidR="00334F94" w:rsidRPr="00C70FBB">
        <w:rPr>
          <w:rFonts w:ascii="Garamond" w:hAnsi="Garamond" w:cs="Courier New"/>
          <w:sz w:val="24"/>
          <w:szCs w:val="24"/>
        </w:rPr>
        <w:t xml:space="preserve"> of interest to </w:t>
      </w:r>
      <w:r w:rsidR="002C0072" w:rsidRPr="00C70FBB">
        <w:rPr>
          <w:rFonts w:ascii="Garamond" w:hAnsi="Garamond" w:cs="Courier New"/>
          <w:sz w:val="24"/>
          <w:szCs w:val="24"/>
        </w:rPr>
        <w:t>observe</w:t>
      </w:r>
      <w:r w:rsidR="00334F94" w:rsidRPr="00C70FBB">
        <w:rPr>
          <w:rFonts w:ascii="Garamond" w:hAnsi="Garamond" w:cs="Courier New"/>
          <w:sz w:val="24"/>
          <w:szCs w:val="24"/>
        </w:rPr>
        <w:t xml:space="preserve"> that, just as musical </w:t>
      </w:r>
      <w:r w:rsidR="008857A4" w:rsidRPr="00C70FBB">
        <w:rPr>
          <w:rFonts w:ascii="Garamond" w:hAnsi="Garamond" w:cs="Courier New"/>
          <w:sz w:val="24"/>
          <w:szCs w:val="24"/>
        </w:rPr>
        <w:t>engagement</w:t>
      </w:r>
      <w:r w:rsidR="00334F94" w:rsidRPr="00C70FBB">
        <w:rPr>
          <w:rFonts w:ascii="Garamond" w:hAnsi="Garamond" w:cs="Courier New"/>
          <w:sz w:val="24"/>
          <w:szCs w:val="24"/>
        </w:rPr>
        <w:t xml:space="preserve"> moves in broad terms </w:t>
      </w:r>
      <w:r w:rsidR="008857A4" w:rsidRPr="00C70FBB">
        <w:rPr>
          <w:rFonts w:ascii="Garamond" w:hAnsi="Garamond" w:cs="Courier New"/>
          <w:sz w:val="24"/>
          <w:szCs w:val="24"/>
        </w:rPr>
        <w:t xml:space="preserve">from </w:t>
      </w:r>
      <w:r w:rsidR="00737D7A" w:rsidRPr="00C70FBB">
        <w:rPr>
          <w:rFonts w:ascii="Garamond" w:hAnsi="Garamond" w:cs="Courier New"/>
          <w:sz w:val="24"/>
          <w:szCs w:val="24"/>
        </w:rPr>
        <w:t>connection</w:t>
      </w:r>
      <w:r w:rsidR="008857A4" w:rsidRPr="00C70FBB">
        <w:rPr>
          <w:rFonts w:ascii="Garamond" w:hAnsi="Garamond" w:cs="Courier New"/>
          <w:sz w:val="24"/>
          <w:szCs w:val="24"/>
        </w:rPr>
        <w:t xml:space="preserve"> </w:t>
      </w:r>
      <w:r w:rsidR="00334F94" w:rsidRPr="00C70FBB">
        <w:rPr>
          <w:rFonts w:ascii="Garamond" w:hAnsi="Garamond" w:cs="Courier New"/>
          <w:sz w:val="24"/>
          <w:szCs w:val="24"/>
        </w:rPr>
        <w:t xml:space="preserve">with significant others at Levels 3 and 4, to </w:t>
      </w:r>
      <w:r w:rsidR="00737D7A" w:rsidRPr="00C70FBB">
        <w:rPr>
          <w:rFonts w:ascii="Garamond" w:hAnsi="Garamond" w:cs="Courier New"/>
          <w:sz w:val="24"/>
          <w:szCs w:val="24"/>
        </w:rPr>
        <w:t xml:space="preserve">interaction </w:t>
      </w:r>
      <w:r w:rsidR="00334F94" w:rsidRPr="00C70FBB">
        <w:rPr>
          <w:rFonts w:ascii="Garamond" w:hAnsi="Garamond" w:cs="Courier New"/>
          <w:sz w:val="24"/>
          <w:szCs w:val="24"/>
        </w:rPr>
        <w:t>with increasingly</w:t>
      </w:r>
      <w:r w:rsidR="008857A4" w:rsidRPr="00C70FBB">
        <w:rPr>
          <w:rFonts w:ascii="Garamond" w:hAnsi="Garamond" w:cs="Courier New"/>
          <w:sz w:val="24"/>
          <w:szCs w:val="24"/>
        </w:rPr>
        <w:t xml:space="preserve"> wide groups of peers and </w:t>
      </w:r>
      <w:r w:rsidR="00DC6AC0" w:rsidRPr="00C70FBB">
        <w:rPr>
          <w:rFonts w:ascii="Garamond" w:hAnsi="Garamond" w:cs="Courier New"/>
          <w:sz w:val="24"/>
          <w:szCs w:val="24"/>
        </w:rPr>
        <w:t>fellow music-makers</w:t>
      </w:r>
      <w:r w:rsidR="008857A4" w:rsidRPr="00C70FBB">
        <w:rPr>
          <w:rFonts w:ascii="Garamond" w:hAnsi="Garamond" w:cs="Courier New"/>
          <w:sz w:val="24"/>
          <w:szCs w:val="24"/>
        </w:rPr>
        <w:t xml:space="preserve"> </w:t>
      </w:r>
      <w:r w:rsidR="00334F94" w:rsidRPr="00C70FBB">
        <w:rPr>
          <w:rFonts w:ascii="Garamond" w:hAnsi="Garamond" w:cs="Courier New"/>
          <w:sz w:val="24"/>
          <w:szCs w:val="24"/>
        </w:rPr>
        <w:t xml:space="preserve">at Levels 4 and 5, </w:t>
      </w:r>
      <w:r w:rsidR="00772FF0" w:rsidRPr="00C70FBB">
        <w:rPr>
          <w:rFonts w:ascii="Garamond" w:hAnsi="Garamond" w:cs="Courier New"/>
          <w:sz w:val="24"/>
          <w:szCs w:val="24"/>
        </w:rPr>
        <w:t xml:space="preserve">and </w:t>
      </w:r>
      <w:r w:rsidR="007E6DFB" w:rsidRPr="00C70FBB">
        <w:rPr>
          <w:rFonts w:ascii="Garamond" w:hAnsi="Garamond" w:cs="Courier New"/>
          <w:sz w:val="24"/>
          <w:szCs w:val="24"/>
        </w:rPr>
        <w:t xml:space="preserve">in due course </w:t>
      </w:r>
      <w:r w:rsidR="008857A4" w:rsidRPr="00C70FBB">
        <w:rPr>
          <w:rFonts w:ascii="Garamond" w:hAnsi="Garamond" w:cs="Courier New"/>
          <w:sz w:val="24"/>
          <w:szCs w:val="24"/>
        </w:rPr>
        <w:t>to participation</w:t>
      </w:r>
      <w:r w:rsidR="00334F94" w:rsidRPr="00C70FBB">
        <w:rPr>
          <w:rFonts w:ascii="Garamond" w:hAnsi="Garamond" w:cs="Courier New"/>
          <w:sz w:val="24"/>
          <w:szCs w:val="24"/>
        </w:rPr>
        <w:t xml:space="preserve"> in </w:t>
      </w:r>
      <w:r w:rsidR="008857A4" w:rsidRPr="00C70FBB">
        <w:rPr>
          <w:rFonts w:ascii="Garamond" w:hAnsi="Garamond" w:cs="Courier New"/>
          <w:sz w:val="24"/>
          <w:szCs w:val="24"/>
        </w:rPr>
        <w:t>music-</w:t>
      </w:r>
      <w:r w:rsidR="00334F94" w:rsidRPr="00C70FBB">
        <w:rPr>
          <w:rFonts w:ascii="Garamond" w:hAnsi="Garamond" w:cs="Courier New"/>
          <w:sz w:val="24"/>
          <w:szCs w:val="24"/>
        </w:rPr>
        <w:t>cultur</w:t>
      </w:r>
      <w:r w:rsidR="008857A4" w:rsidRPr="00C70FBB">
        <w:rPr>
          <w:rFonts w:ascii="Garamond" w:hAnsi="Garamond" w:cs="Courier New"/>
          <w:sz w:val="24"/>
          <w:szCs w:val="24"/>
        </w:rPr>
        <w:t>al activity</w:t>
      </w:r>
      <w:r w:rsidR="00334F94" w:rsidRPr="00C70FBB">
        <w:rPr>
          <w:rFonts w:ascii="Garamond" w:hAnsi="Garamond" w:cs="Courier New"/>
          <w:sz w:val="24"/>
          <w:szCs w:val="24"/>
        </w:rPr>
        <w:t xml:space="preserve"> at Levels 5 and 6, so musical empathy </w:t>
      </w:r>
      <w:r w:rsidR="008857A4" w:rsidRPr="00C70FBB">
        <w:rPr>
          <w:rFonts w:ascii="Garamond" w:hAnsi="Garamond" w:cs="Courier New"/>
          <w:sz w:val="24"/>
          <w:szCs w:val="24"/>
        </w:rPr>
        <w:t>follows a similar path</w:t>
      </w:r>
      <w:r w:rsidR="002538E9" w:rsidRPr="00C70FBB">
        <w:rPr>
          <w:rFonts w:ascii="Garamond" w:hAnsi="Garamond" w:cs="Courier New"/>
          <w:sz w:val="24"/>
          <w:szCs w:val="24"/>
        </w:rPr>
        <w:t>:</w:t>
      </w:r>
      <w:r w:rsidR="008857A4" w:rsidRPr="00C70FBB">
        <w:rPr>
          <w:rFonts w:ascii="Garamond" w:hAnsi="Garamond" w:cs="Courier New"/>
          <w:sz w:val="24"/>
          <w:szCs w:val="24"/>
        </w:rPr>
        <w:t xml:space="preserve"> from </w:t>
      </w:r>
      <w:r w:rsidR="00DC6AC0" w:rsidRPr="00C70FBB">
        <w:rPr>
          <w:rFonts w:ascii="Garamond" w:hAnsi="Garamond" w:cs="Courier New"/>
          <w:sz w:val="24"/>
          <w:szCs w:val="24"/>
        </w:rPr>
        <w:t xml:space="preserve">sharing </w:t>
      </w:r>
      <w:r w:rsidR="002538E9" w:rsidRPr="00C70FBB">
        <w:rPr>
          <w:rFonts w:ascii="Garamond" w:hAnsi="Garamond" w:cs="Courier New"/>
          <w:sz w:val="24"/>
          <w:szCs w:val="24"/>
        </w:rPr>
        <w:t xml:space="preserve">musical </w:t>
      </w:r>
      <w:r w:rsidR="008857A4" w:rsidRPr="00C70FBB">
        <w:rPr>
          <w:rFonts w:ascii="Garamond" w:hAnsi="Garamond" w:cs="Courier New"/>
          <w:sz w:val="24"/>
          <w:szCs w:val="24"/>
        </w:rPr>
        <w:t>thoughts and feelings with other individual</w:t>
      </w:r>
      <w:r w:rsidR="00737D7A" w:rsidRPr="00C70FBB">
        <w:rPr>
          <w:rFonts w:ascii="Garamond" w:hAnsi="Garamond" w:cs="Courier New"/>
          <w:sz w:val="24"/>
          <w:szCs w:val="24"/>
        </w:rPr>
        <w:t>s</w:t>
      </w:r>
      <w:r w:rsidR="008857A4" w:rsidRPr="00C70FBB">
        <w:rPr>
          <w:rFonts w:ascii="Garamond" w:hAnsi="Garamond" w:cs="Courier New"/>
          <w:sz w:val="24"/>
          <w:szCs w:val="24"/>
        </w:rPr>
        <w:t xml:space="preserve"> </w:t>
      </w:r>
      <w:r w:rsidRPr="00C70FBB">
        <w:rPr>
          <w:rFonts w:ascii="Garamond" w:hAnsi="Garamond" w:cs="Courier New"/>
          <w:sz w:val="24"/>
          <w:szCs w:val="24"/>
        </w:rPr>
        <w:t xml:space="preserve">(what may be termed ‘interpersonal’ </w:t>
      </w:r>
      <w:r w:rsidR="00386B96" w:rsidRPr="00C70FBB">
        <w:rPr>
          <w:rFonts w:ascii="Garamond" w:hAnsi="Garamond" w:cs="Courier New"/>
          <w:sz w:val="24"/>
          <w:szCs w:val="24"/>
        </w:rPr>
        <w:t xml:space="preserve">musical </w:t>
      </w:r>
      <w:r w:rsidRPr="00C70FBB">
        <w:rPr>
          <w:rFonts w:ascii="Garamond" w:hAnsi="Garamond" w:cs="Courier New"/>
          <w:sz w:val="24"/>
          <w:szCs w:val="24"/>
        </w:rPr>
        <w:t xml:space="preserve">empathy) </w:t>
      </w:r>
      <w:r w:rsidR="008857A4" w:rsidRPr="00C70FBB">
        <w:rPr>
          <w:rFonts w:ascii="Garamond" w:hAnsi="Garamond" w:cs="Courier New"/>
          <w:sz w:val="24"/>
          <w:szCs w:val="24"/>
        </w:rPr>
        <w:t xml:space="preserve">to </w:t>
      </w:r>
      <w:r w:rsidRPr="00C70FBB">
        <w:rPr>
          <w:rFonts w:ascii="Garamond" w:hAnsi="Garamond" w:cs="Courier New"/>
          <w:sz w:val="24"/>
          <w:szCs w:val="24"/>
        </w:rPr>
        <w:t>more diverse and less familiar</w:t>
      </w:r>
      <w:r w:rsidR="00DC6AC0" w:rsidRPr="00C70FBB">
        <w:rPr>
          <w:rFonts w:ascii="Garamond" w:hAnsi="Garamond" w:cs="Courier New"/>
          <w:sz w:val="24"/>
          <w:szCs w:val="24"/>
        </w:rPr>
        <w:t xml:space="preserve"> </w:t>
      </w:r>
      <w:r w:rsidR="00F4015B" w:rsidRPr="00C70FBB">
        <w:rPr>
          <w:rFonts w:ascii="Garamond" w:hAnsi="Garamond" w:cs="Courier New"/>
          <w:sz w:val="24"/>
          <w:szCs w:val="24"/>
        </w:rPr>
        <w:t>sets</w:t>
      </w:r>
      <w:r w:rsidR="008857A4" w:rsidRPr="00C70FBB">
        <w:rPr>
          <w:rFonts w:ascii="Garamond" w:hAnsi="Garamond" w:cs="Courier New"/>
          <w:sz w:val="24"/>
          <w:szCs w:val="24"/>
        </w:rPr>
        <w:t xml:space="preserve"> </w:t>
      </w:r>
      <w:r w:rsidR="007E6DFB" w:rsidRPr="00C70FBB">
        <w:rPr>
          <w:rFonts w:ascii="Garamond" w:hAnsi="Garamond" w:cs="Courier New"/>
          <w:sz w:val="24"/>
          <w:szCs w:val="24"/>
        </w:rPr>
        <w:t xml:space="preserve">of people </w:t>
      </w:r>
      <w:r w:rsidRPr="00C70FBB">
        <w:rPr>
          <w:rFonts w:ascii="Garamond" w:hAnsi="Garamond" w:cs="Courier New"/>
          <w:sz w:val="24"/>
          <w:szCs w:val="24"/>
        </w:rPr>
        <w:t>(</w:t>
      </w:r>
      <w:r w:rsidR="00F4015B" w:rsidRPr="00C70FBB">
        <w:rPr>
          <w:rFonts w:ascii="Garamond" w:hAnsi="Garamond" w:cs="Courier New"/>
          <w:sz w:val="24"/>
          <w:szCs w:val="24"/>
        </w:rPr>
        <w:t>‘group</w:t>
      </w:r>
      <w:r w:rsidR="00386B96" w:rsidRPr="00C70FBB">
        <w:rPr>
          <w:rFonts w:ascii="Garamond" w:hAnsi="Garamond" w:cs="Courier New"/>
          <w:sz w:val="24"/>
          <w:szCs w:val="24"/>
        </w:rPr>
        <w:t>’ musical empathy</w:t>
      </w:r>
      <w:r w:rsidRPr="00C70FBB">
        <w:rPr>
          <w:rFonts w:ascii="Garamond" w:hAnsi="Garamond" w:cs="Courier New"/>
          <w:sz w:val="24"/>
          <w:szCs w:val="24"/>
        </w:rPr>
        <w:t xml:space="preserve">) </w:t>
      </w:r>
      <w:r w:rsidR="008857A4" w:rsidRPr="00C70FBB">
        <w:rPr>
          <w:rFonts w:ascii="Garamond" w:hAnsi="Garamond" w:cs="Courier New"/>
          <w:sz w:val="24"/>
          <w:szCs w:val="24"/>
        </w:rPr>
        <w:t xml:space="preserve">and </w:t>
      </w:r>
      <w:r w:rsidR="007E6DFB" w:rsidRPr="00C70FBB">
        <w:rPr>
          <w:rFonts w:ascii="Garamond" w:hAnsi="Garamond" w:cs="Courier New"/>
          <w:sz w:val="24"/>
          <w:szCs w:val="24"/>
        </w:rPr>
        <w:t xml:space="preserve">eventually </w:t>
      </w:r>
      <w:r w:rsidR="002538E9" w:rsidRPr="00C70FBB">
        <w:rPr>
          <w:rFonts w:ascii="Garamond" w:hAnsi="Garamond" w:cs="Courier New"/>
          <w:sz w:val="24"/>
          <w:szCs w:val="24"/>
        </w:rPr>
        <w:t xml:space="preserve">to </w:t>
      </w:r>
      <w:r w:rsidR="007E6DFB" w:rsidRPr="00C70FBB">
        <w:rPr>
          <w:rFonts w:ascii="Garamond" w:hAnsi="Garamond" w:cs="Courier New"/>
          <w:sz w:val="24"/>
          <w:szCs w:val="24"/>
        </w:rPr>
        <w:t>those</w:t>
      </w:r>
      <w:r w:rsidR="002538E9" w:rsidRPr="00C70FBB">
        <w:rPr>
          <w:rFonts w:ascii="Garamond" w:hAnsi="Garamond" w:cs="Courier New"/>
          <w:sz w:val="24"/>
          <w:szCs w:val="24"/>
        </w:rPr>
        <w:t xml:space="preserve"> </w:t>
      </w:r>
      <w:r w:rsidR="00DC6AC0" w:rsidRPr="00C70FBB">
        <w:rPr>
          <w:rFonts w:ascii="Garamond" w:hAnsi="Garamond" w:cs="Courier New"/>
          <w:sz w:val="24"/>
          <w:szCs w:val="24"/>
        </w:rPr>
        <w:t>with</w:t>
      </w:r>
      <w:r w:rsidR="001A669D" w:rsidRPr="00C70FBB">
        <w:rPr>
          <w:rFonts w:ascii="Garamond" w:hAnsi="Garamond" w:cs="Courier New"/>
          <w:sz w:val="24"/>
          <w:szCs w:val="24"/>
        </w:rPr>
        <w:t xml:space="preserve">in </w:t>
      </w:r>
      <w:r w:rsidR="002538E9" w:rsidRPr="00C70FBB">
        <w:rPr>
          <w:rFonts w:ascii="Garamond" w:hAnsi="Garamond" w:cs="Courier New"/>
          <w:sz w:val="24"/>
          <w:szCs w:val="24"/>
        </w:rPr>
        <w:t xml:space="preserve">wider </w:t>
      </w:r>
      <w:r w:rsidR="008857A4" w:rsidRPr="00C70FBB">
        <w:rPr>
          <w:rFonts w:ascii="Garamond" w:hAnsi="Garamond" w:cs="Courier New"/>
          <w:sz w:val="24"/>
          <w:szCs w:val="24"/>
        </w:rPr>
        <w:t>society</w:t>
      </w:r>
      <w:r w:rsidRPr="00C70FBB">
        <w:rPr>
          <w:rFonts w:ascii="Garamond" w:hAnsi="Garamond" w:cs="Courier New"/>
          <w:sz w:val="24"/>
          <w:szCs w:val="24"/>
        </w:rPr>
        <w:t xml:space="preserve">, </w:t>
      </w:r>
      <w:r w:rsidR="007E6DFB" w:rsidRPr="00C70FBB">
        <w:rPr>
          <w:rFonts w:ascii="Garamond" w:hAnsi="Garamond" w:cs="Courier New"/>
          <w:sz w:val="24"/>
          <w:szCs w:val="24"/>
        </w:rPr>
        <w:t xml:space="preserve">who may </w:t>
      </w:r>
      <w:r w:rsidR="002B0A74" w:rsidRPr="00C70FBB">
        <w:rPr>
          <w:rFonts w:ascii="Garamond" w:hAnsi="Garamond" w:cs="Courier New"/>
          <w:sz w:val="24"/>
          <w:szCs w:val="24"/>
        </w:rPr>
        <w:t>even</w:t>
      </w:r>
      <w:r w:rsidR="000812B8" w:rsidRPr="00C70FBB">
        <w:rPr>
          <w:rFonts w:ascii="Garamond" w:hAnsi="Garamond" w:cs="Courier New"/>
          <w:sz w:val="24"/>
          <w:szCs w:val="24"/>
        </w:rPr>
        <w:t xml:space="preserve"> </w:t>
      </w:r>
      <w:r w:rsidRPr="00C70FBB">
        <w:rPr>
          <w:rFonts w:ascii="Garamond" w:hAnsi="Garamond" w:cs="Courier New"/>
          <w:sz w:val="24"/>
          <w:szCs w:val="24"/>
        </w:rPr>
        <w:t xml:space="preserve">be strangers (‘cultural’ </w:t>
      </w:r>
      <w:r w:rsidR="00386B96" w:rsidRPr="00C70FBB">
        <w:rPr>
          <w:rFonts w:ascii="Garamond" w:hAnsi="Garamond" w:cs="Courier New"/>
          <w:sz w:val="24"/>
          <w:szCs w:val="24"/>
        </w:rPr>
        <w:t xml:space="preserve">musical </w:t>
      </w:r>
      <w:r w:rsidRPr="00C70FBB">
        <w:rPr>
          <w:rFonts w:ascii="Garamond" w:hAnsi="Garamond" w:cs="Courier New"/>
          <w:sz w:val="24"/>
          <w:szCs w:val="24"/>
        </w:rPr>
        <w:t>empathy</w:t>
      </w:r>
      <w:r w:rsidR="009209F2" w:rsidRPr="00C70FBB">
        <w:rPr>
          <w:rFonts w:ascii="Garamond" w:hAnsi="Garamond" w:cs="Courier New"/>
          <w:sz w:val="24"/>
          <w:szCs w:val="24"/>
        </w:rPr>
        <w:t xml:space="preserve"> – a feeling for and understanding of </w:t>
      </w:r>
      <w:r w:rsidR="006A1F51" w:rsidRPr="00C70FBB">
        <w:rPr>
          <w:rFonts w:ascii="Garamond" w:hAnsi="Garamond" w:cs="Courier New"/>
          <w:sz w:val="24"/>
          <w:szCs w:val="24"/>
        </w:rPr>
        <w:t>the musical heritage and habits of large groups of people with shared values over time</w:t>
      </w:r>
      <w:r w:rsidRPr="00C70FBB">
        <w:rPr>
          <w:rFonts w:ascii="Garamond" w:hAnsi="Garamond" w:cs="Courier New"/>
          <w:sz w:val="24"/>
          <w:szCs w:val="24"/>
        </w:rPr>
        <w:t>)</w:t>
      </w:r>
      <w:r w:rsidR="002538E9" w:rsidRPr="00C70FBB">
        <w:rPr>
          <w:rFonts w:ascii="Garamond" w:hAnsi="Garamond" w:cs="Courier New"/>
          <w:sz w:val="24"/>
          <w:szCs w:val="24"/>
        </w:rPr>
        <w:t>.</w:t>
      </w:r>
      <w:r w:rsidR="004C1B8F" w:rsidRPr="00C70FBB">
        <w:rPr>
          <w:rFonts w:ascii="Garamond" w:hAnsi="Garamond" w:cs="Courier New"/>
          <w:sz w:val="24"/>
          <w:szCs w:val="24"/>
        </w:rPr>
        <w:t xml:space="preserve"> </w:t>
      </w:r>
      <w:r w:rsidR="00643634" w:rsidRPr="00C70FBB">
        <w:rPr>
          <w:rFonts w:ascii="Garamond" w:hAnsi="Garamond" w:cs="Courier New"/>
          <w:sz w:val="24"/>
          <w:szCs w:val="24"/>
        </w:rPr>
        <w:t xml:space="preserve">The similarity of this conceptualisation with </w:t>
      </w:r>
      <w:r w:rsidR="004C1B8F" w:rsidRPr="00C70FBB">
        <w:rPr>
          <w:rFonts w:ascii="Garamond" w:hAnsi="Garamond" w:cs="Courier New"/>
          <w:sz w:val="24"/>
          <w:szCs w:val="24"/>
        </w:rPr>
        <w:t>Bronfenbrenner’s ecological systems theory (originally set out in 1979)</w:t>
      </w:r>
      <w:r w:rsidR="00643634" w:rsidRPr="00C70FBB">
        <w:rPr>
          <w:rFonts w:ascii="Garamond" w:hAnsi="Garamond" w:cs="Courier New"/>
          <w:sz w:val="24"/>
          <w:szCs w:val="24"/>
        </w:rPr>
        <w:t xml:space="preserve"> seems inescapable – see Figure 24.</w:t>
      </w:r>
    </w:p>
    <w:p w14:paraId="40D2B39D" w14:textId="723A050C" w:rsidR="00245278" w:rsidRPr="00C70FBB" w:rsidRDefault="002423E6" w:rsidP="002423E6">
      <w:pPr>
        <w:spacing w:after="0" w:line="360" w:lineRule="auto"/>
        <w:ind w:left="-284"/>
        <w:jc w:val="center"/>
        <w:rPr>
          <w:rFonts w:ascii="Garamond" w:hAnsi="Garamond" w:cs="Courier New"/>
          <w:sz w:val="24"/>
          <w:szCs w:val="24"/>
        </w:rPr>
      </w:pPr>
      <w:r w:rsidRPr="00C70FBB">
        <w:rPr>
          <w:rFonts w:ascii="Garamond" w:hAnsi="Garamond" w:cs="Courier New"/>
          <w:noProof/>
          <w:sz w:val="24"/>
          <w:szCs w:val="24"/>
          <w:lang w:val="en-US"/>
        </w:rPr>
        <w:lastRenderedPageBreak/>
        <w:drawing>
          <wp:inline distT="0" distB="0" distL="0" distR="0" wp14:anchorId="0739B08D" wp14:editId="06D4661E">
            <wp:extent cx="6302971" cy="5317201"/>
            <wp:effectExtent l="0" t="0" r="0" b="0"/>
            <wp:docPr id="42" name="Picture 42" descr="Macintosh HD:Users:a.ockelford:Desktop:Music and empathy 2:Empathy Figure 24.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acintosh HD:Users:a.ockelford:Desktop:Music and empathy 2:Empathy Figure 24.pdf"/>
                    <pic:cNvPicPr>
                      <a:picLocks noChangeAspect="1" noChangeArrowheads="1"/>
                    </pic:cNvPicPr>
                  </pic:nvPicPr>
                  <pic:blipFill rotWithShape="1">
                    <a:blip r:embed="rId31">
                      <a:extLst>
                        <a:ext uri="{28A0092B-C50C-407E-A947-70E740481C1C}">
                          <a14:useLocalDpi xmlns:a14="http://schemas.microsoft.com/office/drawing/2010/main" val="0"/>
                        </a:ext>
                      </a:extLst>
                    </a:blip>
                    <a:srcRect l="17154" t="2994" r="16153" b="57278"/>
                    <a:stretch/>
                  </pic:blipFill>
                  <pic:spPr bwMode="auto">
                    <a:xfrm>
                      <a:off x="0" y="0"/>
                      <a:ext cx="6306886" cy="5320504"/>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479408F" w14:textId="6CFD92B1" w:rsidR="00990390" w:rsidRPr="00C70FBB" w:rsidRDefault="00990390" w:rsidP="00990390">
      <w:pPr>
        <w:spacing w:after="0" w:line="360" w:lineRule="auto"/>
        <w:jc w:val="center"/>
        <w:rPr>
          <w:rFonts w:ascii="Garamond" w:hAnsi="Garamond" w:cs="Courier New"/>
          <w:sz w:val="16"/>
          <w:szCs w:val="16"/>
        </w:rPr>
      </w:pPr>
    </w:p>
    <w:p w14:paraId="5AAE6C4A" w14:textId="77777777" w:rsidR="00990390" w:rsidRPr="00C70FBB" w:rsidRDefault="00990390" w:rsidP="00990390">
      <w:pPr>
        <w:spacing w:after="0" w:line="240" w:lineRule="auto"/>
        <w:jc w:val="center"/>
        <w:rPr>
          <w:rFonts w:ascii="Garamond" w:hAnsi="Garamond" w:cs="Arial"/>
        </w:rPr>
      </w:pPr>
      <w:r w:rsidRPr="00C70FBB">
        <w:rPr>
          <w:rFonts w:ascii="Garamond" w:hAnsi="Garamond" w:cs="Arial"/>
          <w:b/>
        </w:rPr>
        <w:t xml:space="preserve">Figure 24 </w:t>
      </w:r>
      <w:r w:rsidRPr="00C70FBB">
        <w:rPr>
          <w:rFonts w:ascii="Garamond" w:hAnsi="Garamond" w:cs="Arial"/>
          <w:i/>
        </w:rPr>
        <w:t xml:space="preserve"> </w:t>
      </w:r>
      <w:r w:rsidRPr="00C70FBB">
        <w:rPr>
          <w:rFonts w:ascii="Garamond" w:hAnsi="Garamond" w:cs="Arial"/>
        </w:rPr>
        <w:t>Musical empathy extending further into communities of others with maturation.</w:t>
      </w:r>
    </w:p>
    <w:p w14:paraId="6411AD7C" w14:textId="77777777" w:rsidR="00CF084F" w:rsidRPr="00C70FBB" w:rsidRDefault="00CF084F" w:rsidP="00BA6203">
      <w:pPr>
        <w:spacing w:after="0" w:line="360" w:lineRule="auto"/>
        <w:rPr>
          <w:rFonts w:ascii="Garamond" w:hAnsi="Garamond" w:cs="Courier New"/>
          <w:sz w:val="24"/>
          <w:szCs w:val="24"/>
        </w:rPr>
      </w:pPr>
    </w:p>
    <w:p w14:paraId="1EC2B848" w14:textId="77777777" w:rsidR="00990390" w:rsidRPr="00C70FBB" w:rsidRDefault="00990390" w:rsidP="00CF084F">
      <w:pPr>
        <w:spacing w:after="0" w:line="360" w:lineRule="auto"/>
        <w:rPr>
          <w:rFonts w:ascii="Garamond" w:hAnsi="Garamond" w:cs="Courier New"/>
          <w:sz w:val="24"/>
          <w:szCs w:val="24"/>
        </w:rPr>
      </w:pPr>
    </w:p>
    <w:p w14:paraId="427656BD" w14:textId="5D20248B" w:rsidR="00CF084F" w:rsidRPr="00C70FBB" w:rsidRDefault="00CF084F" w:rsidP="00CF084F">
      <w:pPr>
        <w:spacing w:after="0" w:line="360" w:lineRule="auto"/>
        <w:rPr>
          <w:rFonts w:ascii="Garamond" w:hAnsi="Garamond" w:cs="Courier New"/>
          <w:sz w:val="24"/>
          <w:szCs w:val="24"/>
        </w:rPr>
      </w:pPr>
      <w:r w:rsidRPr="00C70FBB">
        <w:rPr>
          <w:rFonts w:ascii="Garamond" w:hAnsi="Garamond" w:cs="Courier New"/>
          <w:sz w:val="24"/>
          <w:szCs w:val="24"/>
        </w:rPr>
        <w:t>2.</w:t>
      </w:r>
      <w:r w:rsidRPr="00C70FBB">
        <w:rPr>
          <w:rFonts w:ascii="Garamond" w:hAnsi="Garamond" w:cs="Courier New"/>
          <w:sz w:val="24"/>
          <w:szCs w:val="24"/>
        </w:rPr>
        <w:tab/>
      </w:r>
      <w:r w:rsidRPr="00C70FBB">
        <w:rPr>
          <w:rFonts w:ascii="Garamond" w:hAnsi="Garamond" w:cs="Courier New"/>
          <w:i/>
          <w:sz w:val="24"/>
          <w:szCs w:val="24"/>
        </w:rPr>
        <w:t>Musical empathy has two strands</w:t>
      </w:r>
      <w:r w:rsidR="00C20CDC" w:rsidRPr="00C70FBB">
        <w:rPr>
          <w:rFonts w:ascii="Garamond" w:hAnsi="Garamond" w:cs="Courier New"/>
          <w:i/>
          <w:sz w:val="24"/>
          <w:szCs w:val="24"/>
        </w:rPr>
        <w:t>:</w:t>
      </w:r>
      <w:r w:rsidRPr="00C70FBB">
        <w:rPr>
          <w:rFonts w:ascii="Garamond" w:hAnsi="Garamond" w:cs="Courier New"/>
          <w:i/>
          <w:sz w:val="24"/>
          <w:szCs w:val="24"/>
        </w:rPr>
        <w:t xml:space="preserve"> ‘affective’ and ‘cognitive’</w:t>
      </w:r>
      <w:r w:rsidR="007D7B0F" w:rsidRPr="00C70FBB">
        <w:rPr>
          <w:rFonts w:ascii="Garamond" w:hAnsi="Garamond" w:cs="Courier New"/>
          <w:i/>
          <w:sz w:val="24"/>
          <w:szCs w:val="24"/>
        </w:rPr>
        <w:t>.</w:t>
      </w:r>
    </w:p>
    <w:p w14:paraId="50EA719E" w14:textId="77777777" w:rsidR="00CF084F" w:rsidRPr="00C70FBB" w:rsidRDefault="00CF084F" w:rsidP="0086667F">
      <w:pPr>
        <w:spacing w:after="0" w:line="360" w:lineRule="auto"/>
        <w:rPr>
          <w:rFonts w:ascii="Garamond" w:hAnsi="Garamond" w:cs="Courier New"/>
          <w:sz w:val="16"/>
          <w:szCs w:val="16"/>
        </w:rPr>
      </w:pPr>
    </w:p>
    <w:p w14:paraId="1EE8BE97" w14:textId="38C9DE40" w:rsidR="006A1BF5" w:rsidRPr="00C70FBB" w:rsidRDefault="00CF084F" w:rsidP="007D7B0F">
      <w:pPr>
        <w:spacing w:after="0" w:line="360" w:lineRule="auto"/>
        <w:rPr>
          <w:rFonts w:ascii="Garamond" w:hAnsi="Garamond" w:cs="Courier New"/>
          <w:sz w:val="24"/>
          <w:szCs w:val="24"/>
        </w:rPr>
      </w:pPr>
      <w:r w:rsidRPr="00C70FBB">
        <w:rPr>
          <w:rFonts w:ascii="Garamond" w:hAnsi="Garamond" w:cs="Courier New"/>
          <w:sz w:val="24"/>
          <w:szCs w:val="24"/>
        </w:rPr>
        <w:t>I</w:t>
      </w:r>
      <w:r w:rsidR="008B7AEB" w:rsidRPr="00C70FBB">
        <w:rPr>
          <w:rFonts w:ascii="Garamond" w:hAnsi="Garamond" w:cs="Courier New"/>
          <w:sz w:val="24"/>
          <w:szCs w:val="24"/>
        </w:rPr>
        <w:t>t appears that musical empathy, like ‘everyday’ empathy</w:t>
      </w:r>
      <w:r w:rsidR="006A342D" w:rsidRPr="00C70FBB">
        <w:rPr>
          <w:rFonts w:ascii="Garamond" w:hAnsi="Garamond" w:cs="Courier New"/>
          <w:sz w:val="24"/>
          <w:szCs w:val="24"/>
        </w:rPr>
        <w:t>,</w:t>
      </w:r>
      <w:r w:rsidR="008B7AEB" w:rsidRPr="00C70FBB">
        <w:rPr>
          <w:rFonts w:ascii="Garamond" w:hAnsi="Garamond" w:cs="Courier New"/>
          <w:sz w:val="24"/>
          <w:szCs w:val="24"/>
        </w:rPr>
        <w:t xml:space="preserve"> has t</w:t>
      </w:r>
      <w:r w:rsidR="00B7350A" w:rsidRPr="00C70FBB">
        <w:rPr>
          <w:rFonts w:ascii="Garamond" w:hAnsi="Garamond" w:cs="Courier New"/>
          <w:sz w:val="24"/>
          <w:szCs w:val="24"/>
        </w:rPr>
        <w:t>wo distinct strands</w:t>
      </w:r>
      <w:r w:rsidR="008B7AEB" w:rsidRPr="00C70FBB">
        <w:rPr>
          <w:rFonts w:ascii="Garamond" w:hAnsi="Garamond" w:cs="Courier New"/>
          <w:sz w:val="24"/>
          <w:szCs w:val="24"/>
        </w:rPr>
        <w:t xml:space="preserve">: cognitive and affective, pertaining to thinking and feeling. </w:t>
      </w:r>
      <w:r w:rsidR="003A24BC" w:rsidRPr="00C70FBB">
        <w:rPr>
          <w:rFonts w:ascii="Garamond" w:hAnsi="Garamond" w:cs="Courier New"/>
          <w:sz w:val="24"/>
          <w:szCs w:val="24"/>
        </w:rPr>
        <w:t>I</w:t>
      </w:r>
      <w:r w:rsidRPr="00C70FBB">
        <w:rPr>
          <w:rFonts w:ascii="Garamond" w:hAnsi="Garamond" w:cs="Courier New"/>
          <w:sz w:val="24"/>
          <w:szCs w:val="24"/>
        </w:rPr>
        <w:t>t is asserted that t</w:t>
      </w:r>
      <w:r w:rsidR="00B03313" w:rsidRPr="00C70FBB">
        <w:rPr>
          <w:rFonts w:ascii="Garamond" w:hAnsi="Garamond" w:cs="Courier New"/>
          <w:sz w:val="24"/>
          <w:szCs w:val="24"/>
        </w:rPr>
        <w:t xml:space="preserve">hese in turn </w:t>
      </w:r>
      <w:r w:rsidR="006A342D" w:rsidRPr="00C70FBB">
        <w:rPr>
          <w:rFonts w:ascii="Garamond" w:hAnsi="Garamond" w:cs="Courier New"/>
          <w:sz w:val="24"/>
          <w:szCs w:val="24"/>
        </w:rPr>
        <w:t xml:space="preserve">relate </w:t>
      </w:r>
      <w:r w:rsidR="00B03313" w:rsidRPr="00C70FBB">
        <w:rPr>
          <w:rFonts w:ascii="Garamond" w:hAnsi="Garamond" w:cs="Courier New"/>
          <w:sz w:val="24"/>
          <w:szCs w:val="24"/>
        </w:rPr>
        <w:t xml:space="preserve">to the structure and content of music, as defined in zygonic theory. Both are required </w:t>
      </w:r>
      <w:r w:rsidR="00231E06" w:rsidRPr="00C70FBB">
        <w:rPr>
          <w:rFonts w:ascii="Garamond" w:hAnsi="Garamond" w:cs="Courier New"/>
          <w:sz w:val="24"/>
          <w:szCs w:val="24"/>
        </w:rPr>
        <w:t xml:space="preserve">in order </w:t>
      </w:r>
      <w:r w:rsidR="00B03313" w:rsidRPr="00C70FBB">
        <w:rPr>
          <w:rFonts w:ascii="Garamond" w:hAnsi="Garamond" w:cs="Courier New"/>
          <w:sz w:val="24"/>
          <w:szCs w:val="24"/>
        </w:rPr>
        <w:t>to create a coherent musical message</w:t>
      </w:r>
      <w:r w:rsidR="00F30A3D" w:rsidRPr="00C70FBB">
        <w:rPr>
          <w:rFonts w:ascii="Garamond" w:hAnsi="Garamond" w:cs="Courier New"/>
          <w:sz w:val="24"/>
          <w:szCs w:val="24"/>
        </w:rPr>
        <w:t>, through which, metaphorically speaking, empathy can flow</w:t>
      </w:r>
      <w:r w:rsidR="00B03313" w:rsidRPr="00C70FBB">
        <w:rPr>
          <w:rFonts w:ascii="Garamond" w:hAnsi="Garamond" w:cs="Courier New"/>
          <w:sz w:val="24"/>
          <w:szCs w:val="24"/>
        </w:rPr>
        <w:t xml:space="preserve">. </w:t>
      </w:r>
      <w:r w:rsidR="006A342D" w:rsidRPr="00C70FBB">
        <w:rPr>
          <w:rFonts w:ascii="Garamond" w:hAnsi="Garamond" w:cs="Courier New"/>
          <w:sz w:val="24"/>
          <w:szCs w:val="24"/>
        </w:rPr>
        <w:t>‘</w:t>
      </w:r>
      <w:r w:rsidR="00B03313" w:rsidRPr="00C70FBB">
        <w:rPr>
          <w:rFonts w:ascii="Garamond" w:hAnsi="Garamond" w:cs="Courier New"/>
          <w:sz w:val="24"/>
          <w:szCs w:val="24"/>
        </w:rPr>
        <w:t>Content</w:t>
      </w:r>
      <w:r w:rsidR="006A342D" w:rsidRPr="00C70FBB">
        <w:rPr>
          <w:rFonts w:ascii="Garamond" w:hAnsi="Garamond" w:cs="Courier New"/>
          <w:sz w:val="24"/>
          <w:szCs w:val="24"/>
        </w:rPr>
        <w:t>’ –</w:t>
      </w:r>
      <w:r w:rsidR="00B03313" w:rsidRPr="00C70FBB">
        <w:rPr>
          <w:rFonts w:ascii="Garamond" w:hAnsi="Garamond" w:cs="Courier New"/>
          <w:sz w:val="24"/>
          <w:szCs w:val="24"/>
        </w:rPr>
        <w:t xml:space="preserve"> </w:t>
      </w:r>
      <w:r w:rsidR="006A342D" w:rsidRPr="00C70FBB">
        <w:rPr>
          <w:rFonts w:ascii="Garamond" w:hAnsi="Garamond" w:cs="Courier New"/>
          <w:sz w:val="24"/>
          <w:szCs w:val="24"/>
        </w:rPr>
        <w:t xml:space="preserve">the </w:t>
      </w:r>
      <w:r w:rsidR="00B03313" w:rsidRPr="00C70FBB">
        <w:rPr>
          <w:rFonts w:ascii="Garamond" w:hAnsi="Garamond" w:cs="Courier New"/>
          <w:sz w:val="24"/>
          <w:szCs w:val="24"/>
        </w:rPr>
        <w:t xml:space="preserve">sheer qualities of sounds – can exist without structure, but </w:t>
      </w:r>
      <w:r w:rsidR="006A342D" w:rsidRPr="00C70FBB">
        <w:rPr>
          <w:rFonts w:ascii="Garamond" w:hAnsi="Garamond" w:cs="Courier New"/>
          <w:sz w:val="24"/>
          <w:szCs w:val="24"/>
        </w:rPr>
        <w:t xml:space="preserve">such </w:t>
      </w:r>
      <w:r w:rsidR="00D47329" w:rsidRPr="00C70FBB">
        <w:rPr>
          <w:rFonts w:ascii="Garamond" w:hAnsi="Garamond" w:cs="Courier New"/>
          <w:sz w:val="24"/>
          <w:szCs w:val="24"/>
        </w:rPr>
        <w:t xml:space="preserve">irregular </w:t>
      </w:r>
      <w:r w:rsidR="006A342D" w:rsidRPr="00C70FBB">
        <w:rPr>
          <w:rFonts w:ascii="Garamond" w:hAnsi="Garamond" w:cs="Courier New"/>
          <w:sz w:val="24"/>
          <w:szCs w:val="24"/>
        </w:rPr>
        <w:t>features of the auditory landscape do not comprise music,</w:t>
      </w:r>
      <w:r w:rsidR="00B03313" w:rsidRPr="00C70FBB">
        <w:rPr>
          <w:rFonts w:ascii="Garamond" w:hAnsi="Garamond" w:cs="Courier New"/>
          <w:sz w:val="24"/>
          <w:szCs w:val="24"/>
        </w:rPr>
        <w:t xml:space="preserve"> </w:t>
      </w:r>
      <w:r w:rsidR="006A342D" w:rsidRPr="00C70FBB">
        <w:rPr>
          <w:rFonts w:ascii="Garamond" w:hAnsi="Garamond" w:cs="Courier New"/>
          <w:sz w:val="24"/>
          <w:szCs w:val="24"/>
        </w:rPr>
        <w:t xml:space="preserve">as we saw in the example of Ethan, functioning at Level 2 of the </w:t>
      </w:r>
      <w:r w:rsidR="006A342D" w:rsidRPr="00C70FBB">
        <w:rPr>
          <w:rFonts w:ascii="Garamond" w:hAnsi="Garamond" w:cs="Courier New"/>
          <w:i/>
          <w:sz w:val="24"/>
          <w:szCs w:val="24"/>
        </w:rPr>
        <w:t xml:space="preserve">Sounds of Intent </w:t>
      </w:r>
      <w:r w:rsidR="006A342D" w:rsidRPr="00C70FBB">
        <w:rPr>
          <w:rFonts w:ascii="Garamond" w:hAnsi="Garamond" w:cs="Courier New"/>
          <w:sz w:val="24"/>
          <w:szCs w:val="24"/>
        </w:rPr>
        <w:t xml:space="preserve">framework of musical development, and experiencing ‘proto-musical empathy’. </w:t>
      </w:r>
      <w:r w:rsidR="009B1B1A" w:rsidRPr="00C70FBB">
        <w:rPr>
          <w:rFonts w:ascii="Garamond" w:hAnsi="Garamond" w:cs="Courier New"/>
          <w:sz w:val="24"/>
          <w:szCs w:val="24"/>
        </w:rPr>
        <w:t>By the same token</w:t>
      </w:r>
      <w:r w:rsidR="00B03313" w:rsidRPr="00C70FBB">
        <w:rPr>
          <w:rFonts w:ascii="Garamond" w:hAnsi="Garamond" w:cs="Courier New"/>
          <w:sz w:val="24"/>
          <w:szCs w:val="24"/>
        </w:rPr>
        <w:t xml:space="preserve">, </w:t>
      </w:r>
      <w:r w:rsidR="009B1B1A" w:rsidRPr="00C70FBB">
        <w:rPr>
          <w:rFonts w:ascii="Garamond" w:hAnsi="Garamond" w:cs="Courier New"/>
          <w:sz w:val="24"/>
          <w:szCs w:val="24"/>
        </w:rPr>
        <w:t xml:space="preserve">musical </w:t>
      </w:r>
      <w:r w:rsidR="00B03313" w:rsidRPr="00C70FBB">
        <w:rPr>
          <w:rFonts w:ascii="Garamond" w:hAnsi="Garamond" w:cs="Courier New"/>
          <w:sz w:val="24"/>
          <w:szCs w:val="24"/>
        </w:rPr>
        <w:t xml:space="preserve">structure – the sense of imitation through repetition – requires content </w:t>
      </w:r>
      <w:r w:rsidR="00D47329" w:rsidRPr="00C70FBB">
        <w:rPr>
          <w:rFonts w:ascii="Garamond" w:hAnsi="Garamond" w:cs="Courier New"/>
          <w:sz w:val="24"/>
          <w:szCs w:val="24"/>
        </w:rPr>
        <w:t xml:space="preserve">in order </w:t>
      </w:r>
      <w:r w:rsidR="00B03313" w:rsidRPr="00C70FBB">
        <w:rPr>
          <w:rFonts w:ascii="Garamond" w:hAnsi="Garamond" w:cs="Courier New"/>
          <w:sz w:val="24"/>
          <w:szCs w:val="24"/>
        </w:rPr>
        <w:t>to be reified.</w:t>
      </w:r>
      <w:r w:rsidR="00BA6547" w:rsidRPr="00C70FBB">
        <w:rPr>
          <w:rFonts w:ascii="Garamond" w:hAnsi="Garamond" w:cs="Courier New"/>
          <w:sz w:val="24"/>
          <w:szCs w:val="24"/>
        </w:rPr>
        <w:t xml:space="preserve"> </w:t>
      </w:r>
      <w:r w:rsidR="009B1B1A" w:rsidRPr="00C70FBB">
        <w:rPr>
          <w:rFonts w:ascii="Garamond" w:hAnsi="Garamond" w:cs="Courier New"/>
          <w:sz w:val="24"/>
          <w:szCs w:val="24"/>
        </w:rPr>
        <w:t>Structure</w:t>
      </w:r>
      <w:r w:rsidR="00BA6547" w:rsidRPr="00C70FBB">
        <w:rPr>
          <w:rFonts w:ascii="Garamond" w:hAnsi="Garamond" w:cs="Courier New"/>
          <w:sz w:val="24"/>
          <w:szCs w:val="24"/>
        </w:rPr>
        <w:t xml:space="preserve"> can</w:t>
      </w:r>
      <w:r w:rsidR="009B1B1A" w:rsidRPr="00C70FBB">
        <w:rPr>
          <w:rFonts w:ascii="Garamond" w:hAnsi="Garamond" w:cs="Courier New"/>
          <w:sz w:val="24"/>
          <w:szCs w:val="24"/>
        </w:rPr>
        <w:t>, however,</w:t>
      </w:r>
      <w:r w:rsidR="00BA6547" w:rsidRPr="00C70FBB">
        <w:rPr>
          <w:rFonts w:ascii="Garamond" w:hAnsi="Garamond" w:cs="Courier New"/>
          <w:sz w:val="24"/>
          <w:szCs w:val="24"/>
        </w:rPr>
        <w:t xml:space="preserve"> exist </w:t>
      </w:r>
      <w:r w:rsidR="009B1B1A" w:rsidRPr="00C70FBB">
        <w:rPr>
          <w:rFonts w:ascii="Garamond" w:hAnsi="Garamond" w:cs="Courier New"/>
          <w:sz w:val="24"/>
          <w:szCs w:val="24"/>
        </w:rPr>
        <w:t xml:space="preserve">in isolation </w:t>
      </w:r>
      <w:r w:rsidR="00BA6547" w:rsidRPr="00C70FBB">
        <w:rPr>
          <w:rFonts w:ascii="Garamond" w:hAnsi="Garamond" w:cs="Courier New"/>
          <w:sz w:val="24"/>
          <w:szCs w:val="24"/>
        </w:rPr>
        <w:t>as a</w:t>
      </w:r>
      <w:r w:rsidR="009B1B1A" w:rsidRPr="00C70FBB">
        <w:rPr>
          <w:rFonts w:ascii="Garamond" w:hAnsi="Garamond" w:cs="Courier New"/>
          <w:sz w:val="24"/>
          <w:szCs w:val="24"/>
        </w:rPr>
        <w:t>n abstract</w:t>
      </w:r>
      <w:r w:rsidR="00BA6547" w:rsidRPr="00C70FBB">
        <w:rPr>
          <w:rFonts w:ascii="Garamond" w:hAnsi="Garamond" w:cs="Courier New"/>
          <w:sz w:val="24"/>
          <w:szCs w:val="24"/>
        </w:rPr>
        <w:t xml:space="preserve"> concept</w:t>
      </w:r>
      <w:r w:rsidR="009B1B1A" w:rsidRPr="00C70FBB">
        <w:rPr>
          <w:rFonts w:ascii="Garamond" w:hAnsi="Garamond" w:cs="Courier New"/>
          <w:sz w:val="24"/>
          <w:szCs w:val="24"/>
        </w:rPr>
        <w:t xml:space="preserve"> (</w:t>
      </w:r>
      <w:r w:rsidR="00231E06" w:rsidRPr="00C70FBB">
        <w:rPr>
          <w:rFonts w:ascii="Garamond" w:hAnsi="Garamond" w:cs="Courier New"/>
          <w:sz w:val="24"/>
          <w:szCs w:val="24"/>
        </w:rPr>
        <w:t xml:space="preserve">as in the notion of </w:t>
      </w:r>
      <w:r w:rsidR="00F30A3D" w:rsidRPr="00C70FBB">
        <w:rPr>
          <w:rFonts w:ascii="Garamond" w:hAnsi="Garamond" w:cs="Courier New"/>
          <w:sz w:val="24"/>
          <w:szCs w:val="24"/>
        </w:rPr>
        <w:t>‘sonata form’, for example),</w:t>
      </w:r>
      <w:r w:rsidR="009B1B1A" w:rsidRPr="00C70FBB">
        <w:rPr>
          <w:rFonts w:ascii="Garamond" w:hAnsi="Garamond" w:cs="Courier New"/>
          <w:sz w:val="24"/>
          <w:szCs w:val="24"/>
        </w:rPr>
        <w:t xml:space="preserve"> </w:t>
      </w:r>
      <w:r w:rsidR="00BA6547" w:rsidRPr="00C70FBB">
        <w:rPr>
          <w:rFonts w:ascii="Garamond" w:hAnsi="Garamond" w:cs="Courier New"/>
          <w:sz w:val="24"/>
          <w:szCs w:val="24"/>
        </w:rPr>
        <w:t xml:space="preserve">and, in </w:t>
      </w:r>
      <w:r w:rsidR="00BA6547" w:rsidRPr="00C70FBB">
        <w:rPr>
          <w:rFonts w:ascii="Garamond" w:hAnsi="Garamond" w:cs="Courier New"/>
          <w:sz w:val="24"/>
          <w:szCs w:val="24"/>
        </w:rPr>
        <w:lastRenderedPageBreak/>
        <w:t xml:space="preserve">terms of </w:t>
      </w:r>
      <w:r w:rsidR="0077615C" w:rsidRPr="00C70FBB">
        <w:rPr>
          <w:rFonts w:ascii="Garamond" w:hAnsi="Garamond" w:cs="Courier New"/>
          <w:sz w:val="24"/>
          <w:szCs w:val="24"/>
        </w:rPr>
        <w:t>styles of listening and performance, as we saw in the case of Freddie (</w:t>
      </w:r>
      <w:r w:rsidR="00231E06" w:rsidRPr="00C70FBB">
        <w:rPr>
          <w:rFonts w:ascii="Garamond" w:hAnsi="Garamond" w:cs="Courier New"/>
          <w:sz w:val="24"/>
          <w:szCs w:val="24"/>
        </w:rPr>
        <w:t xml:space="preserve">who functions at </w:t>
      </w:r>
      <w:r w:rsidR="00231E06" w:rsidRPr="00C70FBB">
        <w:rPr>
          <w:rFonts w:ascii="Garamond" w:hAnsi="Garamond" w:cs="Courier New"/>
          <w:i/>
          <w:sz w:val="24"/>
          <w:szCs w:val="24"/>
        </w:rPr>
        <w:t xml:space="preserve">Sounds of Intent </w:t>
      </w:r>
      <w:r w:rsidR="0077615C" w:rsidRPr="00C70FBB">
        <w:rPr>
          <w:rFonts w:ascii="Garamond" w:hAnsi="Garamond" w:cs="Courier New"/>
          <w:sz w:val="24"/>
          <w:szCs w:val="24"/>
        </w:rPr>
        <w:t>Level 5)</w:t>
      </w:r>
      <w:r w:rsidR="00BA6547" w:rsidRPr="00C70FBB">
        <w:rPr>
          <w:rFonts w:ascii="Garamond" w:hAnsi="Garamond" w:cs="Courier New"/>
          <w:sz w:val="24"/>
          <w:szCs w:val="24"/>
        </w:rPr>
        <w:t xml:space="preserve">, attention can largely be devoted to </w:t>
      </w:r>
      <w:r w:rsidR="0077615C" w:rsidRPr="00C70FBB">
        <w:rPr>
          <w:rFonts w:ascii="Garamond" w:hAnsi="Garamond" w:cs="Courier New"/>
          <w:sz w:val="24"/>
          <w:szCs w:val="24"/>
        </w:rPr>
        <w:t>structure at the expense of content: i</w:t>
      </w:r>
      <w:r w:rsidR="00BA6547" w:rsidRPr="00C70FBB">
        <w:rPr>
          <w:rFonts w:ascii="Garamond" w:hAnsi="Garamond" w:cs="Courier New"/>
          <w:sz w:val="24"/>
          <w:szCs w:val="24"/>
        </w:rPr>
        <w:t xml:space="preserve">n simple terms, </w:t>
      </w:r>
      <w:r w:rsidR="0077615C" w:rsidRPr="00C70FBB">
        <w:rPr>
          <w:rFonts w:ascii="Garamond" w:hAnsi="Garamond" w:cs="Courier New"/>
          <w:sz w:val="24"/>
          <w:szCs w:val="24"/>
        </w:rPr>
        <w:t xml:space="preserve">Freddie appears to have </w:t>
      </w:r>
      <w:r w:rsidR="00BA6547" w:rsidRPr="00C70FBB">
        <w:rPr>
          <w:rFonts w:ascii="Garamond" w:hAnsi="Garamond" w:cs="Courier New"/>
          <w:sz w:val="24"/>
          <w:szCs w:val="24"/>
        </w:rPr>
        <w:t>a love of repetition for its own sake.</w:t>
      </w:r>
    </w:p>
    <w:p w14:paraId="110B3950" w14:textId="77777777" w:rsidR="006A1BF5" w:rsidRPr="00C70FBB" w:rsidRDefault="006A1BF5" w:rsidP="007D7B0F">
      <w:pPr>
        <w:spacing w:after="0" w:line="360" w:lineRule="auto"/>
        <w:rPr>
          <w:rFonts w:ascii="Garamond" w:hAnsi="Garamond" w:cs="Courier New"/>
          <w:sz w:val="24"/>
          <w:szCs w:val="24"/>
        </w:rPr>
      </w:pPr>
    </w:p>
    <w:p w14:paraId="76476B53" w14:textId="0848C032" w:rsidR="007D7B0F" w:rsidRPr="00C70FBB" w:rsidRDefault="000C16D6" w:rsidP="007D7B0F">
      <w:pPr>
        <w:spacing w:after="0" w:line="360" w:lineRule="auto"/>
        <w:rPr>
          <w:rFonts w:ascii="Garamond" w:hAnsi="Garamond" w:cs="Courier New"/>
          <w:sz w:val="24"/>
          <w:szCs w:val="24"/>
        </w:rPr>
      </w:pPr>
      <w:r w:rsidRPr="00C70FBB">
        <w:rPr>
          <w:rFonts w:ascii="Garamond" w:hAnsi="Garamond" w:cs="Courier New"/>
          <w:sz w:val="24"/>
          <w:szCs w:val="24"/>
        </w:rPr>
        <w:t xml:space="preserve">But for most listeners, musical ‘thoughts’ (as opposed to feelings) </w:t>
      </w:r>
      <w:r w:rsidR="00CF084F" w:rsidRPr="00C70FBB">
        <w:rPr>
          <w:rFonts w:ascii="Garamond" w:hAnsi="Garamond" w:cs="Courier New"/>
          <w:sz w:val="24"/>
          <w:szCs w:val="24"/>
        </w:rPr>
        <w:t>apparently</w:t>
      </w:r>
      <w:r w:rsidRPr="00C70FBB">
        <w:rPr>
          <w:rFonts w:ascii="Garamond" w:hAnsi="Garamond" w:cs="Courier New"/>
          <w:sz w:val="24"/>
          <w:szCs w:val="24"/>
        </w:rPr>
        <w:t xml:space="preserve"> </w:t>
      </w:r>
      <w:r w:rsidR="004D3639" w:rsidRPr="00C70FBB">
        <w:rPr>
          <w:rFonts w:ascii="Garamond" w:hAnsi="Garamond" w:cs="Courier New"/>
          <w:sz w:val="24"/>
          <w:szCs w:val="24"/>
        </w:rPr>
        <w:t xml:space="preserve">exist </w:t>
      </w:r>
      <w:r w:rsidR="00CF084F" w:rsidRPr="00C70FBB">
        <w:rPr>
          <w:rFonts w:ascii="Garamond" w:hAnsi="Garamond" w:cs="Courier New"/>
          <w:sz w:val="24"/>
          <w:szCs w:val="24"/>
        </w:rPr>
        <w:t xml:space="preserve">most if not all of the time </w:t>
      </w:r>
      <w:r w:rsidR="004D3639" w:rsidRPr="00C70FBB">
        <w:rPr>
          <w:rFonts w:ascii="Garamond" w:hAnsi="Garamond" w:cs="Courier New"/>
          <w:sz w:val="24"/>
          <w:szCs w:val="24"/>
        </w:rPr>
        <w:t>beneath the surface</w:t>
      </w:r>
      <w:r w:rsidR="00402B79" w:rsidRPr="00C70FBB">
        <w:rPr>
          <w:rFonts w:ascii="Garamond" w:hAnsi="Garamond" w:cs="Courier New"/>
          <w:sz w:val="24"/>
          <w:szCs w:val="24"/>
        </w:rPr>
        <w:t xml:space="preserve"> of awareness</w:t>
      </w:r>
      <w:r w:rsidR="004D3639" w:rsidRPr="00C70FBB">
        <w:rPr>
          <w:rFonts w:ascii="Garamond" w:hAnsi="Garamond" w:cs="Courier New"/>
          <w:sz w:val="24"/>
          <w:szCs w:val="24"/>
        </w:rPr>
        <w:t>:</w:t>
      </w:r>
      <w:r w:rsidRPr="00C70FBB">
        <w:rPr>
          <w:rFonts w:ascii="Garamond" w:hAnsi="Garamond" w:cs="Courier New"/>
          <w:sz w:val="24"/>
          <w:szCs w:val="24"/>
        </w:rPr>
        <w:t xml:space="preserve"> people </w:t>
      </w:r>
      <w:r w:rsidR="00AD00F5" w:rsidRPr="00C70FBB">
        <w:rPr>
          <w:rFonts w:ascii="Garamond" w:hAnsi="Garamond" w:cs="Courier New"/>
          <w:sz w:val="24"/>
          <w:szCs w:val="24"/>
        </w:rPr>
        <w:t xml:space="preserve">can </w:t>
      </w:r>
      <w:r w:rsidRPr="00C70FBB">
        <w:rPr>
          <w:rFonts w:ascii="Garamond" w:hAnsi="Garamond" w:cs="Courier New"/>
          <w:sz w:val="24"/>
          <w:szCs w:val="24"/>
        </w:rPr>
        <w:t xml:space="preserve">unthinkingly enjoy the emotional narrative </w:t>
      </w:r>
      <w:r w:rsidR="00AD00F5" w:rsidRPr="00C70FBB">
        <w:rPr>
          <w:rFonts w:ascii="Garamond" w:hAnsi="Garamond" w:cs="Courier New"/>
          <w:sz w:val="24"/>
          <w:szCs w:val="24"/>
        </w:rPr>
        <w:t>of a piece as it</w:t>
      </w:r>
      <w:r w:rsidRPr="00C70FBB">
        <w:rPr>
          <w:rFonts w:ascii="Garamond" w:hAnsi="Garamond" w:cs="Courier New"/>
          <w:sz w:val="24"/>
          <w:szCs w:val="24"/>
        </w:rPr>
        <w:t xml:space="preserve"> flows by in </w:t>
      </w:r>
      <w:r w:rsidR="00231E06" w:rsidRPr="00C70FBB">
        <w:rPr>
          <w:rFonts w:ascii="Garamond" w:hAnsi="Garamond" w:cs="Courier New"/>
          <w:sz w:val="24"/>
          <w:szCs w:val="24"/>
        </w:rPr>
        <w:t>their</w:t>
      </w:r>
      <w:r w:rsidRPr="00C70FBB">
        <w:rPr>
          <w:rFonts w:ascii="Garamond" w:hAnsi="Garamond" w:cs="Courier New"/>
          <w:sz w:val="24"/>
          <w:szCs w:val="24"/>
        </w:rPr>
        <w:t xml:space="preserve"> stream of consciousness without </w:t>
      </w:r>
      <w:r w:rsidR="00AD00F5" w:rsidRPr="00C70FBB">
        <w:rPr>
          <w:rFonts w:ascii="Garamond" w:hAnsi="Garamond" w:cs="Courier New"/>
          <w:sz w:val="24"/>
          <w:szCs w:val="24"/>
        </w:rPr>
        <w:t xml:space="preserve">being </w:t>
      </w:r>
      <w:r w:rsidR="00402B79" w:rsidRPr="00C70FBB">
        <w:rPr>
          <w:rFonts w:ascii="Garamond" w:hAnsi="Garamond" w:cs="Courier New"/>
          <w:sz w:val="24"/>
          <w:szCs w:val="24"/>
        </w:rPr>
        <w:t>sensible</w:t>
      </w:r>
      <w:r w:rsidRPr="00C70FBB">
        <w:rPr>
          <w:rFonts w:ascii="Garamond" w:hAnsi="Garamond" w:cs="Courier New"/>
          <w:sz w:val="24"/>
          <w:szCs w:val="24"/>
        </w:rPr>
        <w:t xml:space="preserve"> of its structure. </w:t>
      </w:r>
      <w:r w:rsidR="00F41CAF" w:rsidRPr="00C70FBB">
        <w:rPr>
          <w:rFonts w:ascii="Garamond" w:hAnsi="Garamond" w:cs="Courier New"/>
          <w:sz w:val="24"/>
          <w:szCs w:val="24"/>
        </w:rPr>
        <w:t xml:space="preserve">Hence a conceptually naïve though perceptually experienced listener of </w:t>
      </w:r>
      <w:r w:rsidR="00625B91" w:rsidRPr="00C70FBB">
        <w:rPr>
          <w:rFonts w:ascii="Garamond" w:hAnsi="Garamond" w:cs="Courier New"/>
          <w:sz w:val="24"/>
          <w:szCs w:val="24"/>
        </w:rPr>
        <w:t xml:space="preserve">a </w:t>
      </w:r>
      <w:r w:rsidR="00F41CAF" w:rsidRPr="00C70FBB">
        <w:rPr>
          <w:rFonts w:ascii="Garamond" w:hAnsi="Garamond" w:cs="Courier New"/>
          <w:sz w:val="24"/>
          <w:szCs w:val="24"/>
        </w:rPr>
        <w:t>Mozart</w:t>
      </w:r>
      <w:r w:rsidR="00625B91" w:rsidRPr="00C70FBB">
        <w:rPr>
          <w:rFonts w:ascii="Garamond" w:hAnsi="Garamond" w:cs="Courier New"/>
          <w:sz w:val="24"/>
          <w:szCs w:val="24"/>
        </w:rPr>
        <w:t xml:space="preserve">’s </w:t>
      </w:r>
      <w:r w:rsidR="00625B91" w:rsidRPr="00C70FBB">
        <w:rPr>
          <w:rFonts w:ascii="Garamond" w:hAnsi="Garamond" w:cs="Courier New"/>
          <w:i/>
          <w:sz w:val="24"/>
          <w:szCs w:val="24"/>
        </w:rPr>
        <w:t>Jupiter</w:t>
      </w:r>
      <w:r w:rsidR="00F41CAF" w:rsidRPr="00C70FBB">
        <w:rPr>
          <w:rFonts w:ascii="Garamond" w:hAnsi="Garamond" w:cs="Courier New"/>
          <w:sz w:val="24"/>
          <w:szCs w:val="24"/>
        </w:rPr>
        <w:t xml:space="preserve"> </w:t>
      </w:r>
      <w:r w:rsidR="00625B91" w:rsidRPr="00C70FBB">
        <w:rPr>
          <w:rFonts w:ascii="Garamond" w:hAnsi="Garamond" w:cs="Courier New"/>
          <w:sz w:val="24"/>
          <w:szCs w:val="24"/>
        </w:rPr>
        <w:t>s</w:t>
      </w:r>
      <w:r w:rsidR="00F41CAF" w:rsidRPr="00C70FBB">
        <w:rPr>
          <w:rFonts w:ascii="Garamond" w:hAnsi="Garamond" w:cs="Courier New"/>
          <w:sz w:val="24"/>
          <w:szCs w:val="24"/>
        </w:rPr>
        <w:t>ymphon</w:t>
      </w:r>
      <w:r w:rsidR="00625B91" w:rsidRPr="00C70FBB">
        <w:rPr>
          <w:rFonts w:ascii="Garamond" w:hAnsi="Garamond" w:cs="Courier New"/>
          <w:sz w:val="24"/>
          <w:szCs w:val="24"/>
        </w:rPr>
        <w:t>y</w:t>
      </w:r>
      <w:r w:rsidR="00F41CAF" w:rsidRPr="00C70FBB">
        <w:rPr>
          <w:rFonts w:ascii="Garamond" w:hAnsi="Garamond" w:cs="Courier New"/>
          <w:sz w:val="24"/>
          <w:szCs w:val="24"/>
        </w:rPr>
        <w:t xml:space="preserve"> may intuitively </w:t>
      </w:r>
      <w:r w:rsidR="000910E7" w:rsidRPr="00C70FBB">
        <w:rPr>
          <w:rFonts w:ascii="Garamond" w:hAnsi="Garamond" w:cs="Courier New"/>
          <w:sz w:val="24"/>
          <w:szCs w:val="24"/>
        </w:rPr>
        <w:t>delight in</w:t>
      </w:r>
      <w:r w:rsidR="00F41CAF" w:rsidRPr="00C70FBB">
        <w:rPr>
          <w:rFonts w:ascii="Garamond" w:hAnsi="Garamond" w:cs="Courier New"/>
          <w:sz w:val="24"/>
          <w:szCs w:val="24"/>
        </w:rPr>
        <w:t xml:space="preserve"> the sense of return that </w:t>
      </w:r>
      <w:r w:rsidR="00625B91" w:rsidRPr="00C70FBB">
        <w:rPr>
          <w:rFonts w:ascii="Garamond" w:hAnsi="Garamond" w:cs="Courier New"/>
          <w:sz w:val="24"/>
          <w:szCs w:val="24"/>
        </w:rPr>
        <w:t xml:space="preserve">the recapitulation brings in the </w:t>
      </w:r>
      <w:r w:rsidR="00E16F93" w:rsidRPr="00C70FBB">
        <w:rPr>
          <w:rFonts w:ascii="Garamond" w:hAnsi="Garamond" w:cs="Courier New"/>
          <w:sz w:val="24"/>
          <w:szCs w:val="24"/>
        </w:rPr>
        <w:t>fourth</w:t>
      </w:r>
      <w:r w:rsidR="00625B91" w:rsidRPr="00C70FBB">
        <w:rPr>
          <w:rFonts w:ascii="Garamond" w:hAnsi="Garamond" w:cs="Courier New"/>
          <w:sz w:val="24"/>
          <w:szCs w:val="24"/>
        </w:rPr>
        <w:t xml:space="preserve"> movement, </w:t>
      </w:r>
      <w:r w:rsidR="00F30A3D" w:rsidRPr="00C70FBB">
        <w:rPr>
          <w:rFonts w:ascii="Garamond" w:hAnsi="Garamond" w:cs="Courier New"/>
          <w:sz w:val="24"/>
          <w:szCs w:val="24"/>
        </w:rPr>
        <w:t xml:space="preserve">and feel an empathy for </w:t>
      </w:r>
      <w:r w:rsidR="00B92848" w:rsidRPr="00C70FBB">
        <w:rPr>
          <w:rFonts w:ascii="Garamond" w:hAnsi="Garamond" w:cs="Courier New"/>
          <w:sz w:val="24"/>
          <w:szCs w:val="24"/>
        </w:rPr>
        <w:t xml:space="preserve">the way that, for example, the Chamber Orchestra of Europe under Nikolaus </w:t>
      </w:r>
      <w:proofErr w:type="spellStart"/>
      <w:r w:rsidR="00B92848" w:rsidRPr="00C70FBB">
        <w:rPr>
          <w:rFonts w:ascii="Garamond" w:hAnsi="Garamond" w:cs="Courier New"/>
          <w:sz w:val="24"/>
          <w:szCs w:val="24"/>
        </w:rPr>
        <w:t>Harnoncourt</w:t>
      </w:r>
      <w:proofErr w:type="spellEnd"/>
      <w:r w:rsidR="00B92848" w:rsidRPr="00C70FBB">
        <w:rPr>
          <w:rFonts w:ascii="Garamond" w:hAnsi="Garamond" w:cs="Courier New"/>
          <w:sz w:val="24"/>
          <w:szCs w:val="24"/>
        </w:rPr>
        <w:t xml:space="preserve"> ushers it in with the subtle</w:t>
      </w:r>
      <w:r w:rsidR="00D47329" w:rsidRPr="00C70FBB">
        <w:rPr>
          <w:rFonts w:ascii="Garamond" w:hAnsi="Garamond" w:cs="Courier New"/>
          <w:sz w:val="24"/>
          <w:szCs w:val="24"/>
        </w:rPr>
        <w:t>st</w:t>
      </w:r>
      <w:r w:rsidR="00B92848" w:rsidRPr="00C70FBB">
        <w:rPr>
          <w:rFonts w:ascii="Garamond" w:hAnsi="Garamond" w:cs="Courier New"/>
          <w:sz w:val="24"/>
          <w:szCs w:val="24"/>
        </w:rPr>
        <w:t xml:space="preserve"> use of </w:t>
      </w:r>
      <w:r w:rsidR="00B92848" w:rsidRPr="00C70FBB">
        <w:rPr>
          <w:rFonts w:ascii="Garamond" w:hAnsi="Garamond" w:cs="Courier New"/>
          <w:i/>
          <w:sz w:val="24"/>
          <w:szCs w:val="24"/>
        </w:rPr>
        <w:t>rubato</w:t>
      </w:r>
      <w:r w:rsidR="00B92848" w:rsidRPr="00C70FBB">
        <w:rPr>
          <w:rFonts w:ascii="Garamond" w:hAnsi="Garamond" w:cs="Courier New"/>
          <w:sz w:val="24"/>
          <w:szCs w:val="24"/>
        </w:rPr>
        <w:t xml:space="preserve"> in the preceding bar, </w:t>
      </w:r>
      <w:r w:rsidR="00625B91" w:rsidRPr="00C70FBB">
        <w:rPr>
          <w:rFonts w:ascii="Garamond" w:hAnsi="Garamond" w:cs="Courier New"/>
          <w:sz w:val="24"/>
          <w:szCs w:val="24"/>
        </w:rPr>
        <w:t xml:space="preserve">without consciously being aware that this </w:t>
      </w:r>
      <w:r w:rsidR="00D70889" w:rsidRPr="00C70FBB">
        <w:rPr>
          <w:rFonts w:ascii="Garamond" w:hAnsi="Garamond" w:cs="Courier New"/>
          <w:sz w:val="24"/>
          <w:szCs w:val="24"/>
        </w:rPr>
        <w:t>constitutes a restatement</w:t>
      </w:r>
      <w:r w:rsidR="00625B91" w:rsidRPr="00C70FBB">
        <w:rPr>
          <w:rFonts w:ascii="Garamond" w:hAnsi="Garamond" w:cs="Courier New"/>
          <w:sz w:val="24"/>
          <w:szCs w:val="24"/>
        </w:rPr>
        <w:t xml:space="preserve"> of the opening material. In reality, of course, the feeling of ‘coming home’ after the peregrinations of the development section is due to the </w:t>
      </w:r>
      <w:r w:rsidR="00625B91" w:rsidRPr="00C70FBB">
        <w:rPr>
          <w:rFonts w:ascii="Garamond" w:hAnsi="Garamond" w:cs="Courier New"/>
          <w:i/>
          <w:sz w:val="24"/>
          <w:szCs w:val="24"/>
        </w:rPr>
        <w:t xml:space="preserve">fusion </w:t>
      </w:r>
      <w:r w:rsidR="00625B91" w:rsidRPr="00C70FBB">
        <w:rPr>
          <w:rFonts w:ascii="Garamond" w:hAnsi="Garamond" w:cs="Courier New"/>
          <w:sz w:val="24"/>
          <w:szCs w:val="24"/>
        </w:rPr>
        <w:t>of structure and content</w:t>
      </w:r>
      <w:r w:rsidRPr="00C70FBB">
        <w:rPr>
          <w:rFonts w:ascii="Garamond" w:hAnsi="Garamond" w:cs="Courier New"/>
          <w:sz w:val="24"/>
          <w:szCs w:val="24"/>
        </w:rPr>
        <w:t xml:space="preserve"> </w:t>
      </w:r>
      <w:r w:rsidR="00A30776" w:rsidRPr="00C70FBB">
        <w:rPr>
          <w:rFonts w:ascii="Garamond" w:hAnsi="Garamond" w:cs="Courier New"/>
          <w:sz w:val="24"/>
          <w:szCs w:val="24"/>
        </w:rPr>
        <w:t>generating</w:t>
      </w:r>
      <w:r w:rsidR="00625B91" w:rsidRPr="00C70FBB">
        <w:rPr>
          <w:rFonts w:ascii="Garamond" w:hAnsi="Garamond" w:cs="Courier New"/>
          <w:sz w:val="24"/>
          <w:szCs w:val="24"/>
        </w:rPr>
        <w:t xml:space="preserve"> a </w:t>
      </w:r>
      <w:r w:rsidR="00625B91" w:rsidRPr="00C70FBB">
        <w:rPr>
          <w:rFonts w:ascii="Garamond" w:hAnsi="Garamond" w:cs="Courier New"/>
          <w:i/>
          <w:sz w:val="24"/>
          <w:szCs w:val="24"/>
        </w:rPr>
        <w:t xml:space="preserve">blend </w:t>
      </w:r>
      <w:r w:rsidR="00625B91" w:rsidRPr="00C70FBB">
        <w:rPr>
          <w:rFonts w:ascii="Garamond" w:hAnsi="Garamond" w:cs="Courier New"/>
          <w:sz w:val="24"/>
          <w:szCs w:val="24"/>
        </w:rPr>
        <w:t xml:space="preserve">of thoughts and </w:t>
      </w:r>
      <w:proofErr w:type="gramStart"/>
      <w:r w:rsidR="00625B91" w:rsidRPr="00C70FBB">
        <w:rPr>
          <w:rFonts w:ascii="Garamond" w:hAnsi="Garamond" w:cs="Courier New"/>
          <w:sz w:val="24"/>
          <w:szCs w:val="24"/>
        </w:rPr>
        <w:t>feelings</w:t>
      </w:r>
      <w:r w:rsidR="00084608" w:rsidRPr="00C70FBB">
        <w:rPr>
          <w:rFonts w:ascii="Garamond" w:hAnsi="Garamond" w:cs="Courier New"/>
          <w:sz w:val="24"/>
          <w:szCs w:val="24"/>
        </w:rPr>
        <w:t>, and</w:t>
      </w:r>
      <w:proofErr w:type="gramEnd"/>
      <w:r w:rsidR="00084608" w:rsidRPr="00C70FBB">
        <w:rPr>
          <w:rFonts w:ascii="Garamond" w:hAnsi="Garamond" w:cs="Courier New"/>
          <w:sz w:val="24"/>
          <w:szCs w:val="24"/>
        </w:rPr>
        <w:t xml:space="preserve"> </w:t>
      </w:r>
      <w:r w:rsidR="00B27590" w:rsidRPr="00C70FBB">
        <w:rPr>
          <w:rFonts w:ascii="Garamond" w:hAnsi="Garamond" w:cs="Courier New"/>
          <w:sz w:val="24"/>
          <w:szCs w:val="24"/>
        </w:rPr>
        <w:t xml:space="preserve">evoking </w:t>
      </w:r>
      <w:r w:rsidR="00084608" w:rsidRPr="00C70FBB">
        <w:rPr>
          <w:rFonts w:ascii="Garamond" w:hAnsi="Garamond" w:cs="Courier New"/>
          <w:sz w:val="24"/>
          <w:szCs w:val="24"/>
        </w:rPr>
        <w:t xml:space="preserve">a response that evolves </w:t>
      </w:r>
      <w:r w:rsidR="000910E7" w:rsidRPr="00C70FBB">
        <w:rPr>
          <w:rFonts w:ascii="Garamond" w:hAnsi="Garamond" w:cs="Courier New"/>
          <w:sz w:val="24"/>
          <w:szCs w:val="24"/>
        </w:rPr>
        <w:t xml:space="preserve">as a </w:t>
      </w:r>
      <w:r w:rsidR="000910E7" w:rsidRPr="00C70FBB">
        <w:rPr>
          <w:rFonts w:ascii="Garamond" w:hAnsi="Garamond" w:cs="Courier New"/>
          <w:i/>
          <w:sz w:val="24"/>
          <w:szCs w:val="24"/>
        </w:rPr>
        <w:t>combination</w:t>
      </w:r>
      <w:r w:rsidR="000910E7" w:rsidRPr="00C70FBB">
        <w:rPr>
          <w:rFonts w:ascii="Garamond" w:hAnsi="Garamond" w:cs="Courier New"/>
          <w:sz w:val="24"/>
          <w:szCs w:val="24"/>
        </w:rPr>
        <w:t xml:space="preserve"> of</w:t>
      </w:r>
      <w:r w:rsidR="00A877DD" w:rsidRPr="00C70FBB">
        <w:rPr>
          <w:rFonts w:ascii="Garamond" w:hAnsi="Garamond" w:cs="Courier New"/>
          <w:sz w:val="24"/>
          <w:szCs w:val="24"/>
        </w:rPr>
        <w:t xml:space="preserve"> </w:t>
      </w:r>
      <w:r w:rsidR="00625B91" w:rsidRPr="00C70FBB">
        <w:rPr>
          <w:rFonts w:ascii="Garamond" w:hAnsi="Garamond" w:cs="Courier New"/>
          <w:sz w:val="24"/>
          <w:szCs w:val="24"/>
        </w:rPr>
        <w:t>affect and cognition</w:t>
      </w:r>
      <w:r w:rsidR="00A30776" w:rsidRPr="00C70FBB">
        <w:rPr>
          <w:rFonts w:ascii="Garamond" w:hAnsi="Garamond" w:cs="Courier New"/>
          <w:sz w:val="24"/>
          <w:szCs w:val="24"/>
        </w:rPr>
        <w:t>; i</w:t>
      </w:r>
      <w:r w:rsidR="00625B91" w:rsidRPr="00C70FBB">
        <w:rPr>
          <w:rFonts w:ascii="Garamond" w:hAnsi="Garamond" w:cs="Courier New"/>
          <w:sz w:val="24"/>
          <w:szCs w:val="24"/>
        </w:rPr>
        <w:t xml:space="preserve">t </w:t>
      </w:r>
      <w:r w:rsidR="00B27590" w:rsidRPr="00C70FBB">
        <w:rPr>
          <w:rFonts w:ascii="Garamond" w:hAnsi="Garamond" w:cs="Courier New"/>
          <w:sz w:val="24"/>
          <w:szCs w:val="24"/>
        </w:rPr>
        <w:t>is just</w:t>
      </w:r>
      <w:r w:rsidR="00B92848" w:rsidRPr="00C70FBB">
        <w:rPr>
          <w:rFonts w:ascii="Garamond" w:hAnsi="Garamond" w:cs="Courier New"/>
          <w:sz w:val="24"/>
          <w:szCs w:val="24"/>
        </w:rPr>
        <w:t xml:space="preserve"> that, in the case of the wholly intuitive listener, </w:t>
      </w:r>
      <w:r w:rsidR="000910E7" w:rsidRPr="00C70FBB">
        <w:rPr>
          <w:rFonts w:ascii="Garamond" w:hAnsi="Garamond" w:cs="Courier New"/>
          <w:sz w:val="24"/>
          <w:szCs w:val="24"/>
        </w:rPr>
        <w:t xml:space="preserve">the former is foregrounded in consciousness while the latter </w:t>
      </w:r>
      <w:r w:rsidR="00D70889" w:rsidRPr="00C70FBB">
        <w:rPr>
          <w:rFonts w:ascii="Garamond" w:hAnsi="Garamond" w:cs="Courier New"/>
          <w:sz w:val="24"/>
          <w:szCs w:val="24"/>
        </w:rPr>
        <w:t>is less salient</w:t>
      </w:r>
      <w:r w:rsidR="000910E7" w:rsidRPr="00C70FBB">
        <w:rPr>
          <w:rFonts w:ascii="Garamond" w:hAnsi="Garamond" w:cs="Courier New"/>
          <w:sz w:val="24"/>
          <w:szCs w:val="24"/>
        </w:rPr>
        <w:t>.</w:t>
      </w:r>
      <w:r w:rsidR="00E92273" w:rsidRPr="00C70FBB">
        <w:rPr>
          <w:rFonts w:ascii="Garamond" w:hAnsi="Garamond" w:cs="Courier New"/>
          <w:sz w:val="24"/>
          <w:szCs w:val="24"/>
        </w:rPr>
        <w:t xml:space="preserve"> Yet it is safe to assume that </w:t>
      </w:r>
      <w:proofErr w:type="spellStart"/>
      <w:r w:rsidR="00E92273" w:rsidRPr="00C70FBB">
        <w:rPr>
          <w:rFonts w:ascii="Garamond" w:hAnsi="Garamond" w:cs="Courier New"/>
          <w:sz w:val="24"/>
          <w:szCs w:val="24"/>
        </w:rPr>
        <w:t>Harnoncourt</w:t>
      </w:r>
      <w:proofErr w:type="spellEnd"/>
      <w:r w:rsidR="00E92273" w:rsidRPr="00C70FBB">
        <w:rPr>
          <w:rFonts w:ascii="Garamond" w:hAnsi="Garamond" w:cs="Courier New"/>
          <w:sz w:val="24"/>
          <w:szCs w:val="24"/>
        </w:rPr>
        <w:t xml:space="preserve"> and the musicians of the orchestra, with their advanced musical training, would </w:t>
      </w:r>
      <w:r w:rsidR="007D7B0F" w:rsidRPr="00C70FBB">
        <w:rPr>
          <w:rFonts w:ascii="Garamond" w:hAnsi="Garamond" w:cs="Courier New"/>
          <w:sz w:val="24"/>
          <w:szCs w:val="24"/>
        </w:rPr>
        <w:t xml:space="preserve">have </w:t>
      </w:r>
      <w:r w:rsidR="00E92273" w:rsidRPr="00C70FBB">
        <w:rPr>
          <w:rFonts w:ascii="Garamond" w:hAnsi="Garamond" w:cs="Courier New"/>
          <w:sz w:val="24"/>
          <w:szCs w:val="24"/>
        </w:rPr>
        <w:t>recognise</w:t>
      </w:r>
      <w:r w:rsidR="007D7B0F" w:rsidRPr="00C70FBB">
        <w:rPr>
          <w:rFonts w:ascii="Garamond" w:hAnsi="Garamond" w:cs="Courier New"/>
          <w:sz w:val="24"/>
          <w:szCs w:val="24"/>
        </w:rPr>
        <w:t>d</w:t>
      </w:r>
      <w:r w:rsidR="00E92273" w:rsidRPr="00C70FBB">
        <w:rPr>
          <w:rFonts w:ascii="Garamond" w:hAnsi="Garamond" w:cs="Courier New"/>
          <w:sz w:val="24"/>
          <w:szCs w:val="24"/>
        </w:rPr>
        <w:t xml:space="preserve"> the recapitulation </w:t>
      </w:r>
      <w:r w:rsidR="007D7B0F" w:rsidRPr="00C70FBB">
        <w:rPr>
          <w:rFonts w:ascii="Garamond" w:hAnsi="Garamond" w:cs="Courier New"/>
          <w:sz w:val="24"/>
          <w:szCs w:val="24"/>
        </w:rPr>
        <w:t xml:space="preserve">on an </w:t>
      </w:r>
      <w:r w:rsidR="00E92273" w:rsidRPr="00C70FBB">
        <w:rPr>
          <w:rFonts w:ascii="Garamond" w:hAnsi="Garamond" w:cs="Courier New"/>
          <w:sz w:val="24"/>
          <w:szCs w:val="24"/>
        </w:rPr>
        <w:t>intellectual</w:t>
      </w:r>
      <w:r w:rsidR="007D7B0F" w:rsidRPr="00C70FBB">
        <w:rPr>
          <w:rFonts w:ascii="Garamond" w:hAnsi="Garamond" w:cs="Courier New"/>
          <w:sz w:val="24"/>
          <w:szCs w:val="24"/>
        </w:rPr>
        <w:t xml:space="preserve"> level (as well as ‘feeling’ it). Hence there seems to be </w:t>
      </w:r>
      <w:r w:rsidR="00E92273" w:rsidRPr="00C70FBB">
        <w:rPr>
          <w:rFonts w:ascii="Garamond" w:hAnsi="Garamond" w:cs="Courier New"/>
          <w:sz w:val="24"/>
          <w:szCs w:val="24"/>
        </w:rPr>
        <w:t xml:space="preserve">an asymmetry in the </w:t>
      </w:r>
      <w:r w:rsidR="00D70889" w:rsidRPr="00C70FBB">
        <w:rPr>
          <w:rFonts w:ascii="Garamond" w:hAnsi="Garamond" w:cs="Courier New"/>
          <w:sz w:val="24"/>
          <w:szCs w:val="24"/>
        </w:rPr>
        <w:t xml:space="preserve">way that the </w:t>
      </w:r>
      <w:r w:rsidR="007D7B0F" w:rsidRPr="00C70FBB">
        <w:rPr>
          <w:rFonts w:ascii="Garamond" w:hAnsi="Garamond" w:cs="Courier New"/>
          <w:sz w:val="24"/>
          <w:szCs w:val="24"/>
        </w:rPr>
        <w:t>musicians and many audience members may be perceiving the music. But surely such a mismatch creates difficulties for the notion of musical empathy as defined here?</w:t>
      </w:r>
      <w:r w:rsidR="00D70889" w:rsidRPr="00C70FBB">
        <w:rPr>
          <w:rFonts w:ascii="Garamond" w:hAnsi="Garamond" w:cs="Courier New"/>
          <w:sz w:val="24"/>
          <w:szCs w:val="24"/>
        </w:rPr>
        <w:t xml:space="preserve"> This </w:t>
      </w:r>
      <w:r w:rsidR="00D81C27" w:rsidRPr="00C70FBB">
        <w:rPr>
          <w:rFonts w:ascii="Garamond" w:hAnsi="Garamond" w:cs="Courier New"/>
          <w:sz w:val="24"/>
          <w:szCs w:val="24"/>
        </w:rPr>
        <w:t xml:space="preserve">is the </w:t>
      </w:r>
      <w:r w:rsidR="00D70889" w:rsidRPr="00C70FBB">
        <w:rPr>
          <w:rFonts w:ascii="Garamond" w:hAnsi="Garamond" w:cs="Courier New"/>
          <w:sz w:val="24"/>
          <w:szCs w:val="24"/>
        </w:rPr>
        <w:t xml:space="preserve">issue </w:t>
      </w:r>
      <w:r w:rsidR="00D81C27" w:rsidRPr="00C70FBB">
        <w:rPr>
          <w:rFonts w:ascii="Garamond" w:hAnsi="Garamond" w:cs="Courier New"/>
          <w:sz w:val="24"/>
          <w:szCs w:val="24"/>
        </w:rPr>
        <w:t>to which we next turn our attention.</w:t>
      </w:r>
    </w:p>
    <w:p w14:paraId="1AD1816F" w14:textId="77777777" w:rsidR="00777C54" w:rsidRPr="00C70FBB" w:rsidRDefault="00777C54" w:rsidP="007D7B0F">
      <w:pPr>
        <w:spacing w:after="0" w:line="360" w:lineRule="auto"/>
        <w:rPr>
          <w:rFonts w:ascii="Garamond" w:hAnsi="Garamond" w:cs="Courier New"/>
          <w:sz w:val="16"/>
          <w:szCs w:val="16"/>
        </w:rPr>
      </w:pPr>
    </w:p>
    <w:p w14:paraId="31E0AE34" w14:textId="77777777" w:rsidR="00D06926" w:rsidRPr="00C70FBB" w:rsidRDefault="00D06926" w:rsidP="007D7B0F">
      <w:pPr>
        <w:spacing w:after="0" w:line="360" w:lineRule="auto"/>
        <w:rPr>
          <w:rFonts w:ascii="Garamond" w:hAnsi="Garamond" w:cs="Courier New"/>
          <w:sz w:val="16"/>
          <w:szCs w:val="16"/>
        </w:rPr>
      </w:pPr>
    </w:p>
    <w:p w14:paraId="22D7182D" w14:textId="5B52B20E" w:rsidR="007D7B0F" w:rsidRPr="00C70FBB" w:rsidRDefault="007D7B0F" w:rsidP="007D7B0F">
      <w:pPr>
        <w:spacing w:after="0" w:line="360" w:lineRule="auto"/>
        <w:ind w:left="720" w:hanging="720"/>
        <w:rPr>
          <w:rFonts w:ascii="Garamond" w:hAnsi="Garamond" w:cs="Courier New"/>
          <w:sz w:val="24"/>
          <w:szCs w:val="24"/>
        </w:rPr>
      </w:pPr>
      <w:r w:rsidRPr="00C70FBB">
        <w:rPr>
          <w:rFonts w:ascii="Garamond" w:hAnsi="Garamond" w:cs="Courier New"/>
          <w:sz w:val="24"/>
          <w:szCs w:val="24"/>
        </w:rPr>
        <w:t>3.</w:t>
      </w:r>
      <w:r w:rsidRPr="00C70FBB">
        <w:rPr>
          <w:rFonts w:ascii="Garamond" w:hAnsi="Garamond" w:cs="Courier New"/>
          <w:sz w:val="24"/>
          <w:szCs w:val="24"/>
        </w:rPr>
        <w:tab/>
      </w:r>
      <w:r w:rsidRPr="00C70FBB">
        <w:rPr>
          <w:rFonts w:ascii="Garamond" w:hAnsi="Garamond" w:cs="Courier New"/>
          <w:i/>
          <w:sz w:val="24"/>
          <w:szCs w:val="24"/>
        </w:rPr>
        <w:t xml:space="preserve">Since </w:t>
      </w:r>
      <w:r w:rsidR="00F34988" w:rsidRPr="00C70FBB">
        <w:rPr>
          <w:rFonts w:ascii="Garamond" w:hAnsi="Garamond" w:cs="Courier New"/>
          <w:i/>
          <w:sz w:val="24"/>
          <w:szCs w:val="24"/>
        </w:rPr>
        <w:t>those engaging in a</w:t>
      </w:r>
      <w:r w:rsidRPr="00C70FBB">
        <w:rPr>
          <w:rFonts w:ascii="Garamond" w:hAnsi="Garamond" w:cs="Courier New"/>
          <w:i/>
          <w:sz w:val="24"/>
          <w:szCs w:val="24"/>
        </w:rPr>
        <w:t xml:space="preserve"> </w:t>
      </w:r>
      <w:r w:rsidR="009B756C" w:rsidRPr="00C70FBB">
        <w:rPr>
          <w:rFonts w:ascii="Garamond" w:hAnsi="Garamond" w:cs="Courier New"/>
          <w:i/>
          <w:sz w:val="24"/>
          <w:szCs w:val="24"/>
        </w:rPr>
        <w:t xml:space="preserve">common </w:t>
      </w:r>
      <w:r w:rsidRPr="00C70FBB">
        <w:rPr>
          <w:rFonts w:ascii="Garamond" w:hAnsi="Garamond" w:cs="Courier New"/>
          <w:i/>
          <w:sz w:val="24"/>
          <w:szCs w:val="24"/>
        </w:rPr>
        <w:t xml:space="preserve">musical </w:t>
      </w:r>
      <w:r w:rsidR="00192D1D" w:rsidRPr="00C70FBB">
        <w:rPr>
          <w:rFonts w:ascii="Garamond" w:hAnsi="Garamond" w:cs="Courier New"/>
          <w:i/>
          <w:sz w:val="24"/>
          <w:szCs w:val="24"/>
        </w:rPr>
        <w:t>activity</w:t>
      </w:r>
      <w:r w:rsidR="00FC0555" w:rsidRPr="00C70FBB">
        <w:rPr>
          <w:rFonts w:ascii="Garamond" w:hAnsi="Garamond" w:cs="Courier New"/>
          <w:i/>
          <w:sz w:val="24"/>
          <w:szCs w:val="24"/>
        </w:rPr>
        <w:t xml:space="preserve"> </w:t>
      </w:r>
      <w:r w:rsidR="000E4169" w:rsidRPr="00C70FBB">
        <w:rPr>
          <w:rFonts w:ascii="Garamond" w:hAnsi="Garamond" w:cs="Courier New"/>
          <w:i/>
          <w:sz w:val="24"/>
          <w:szCs w:val="24"/>
        </w:rPr>
        <w:t>may do so in different ways and at different levels</w:t>
      </w:r>
      <w:r w:rsidRPr="00C70FBB">
        <w:rPr>
          <w:rFonts w:ascii="Garamond" w:hAnsi="Garamond" w:cs="Courier New"/>
          <w:i/>
          <w:sz w:val="24"/>
          <w:szCs w:val="24"/>
        </w:rPr>
        <w:t xml:space="preserve">, so the </w:t>
      </w:r>
      <w:r w:rsidR="00BB763A" w:rsidRPr="00C70FBB">
        <w:rPr>
          <w:rFonts w:ascii="Garamond" w:hAnsi="Garamond" w:cs="Courier New"/>
          <w:i/>
          <w:sz w:val="24"/>
          <w:szCs w:val="24"/>
        </w:rPr>
        <w:t xml:space="preserve">nature of the </w:t>
      </w:r>
      <w:r w:rsidR="000E4169" w:rsidRPr="00C70FBB">
        <w:rPr>
          <w:rFonts w:ascii="Garamond" w:hAnsi="Garamond" w:cs="Courier New"/>
          <w:i/>
          <w:sz w:val="24"/>
          <w:szCs w:val="24"/>
        </w:rPr>
        <w:t xml:space="preserve">musical </w:t>
      </w:r>
      <w:r w:rsidRPr="00C70FBB">
        <w:rPr>
          <w:rFonts w:ascii="Garamond" w:hAnsi="Garamond" w:cs="Courier New"/>
          <w:i/>
          <w:sz w:val="24"/>
          <w:szCs w:val="24"/>
        </w:rPr>
        <w:t xml:space="preserve">empathy they </w:t>
      </w:r>
      <w:r w:rsidR="00192D1D" w:rsidRPr="00C70FBB">
        <w:rPr>
          <w:rFonts w:ascii="Garamond" w:hAnsi="Garamond" w:cs="Courier New"/>
          <w:i/>
          <w:sz w:val="24"/>
          <w:szCs w:val="24"/>
        </w:rPr>
        <w:t>experience</w:t>
      </w:r>
      <w:r w:rsidRPr="00C70FBB">
        <w:rPr>
          <w:rFonts w:ascii="Garamond" w:hAnsi="Garamond" w:cs="Courier New"/>
          <w:i/>
          <w:sz w:val="24"/>
          <w:szCs w:val="24"/>
        </w:rPr>
        <w:t xml:space="preserve"> may differ too. </w:t>
      </w:r>
    </w:p>
    <w:p w14:paraId="30C73716" w14:textId="77777777" w:rsidR="007D7B0F" w:rsidRPr="00C70FBB" w:rsidRDefault="007D7B0F" w:rsidP="007D7B0F">
      <w:pPr>
        <w:spacing w:after="0" w:line="360" w:lineRule="auto"/>
        <w:rPr>
          <w:rFonts w:ascii="Garamond" w:hAnsi="Garamond" w:cs="Courier New"/>
          <w:sz w:val="16"/>
          <w:szCs w:val="16"/>
        </w:rPr>
      </w:pPr>
    </w:p>
    <w:p w14:paraId="19640FB2" w14:textId="31FE2BE4" w:rsidR="00A14EF5" w:rsidRPr="00C70FBB" w:rsidRDefault="007D7B0F" w:rsidP="007D7B0F">
      <w:pPr>
        <w:spacing w:after="0" w:line="360" w:lineRule="auto"/>
        <w:rPr>
          <w:rFonts w:ascii="Garamond" w:hAnsi="Garamond" w:cs="Courier New"/>
          <w:sz w:val="24"/>
          <w:szCs w:val="24"/>
        </w:rPr>
      </w:pPr>
      <w:r w:rsidRPr="00C70FBB">
        <w:rPr>
          <w:rFonts w:ascii="Garamond" w:hAnsi="Garamond" w:cs="Courier New"/>
          <w:sz w:val="24"/>
          <w:szCs w:val="24"/>
        </w:rPr>
        <w:t xml:space="preserve">In the scenarios </w:t>
      </w:r>
      <w:r w:rsidR="00EE7D3E" w:rsidRPr="00C70FBB">
        <w:rPr>
          <w:rFonts w:ascii="Garamond" w:hAnsi="Garamond" w:cs="Courier New"/>
          <w:sz w:val="24"/>
          <w:szCs w:val="24"/>
        </w:rPr>
        <w:t xml:space="preserve">presented </w:t>
      </w:r>
      <w:r w:rsidR="000B23D8" w:rsidRPr="00C70FBB">
        <w:rPr>
          <w:rFonts w:ascii="Garamond" w:hAnsi="Garamond" w:cs="Courier New"/>
          <w:sz w:val="24"/>
          <w:szCs w:val="24"/>
        </w:rPr>
        <w:t xml:space="preserve">above, </w:t>
      </w:r>
      <w:r w:rsidR="009B756C" w:rsidRPr="00C70FBB">
        <w:rPr>
          <w:rFonts w:ascii="Garamond" w:hAnsi="Garamond" w:cs="Courier New"/>
          <w:sz w:val="24"/>
          <w:szCs w:val="24"/>
        </w:rPr>
        <w:t xml:space="preserve">those engaging with the children </w:t>
      </w:r>
      <w:r w:rsidR="00E547CF" w:rsidRPr="00C70FBB">
        <w:rPr>
          <w:rFonts w:ascii="Garamond" w:hAnsi="Garamond" w:cs="Courier New"/>
          <w:sz w:val="24"/>
          <w:szCs w:val="24"/>
        </w:rPr>
        <w:t>tended to use</w:t>
      </w:r>
      <w:r w:rsidR="009B756C" w:rsidRPr="00C70FBB">
        <w:rPr>
          <w:rFonts w:ascii="Garamond" w:hAnsi="Garamond" w:cs="Courier New"/>
          <w:sz w:val="24"/>
          <w:szCs w:val="24"/>
        </w:rPr>
        <w:t xml:space="preserve"> material that </w:t>
      </w:r>
      <w:r w:rsidR="00A7341F" w:rsidRPr="00C70FBB">
        <w:rPr>
          <w:rFonts w:ascii="Garamond" w:hAnsi="Garamond" w:cs="Courier New"/>
          <w:sz w:val="24"/>
          <w:szCs w:val="24"/>
        </w:rPr>
        <w:t>were intended to match</w:t>
      </w:r>
      <w:r w:rsidR="009B756C" w:rsidRPr="00C70FBB">
        <w:rPr>
          <w:rFonts w:ascii="Garamond" w:hAnsi="Garamond" w:cs="Courier New"/>
          <w:sz w:val="24"/>
          <w:szCs w:val="24"/>
        </w:rPr>
        <w:t xml:space="preserve"> their level</w:t>
      </w:r>
      <w:r w:rsidR="00D70889" w:rsidRPr="00C70FBB">
        <w:rPr>
          <w:rFonts w:ascii="Garamond" w:hAnsi="Garamond" w:cs="Courier New"/>
          <w:sz w:val="24"/>
          <w:szCs w:val="24"/>
        </w:rPr>
        <w:t>s</w:t>
      </w:r>
      <w:r w:rsidR="009B756C" w:rsidRPr="00C70FBB">
        <w:rPr>
          <w:rFonts w:ascii="Garamond" w:hAnsi="Garamond" w:cs="Courier New"/>
          <w:sz w:val="24"/>
          <w:szCs w:val="24"/>
        </w:rPr>
        <w:t xml:space="preserve"> of musical development. For example, Chloe’s class teacher tapped a regular beat for her to </w:t>
      </w:r>
      <w:r w:rsidR="00291C73" w:rsidRPr="00C70FBB">
        <w:rPr>
          <w:rFonts w:ascii="Garamond" w:hAnsi="Garamond" w:cs="Courier New"/>
          <w:sz w:val="24"/>
          <w:szCs w:val="24"/>
        </w:rPr>
        <w:t>hear</w:t>
      </w:r>
      <w:r w:rsidR="009B756C" w:rsidRPr="00C70FBB">
        <w:rPr>
          <w:rFonts w:ascii="Garamond" w:hAnsi="Garamond" w:cs="Courier New"/>
          <w:sz w:val="24"/>
          <w:szCs w:val="24"/>
        </w:rPr>
        <w:t xml:space="preserve"> and imitate; Drew’s </w:t>
      </w:r>
      <w:r w:rsidR="006803E3" w:rsidRPr="00C70FBB">
        <w:rPr>
          <w:rFonts w:ascii="Garamond" w:hAnsi="Garamond" w:cs="Courier New"/>
          <w:sz w:val="24"/>
          <w:szCs w:val="24"/>
        </w:rPr>
        <w:t xml:space="preserve">music teacher enticed him to </w:t>
      </w:r>
      <w:r w:rsidR="0090110F" w:rsidRPr="00C70FBB">
        <w:rPr>
          <w:rFonts w:ascii="Garamond" w:hAnsi="Garamond" w:cs="Courier New"/>
          <w:sz w:val="24"/>
          <w:szCs w:val="24"/>
        </w:rPr>
        <w:t xml:space="preserve">participate in musical activity </w:t>
      </w:r>
      <w:r w:rsidR="006803E3" w:rsidRPr="00C70FBB">
        <w:rPr>
          <w:rFonts w:ascii="Garamond" w:hAnsi="Garamond" w:cs="Courier New"/>
          <w:sz w:val="24"/>
          <w:szCs w:val="24"/>
        </w:rPr>
        <w:t>with hooks from his favourite pop songs</w:t>
      </w:r>
      <w:r w:rsidR="0090110F" w:rsidRPr="00C70FBB">
        <w:rPr>
          <w:rFonts w:ascii="Garamond" w:hAnsi="Garamond" w:cs="Courier New"/>
          <w:sz w:val="24"/>
          <w:szCs w:val="24"/>
        </w:rPr>
        <w:t xml:space="preserve">; </w:t>
      </w:r>
      <w:r w:rsidR="00D70889" w:rsidRPr="00C70FBB">
        <w:rPr>
          <w:rFonts w:ascii="Garamond" w:hAnsi="Garamond" w:cs="Courier New"/>
          <w:sz w:val="24"/>
          <w:szCs w:val="24"/>
        </w:rPr>
        <w:t>and</w:t>
      </w:r>
      <w:r w:rsidR="0090110F" w:rsidRPr="00C70FBB">
        <w:rPr>
          <w:rFonts w:ascii="Garamond" w:hAnsi="Garamond" w:cs="Courier New"/>
          <w:sz w:val="24"/>
          <w:szCs w:val="24"/>
        </w:rPr>
        <w:t xml:space="preserve"> Freddie’s piano teache</w:t>
      </w:r>
      <w:r w:rsidR="005C7A42" w:rsidRPr="00C70FBB">
        <w:rPr>
          <w:rFonts w:ascii="Garamond" w:hAnsi="Garamond" w:cs="Courier New"/>
          <w:sz w:val="24"/>
          <w:szCs w:val="24"/>
        </w:rPr>
        <w:t xml:space="preserve">r played him </w:t>
      </w:r>
      <w:r w:rsidR="00A7341F" w:rsidRPr="00C70FBB">
        <w:rPr>
          <w:rFonts w:ascii="Garamond" w:hAnsi="Garamond" w:cs="Courier New"/>
          <w:sz w:val="24"/>
          <w:szCs w:val="24"/>
        </w:rPr>
        <w:t>pieces</w:t>
      </w:r>
      <w:r w:rsidR="005C7A42" w:rsidRPr="00C70FBB">
        <w:rPr>
          <w:rFonts w:ascii="Garamond" w:hAnsi="Garamond" w:cs="Courier New"/>
          <w:sz w:val="24"/>
          <w:szCs w:val="24"/>
        </w:rPr>
        <w:t xml:space="preserve">, such as </w:t>
      </w:r>
      <w:r w:rsidR="005C7A42" w:rsidRPr="00C70FBB">
        <w:rPr>
          <w:rFonts w:ascii="Garamond" w:hAnsi="Garamond" w:cs="Courier New"/>
          <w:i/>
          <w:sz w:val="24"/>
          <w:szCs w:val="24"/>
        </w:rPr>
        <w:t>Eye Level</w:t>
      </w:r>
      <w:r w:rsidR="005C7A42" w:rsidRPr="00C70FBB">
        <w:rPr>
          <w:rFonts w:ascii="Garamond" w:hAnsi="Garamond" w:cs="Courier New"/>
          <w:sz w:val="24"/>
          <w:szCs w:val="24"/>
        </w:rPr>
        <w:t>, that w</w:t>
      </w:r>
      <w:r w:rsidR="00A7341F" w:rsidRPr="00C70FBB">
        <w:rPr>
          <w:rFonts w:ascii="Garamond" w:hAnsi="Garamond" w:cs="Courier New"/>
          <w:sz w:val="24"/>
          <w:szCs w:val="24"/>
        </w:rPr>
        <w:t>ere</w:t>
      </w:r>
      <w:r w:rsidR="005C7A42" w:rsidRPr="00C70FBB">
        <w:rPr>
          <w:rFonts w:ascii="Garamond" w:hAnsi="Garamond" w:cs="Courier New"/>
          <w:sz w:val="24"/>
          <w:szCs w:val="24"/>
        </w:rPr>
        <w:t xml:space="preserve"> </w:t>
      </w:r>
      <w:r w:rsidR="0090110F" w:rsidRPr="00C70FBB">
        <w:rPr>
          <w:rFonts w:ascii="Garamond" w:hAnsi="Garamond" w:cs="Courier New"/>
          <w:sz w:val="24"/>
          <w:szCs w:val="24"/>
        </w:rPr>
        <w:t>saturated with repetition</w:t>
      </w:r>
      <w:r w:rsidR="005C7A42" w:rsidRPr="00C70FBB">
        <w:rPr>
          <w:rFonts w:ascii="Garamond" w:hAnsi="Garamond" w:cs="Courier New"/>
          <w:sz w:val="24"/>
          <w:szCs w:val="24"/>
        </w:rPr>
        <w:t xml:space="preserve">. </w:t>
      </w:r>
      <w:r w:rsidRPr="00C70FBB">
        <w:rPr>
          <w:rFonts w:ascii="Garamond" w:hAnsi="Garamond" w:cs="Courier New"/>
          <w:sz w:val="24"/>
          <w:szCs w:val="24"/>
        </w:rPr>
        <w:t xml:space="preserve">However, there were </w:t>
      </w:r>
      <w:r w:rsidR="005C7A42" w:rsidRPr="00C70FBB">
        <w:rPr>
          <w:rFonts w:ascii="Garamond" w:hAnsi="Garamond" w:cs="Courier New"/>
          <w:sz w:val="24"/>
          <w:szCs w:val="24"/>
        </w:rPr>
        <w:t>also occasions when the adult</w:t>
      </w:r>
      <w:r w:rsidR="00D70889" w:rsidRPr="00C70FBB">
        <w:rPr>
          <w:rFonts w:ascii="Garamond" w:hAnsi="Garamond" w:cs="Courier New"/>
          <w:sz w:val="24"/>
          <w:szCs w:val="24"/>
        </w:rPr>
        <w:t>s</w:t>
      </w:r>
      <w:r w:rsidR="005C7A42" w:rsidRPr="00C70FBB">
        <w:rPr>
          <w:rFonts w:ascii="Garamond" w:hAnsi="Garamond" w:cs="Courier New"/>
          <w:sz w:val="24"/>
          <w:szCs w:val="24"/>
        </w:rPr>
        <w:t xml:space="preserve"> concerned sensed that </w:t>
      </w:r>
      <w:r w:rsidR="00D70889" w:rsidRPr="00C70FBB">
        <w:rPr>
          <w:rFonts w:ascii="Garamond" w:hAnsi="Garamond" w:cs="Courier New"/>
          <w:sz w:val="24"/>
          <w:szCs w:val="24"/>
        </w:rPr>
        <w:t>their</w:t>
      </w:r>
      <w:r w:rsidR="005C7A42" w:rsidRPr="00C70FBB">
        <w:rPr>
          <w:rFonts w:ascii="Garamond" w:hAnsi="Garamond" w:cs="Courier New"/>
          <w:sz w:val="24"/>
          <w:szCs w:val="24"/>
        </w:rPr>
        <w:t xml:space="preserve"> </w:t>
      </w:r>
      <w:r w:rsidR="00A7341F" w:rsidRPr="00C70FBB">
        <w:rPr>
          <w:rFonts w:ascii="Garamond" w:hAnsi="Garamond" w:cs="Courier New"/>
          <w:sz w:val="24"/>
          <w:szCs w:val="24"/>
        </w:rPr>
        <w:t xml:space="preserve">own </w:t>
      </w:r>
      <w:r w:rsidR="005C7A42" w:rsidRPr="00C70FBB">
        <w:rPr>
          <w:rFonts w:ascii="Garamond" w:hAnsi="Garamond" w:cs="Courier New"/>
          <w:sz w:val="24"/>
          <w:szCs w:val="24"/>
        </w:rPr>
        <w:t xml:space="preserve">perception of the music </w:t>
      </w:r>
      <w:r w:rsidR="00E547CF" w:rsidRPr="00C70FBB">
        <w:rPr>
          <w:rFonts w:ascii="Garamond" w:hAnsi="Garamond" w:cs="Courier New"/>
          <w:sz w:val="24"/>
          <w:szCs w:val="24"/>
        </w:rPr>
        <w:t xml:space="preserve">may have </w:t>
      </w:r>
      <w:r w:rsidR="005C7A42" w:rsidRPr="00C70FBB">
        <w:rPr>
          <w:rFonts w:ascii="Garamond" w:hAnsi="Garamond" w:cs="Courier New"/>
          <w:sz w:val="24"/>
          <w:szCs w:val="24"/>
        </w:rPr>
        <w:t>differed from that of the child</w:t>
      </w:r>
      <w:r w:rsidR="00D70889" w:rsidRPr="00C70FBB">
        <w:rPr>
          <w:rFonts w:ascii="Garamond" w:hAnsi="Garamond" w:cs="Courier New"/>
          <w:sz w:val="24"/>
          <w:szCs w:val="24"/>
        </w:rPr>
        <w:t>ren</w:t>
      </w:r>
      <w:r w:rsidR="005C7A42" w:rsidRPr="00C70FBB">
        <w:rPr>
          <w:rFonts w:ascii="Garamond" w:hAnsi="Garamond" w:cs="Courier New"/>
          <w:sz w:val="24"/>
          <w:szCs w:val="24"/>
        </w:rPr>
        <w:t>’s</w:t>
      </w:r>
      <w:r w:rsidR="00DA6087" w:rsidRPr="00C70FBB">
        <w:rPr>
          <w:rFonts w:ascii="Garamond" w:hAnsi="Garamond" w:cs="Courier New"/>
          <w:sz w:val="24"/>
          <w:szCs w:val="24"/>
        </w:rPr>
        <w:t xml:space="preserve">: Freddie’s teacher suspected that he </w:t>
      </w:r>
      <w:r w:rsidR="00A7341F" w:rsidRPr="00C70FBB">
        <w:rPr>
          <w:rFonts w:ascii="Garamond" w:hAnsi="Garamond" w:cs="Courier New"/>
          <w:sz w:val="24"/>
          <w:szCs w:val="24"/>
        </w:rPr>
        <w:t xml:space="preserve">himself </w:t>
      </w:r>
      <w:r w:rsidR="00DA6087" w:rsidRPr="00C70FBB">
        <w:rPr>
          <w:rFonts w:ascii="Garamond" w:hAnsi="Garamond" w:cs="Courier New"/>
          <w:sz w:val="24"/>
          <w:szCs w:val="24"/>
        </w:rPr>
        <w:t xml:space="preserve">paid more attention to the content of the music than </w:t>
      </w:r>
      <w:r w:rsidR="00D47329" w:rsidRPr="00C70FBB">
        <w:rPr>
          <w:rFonts w:ascii="Garamond" w:hAnsi="Garamond" w:cs="Courier New"/>
          <w:sz w:val="24"/>
          <w:szCs w:val="24"/>
        </w:rPr>
        <w:t xml:space="preserve">did </w:t>
      </w:r>
      <w:r w:rsidR="00DA6087" w:rsidRPr="00C70FBB">
        <w:rPr>
          <w:rFonts w:ascii="Garamond" w:hAnsi="Garamond" w:cs="Courier New"/>
          <w:sz w:val="24"/>
          <w:szCs w:val="24"/>
        </w:rPr>
        <w:t>his pupil, for example (for whom</w:t>
      </w:r>
      <w:r w:rsidR="00E547CF" w:rsidRPr="00C70FBB">
        <w:rPr>
          <w:rFonts w:ascii="Garamond" w:hAnsi="Garamond" w:cs="Courier New"/>
          <w:sz w:val="24"/>
          <w:szCs w:val="24"/>
        </w:rPr>
        <w:t>, as we have seen,</w:t>
      </w:r>
      <w:r w:rsidR="00DA6087" w:rsidRPr="00C70FBB">
        <w:rPr>
          <w:rFonts w:ascii="Garamond" w:hAnsi="Garamond" w:cs="Courier New"/>
          <w:sz w:val="24"/>
          <w:szCs w:val="24"/>
        </w:rPr>
        <w:t xml:space="preserve"> structure appeared to be all important). </w:t>
      </w:r>
      <w:r w:rsidR="006A1BF5" w:rsidRPr="00C70FBB">
        <w:rPr>
          <w:rFonts w:ascii="Garamond" w:hAnsi="Garamond" w:cs="Courier New"/>
          <w:sz w:val="24"/>
          <w:szCs w:val="24"/>
        </w:rPr>
        <w:t xml:space="preserve">In fact, it seems almost certain </w:t>
      </w:r>
      <w:r w:rsidR="005506E9" w:rsidRPr="00C70FBB">
        <w:rPr>
          <w:rFonts w:ascii="Garamond" w:hAnsi="Garamond" w:cs="Courier New"/>
          <w:sz w:val="24"/>
          <w:szCs w:val="24"/>
        </w:rPr>
        <w:t xml:space="preserve">that most of the many thousands of hours of music that the children </w:t>
      </w:r>
      <w:r w:rsidR="00D47329" w:rsidRPr="00C70FBB">
        <w:rPr>
          <w:rFonts w:ascii="Garamond" w:hAnsi="Garamond" w:cs="Courier New"/>
          <w:sz w:val="24"/>
          <w:szCs w:val="24"/>
        </w:rPr>
        <w:t xml:space="preserve">described in the scenarios </w:t>
      </w:r>
      <w:r w:rsidR="006A1BF5" w:rsidRPr="00C70FBB">
        <w:rPr>
          <w:rFonts w:ascii="Garamond" w:hAnsi="Garamond" w:cs="Courier New"/>
          <w:sz w:val="24"/>
          <w:szCs w:val="24"/>
        </w:rPr>
        <w:t>a</w:t>
      </w:r>
      <w:r w:rsidR="005506E9" w:rsidRPr="00C70FBB">
        <w:rPr>
          <w:rFonts w:ascii="Garamond" w:hAnsi="Garamond" w:cs="Courier New"/>
          <w:sz w:val="24"/>
          <w:szCs w:val="24"/>
        </w:rPr>
        <w:t xml:space="preserve">re likely to </w:t>
      </w:r>
      <w:r w:rsidR="006A1BF5" w:rsidRPr="00C70FBB">
        <w:rPr>
          <w:rFonts w:ascii="Garamond" w:hAnsi="Garamond" w:cs="Courier New"/>
          <w:sz w:val="24"/>
          <w:szCs w:val="24"/>
        </w:rPr>
        <w:lastRenderedPageBreak/>
        <w:t xml:space="preserve">have </w:t>
      </w:r>
      <w:r w:rsidR="005506E9" w:rsidRPr="00C70FBB">
        <w:rPr>
          <w:rFonts w:ascii="Garamond" w:hAnsi="Garamond" w:cs="Courier New"/>
          <w:sz w:val="24"/>
          <w:szCs w:val="24"/>
        </w:rPr>
        <w:t>encounter</w:t>
      </w:r>
      <w:r w:rsidR="006A1BF5" w:rsidRPr="00C70FBB">
        <w:rPr>
          <w:rFonts w:ascii="Garamond" w:hAnsi="Garamond" w:cs="Courier New"/>
          <w:sz w:val="24"/>
          <w:szCs w:val="24"/>
        </w:rPr>
        <w:t>ed</w:t>
      </w:r>
      <w:r w:rsidR="005506E9" w:rsidRPr="00C70FBB">
        <w:rPr>
          <w:rFonts w:ascii="Garamond" w:hAnsi="Garamond" w:cs="Courier New"/>
          <w:sz w:val="24"/>
          <w:szCs w:val="24"/>
        </w:rPr>
        <w:t xml:space="preserve"> incidentally in everyday life </w:t>
      </w:r>
      <w:r w:rsidR="00AF284A" w:rsidRPr="00C70FBB">
        <w:rPr>
          <w:rFonts w:ascii="Garamond" w:hAnsi="Garamond" w:cs="Courier New"/>
          <w:sz w:val="24"/>
          <w:szCs w:val="24"/>
        </w:rPr>
        <w:t>comprised pieces that were</w:t>
      </w:r>
      <w:r w:rsidR="00BF6059" w:rsidRPr="00C70FBB">
        <w:rPr>
          <w:rFonts w:ascii="Garamond" w:hAnsi="Garamond" w:cs="Courier New"/>
          <w:sz w:val="24"/>
          <w:szCs w:val="24"/>
        </w:rPr>
        <w:t xml:space="preserve"> not designed with their music-developmental levels in mind</w:t>
      </w:r>
      <w:r w:rsidR="006A1BF5" w:rsidRPr="00C70FBB">
        <w:rPr>
          <w:rFonts w:ascii="Garamond" w:hAnsi="Garamond" w:cs="Courier New"/>
          <w:sz w:val="24"/>
          <w:szCs w:val="24"/>
        </w:rPr>
        <w:t xml:space="preserve">, since </w:t>
      </w:r>
      <w:r w:rsidR="00AF284A" w:rsidRPr="00C70FBB">
        <w:rPr>
          <w:rFonts w:ascii="Garamond" w:hAnsi="Garamond" w:cs="Courier New"/>
          <w:sz w:val="24"/>
          <w:szCs w:val="24"/>
        </w:rPr>
        <w:t>they</w:t>
      </w:r>
      <w:r w:rsidR="006A1BF5" w:rsidRPr="00C70FBB">
        <w:rPr>
          <w:rFonts w:ascii="Garamond" w:hAnsi="Garamond" w:cs="Courier New"/>
          <w:sz w:val="24"/>
          <w:szCs w:val="24"/>
        </w:rPr>
        <w:t xml:space="preserve"> </w:t>
      </w:r>
      <w:r w:rsidR="00CA0FBE" w:rsidRPr="00C70FBB">
        <w:rPr>
          <w:rFonts w:ascii="Garamond" w:hAnsi="Garamond" w:cs="Courier New"/>
          <w:sz w:val="24"/>
          <w:szCs w:val="24"/>
        </w:rPr>
        <w:t>are likely largely to</w:t>
      </w:r>
      <w:r w:rsidR="006A1BF5" w:rsidRPr="00C70FBB">
        <w:rPr>
          <w:rFonts w:ascii="Garamond" w:hAnsi="Garamond" w:cs="Courier New"/>
          <w:sz w:val="24"/>
          <w:szCs w:val="24"/>
        </w:rPr>
        <w:t xml:space="preserve"> have been created and performed by professional musicians functioning at </w:t>
      </w:r>
      <w:r w:rsidR="006A1BF5" w:rsidRPr="00C70FBB">
        <w:rPr>
          <w:rFonts w:ascii="Garamond" w:hAnsi="Garamond" w:cs="Courier New"/>
          <w:i/>
          <w:sz w:val="24"/>
          <w:szCs w:val="24"/>
        </w:rPr>
        <w:t xml:space="preserve">Sounds of Intent </w:t>
      </w:r>
      <w:r w:rsidR="006A1BF5" w:rsidRPr="00C70FBB">
        <w:rPr>
          <w:rFonts w:ascii="Garamond" w:hAnsi="Garamond" w:cs="Courier New"/>
          <w:sz w:val="24"/>
          <w:szCs w:val="24"/>
        </w:rPr>
        <w:t>Level 6</w:t>
      </w:r>
      <w:r w:rsidR="00BF6059" w:rsidRPr="00C70FBB">
        <w:rPr>
          <w:rFonts w:ascii="Garamond" w:hAnsi="Garamond" w:cs="Courier New"/>
          <w:sz w:val="24"/>
          <w:szCs w:val="24"/>
        </w:rPr>
        <w:t xml:space="preserve">. </w:t>
      </w:r>
      <w:r w:rsidR="00AF284A" w:rsidRPr="00C70FBB">
        <w:rPr>
          <w:rFonts w:ascii="Garamond" w:hAnsi="Garamond" w:cs="Courier New"/>
          <w:sz w:val="24"/>
          <w:szCs w:val="24"/>
        </w:rPr>
        <w:t xml:space="preserve">And </w:t>
      </w:r>
      <w:r w:rsidR="00291C73" w:rsidRPr="00C70FBB">
        <w:rPr>
          <w:rFonts w:ascii="Garamond" w:hAnsi="Garamond" w:cs="Courier New"/>
          <w:sz w:val="24"/>
          <w:szCs w:val="24"/>
        </w:rPr>
        <w:t xml:space="preserve">of the six </w:t>
      </w:r>
      <w:r w:rsidR="00AF284A" w:rsidRPr="00C70FBB">
        <w:rPr>
          <w:rFonts w:ascii="Garamond" w:hAnsi="Garamond" w:cs="Courier New"/>
          <w:sz w:val="24"/>
          <w:szCs w:val="24"/>
        </w:rPr>
        <w:t xml:space="preserve">children </w:t>
      </w:r>
      <w:r w:rsidR="00D47329" w:rsidRPr="00C70FBB">
        <w:rPr>
          <w:rFonts w:ascii="Garamond" w:hAnsi="Garamond" w:cs="Courier New"/>
          <w:sz w:val="24"/>
          <w:szCs w:val="24"/>
        </w:rPr>
        <w:t>mentioned</w:t>
      </w:r>
      <w:r w:rsidR="00291C73" w:rsidRPr="00C70FBB">
        <w:rPr>
          <w:rFonts w:ascii="Garamond" w:hAnsi="Garamond" w:cs="Courier New"/>
          <w:sz w:val="24"/>
          <w:szCs w:val="24"/>
        </w:rPr>
        <w:t xml:space="preserve">, </w:t>
      </w:r>
      <w:r w:rsidR="006A1BF5" w:rsidRPr="00C70FBB">
        <w:rPr>
          <w:rFonts w:ascii="Garamond" w:hAnsi="Garamond" w:cs="Courier New"/>
          <w:sz w:val="24"/>
          <w:szCs w:val="24"/>
        </w:rPr>
        <w:t xml:space="preserve">only Romy </w:t>
      </w:r>
      <w:r w:rsidR="00AF284A" w:rsidRPr="00C70FBB">
        <w:rPr>
          <w:rFonts w:ascii="Garamond" w:hAnsi="Garamond" w:cs="Courier New"/>
          <w:sz w:val="24"/>
          <w:szCs w:val="24"/>
        </w:rPr>
        <w:t>has</w:t>
      </w:r>
      <w:r w:rsidR="006A1BF5" w:rsidRPr="00C70FBB">
        <w:rPr>
          <w:rFonts w:ascii="Garamond" w:hAnsi="Garamond" w:cs="Courier New"/>
          <w:sz w:val="24"/>
          <w:szCs w:val="24"/>
        </w:rPr>
        <w:t xml:space="preserve"> the capacity to appreciate fully the musical messages that are being conveyed and to experience a mature empathetic response. But what of </w:t>
      </w:r>
      <w:r w:rsidR="00A14EF5" w:rsidRPr="00C70FBB">
        <w:rPr>
          <w:rFonts w:ascii="Garamond" w:hAnsi="Garamond" w:cs="Courier New"/>
          <w:sz w:val="24"/>
          <w:szCs w:val="24"/>
        </w:rPr>
        <w:t>Amelia, Ethan, Chloe, Drew and Freddie?</w:t>
      </w:r>
      <w:r w:rsidR="006A1BF5" w:rsidRPr="00C70FBB">
        <w:rPr>
          <w:rFonts w:ascii="Garamond" w:hAnsi="Garamond" w:cs="Courier New"/>
          <w:sz w:val="24"/>
          <w:szCs w:val="24"/>
        </w:rPr>
        <w:t xml:space="preserve"> </w:t>
      </w:r>
      <w:r w:rsidR="00A14EF5" w:rsidRPr="00C70FBB">
        <w:rPr>
          <w:rFonts w:ascii="Garamond" w:hAnsi="Garamond" w:cs="Courier New"/>
          <w:sz w:val="24"/>
          <w:szCs w:val="24"/>
        </w:rPr>
        <w:t xml:space="preserve">What reasonable assumptions can we make about their understanding of and reactions to the music they hear, and what musical empathy are they likely to </w:t>
      </w:r>
      <w:r w:rsidR="00DF30FD" w:rsidRPr="00C70FBB">
        <w:rPr>
          <w:rFonts w:ascii="Garamond" w:hAnsi="Garamond" w:cs="Courier New"/>
          <w:sz w:val="24"/>
          <w:szCs w:val="24"/>
        </w:rPr>
        <w:t>feel?</w:t>
      </w:r>
    </w:p>
    <w:p w14:paraId="515C9113" w14:textId="77777777" w:rsidR="00A14EF5" w:rsidRPr="00C70FBB" w:rsidRDefault="00A14EF5" w:rsidP="007D7B0F">
      <w:pPr>
        <w:spacing w:after="0" w:line="360" w:lineRule="auto"/>
        <w:rPr>
          <w:rFonts w:ascii="Garamond" w:hAnsi="Garamond" w:cs="Courier New"/>
          <w:sz w:val="24"/>
          <w:szCs w:val="24"/>
        </w:rPr>
      </w:pPr>
    </w:p>
    <w:p w14:paraId="4CE69512" w14:textId="6D5B81E9" w:rsidR="00BA28C1" w:rsidRPr="00C70FBB" w:rsidRDefault="00E77EF8" w:rsidP="007D7B0F">
      <w:pPr>
        <w:spacing w:after="0" w:line="360" w:lineRule="auto"/>
        <w:rPr>
          <w:rFonts w:ascii="Garamond" w:hAnsi="Garamond" w:cs="Courier New"/>
          <w:sz w:val="24"/>
          <w:szCs w:val="24"/>
        </w:rPr>
      </w:pPr>
      <w:r w:rsidRPr="00C70FBB">
        <w:rPr>
          <w:rFonts w:ascii="Garamond" w:hAnsi="Garamond" w:cs="Courier New"/>
          <w:sz w:val="24"/>
          <w:szCs w:val="24"/>
        </w:rPr>
        <w:t>A</w:t>
      </w:r>
      <w:r w:rsidR="00B75130" w:rsidRPr="00C70FBB">
        <w:rPr>
          <w:rFonts w:ascii="Garamond" w:hAnsi="Garamond" w:cs="Courier New"/>
          <w:sz w:val="24"/>
          <w:szCs w:val="24"/>
        </w:rPr>
        <w:t xml:space="preserve">s we saw in relation to the </w:t>
      </w:r>
      <w:r w:rsidR="00B624CE" w:rsidRPr="00C70FBB">
        <w:rPr>
          <w:rFonts w:ascii="Garamond" w:hAnsi="Garamond" w:cs="Courier New"/>
          <w:sz w:val="24"/>
          <w:szCs w:val="24"/>
        </w:rPr>
        <w:t xml:space="preserve">zygonic analysis of the </w:t>
      </w:r>
      <w:r w:rsidR="00B75130" w:rsidRPr="00C70FBB">
        <w:rPr>
          <w:rFonts w:ascii="Garamond" w:hAnsi="Garamond" w:cs="Courier New"/>
          <w:sz w:val="24"/>
          <w:szCs w:val="24"/>
        </w:rPr>
        <w:t>first movement of Beethoven’s 5</w:t>
      </w:r>
      <w:r w:rsidR="00B75130" w:rsidRPr="00C70FBB">
        <w:rPr>
          <w:rFonts w:ascii="Garamond" w:hAnsi="Garamond" w:cs="Courier New"/>
          <w:sz w:val="24"/>
          <w:szCs w:val="24"/>
          <w:vertAlign w:val="superscript"/>
        </w:rPr>
        <w:t>th</w:t>
      </w:r>
      <w:r w:rsidR="00B75130" w:rsidRPr="00C70FBB">
        <w:rPr>
          <w:rFonts w:ascii="Garamond" w:hAnsi="Garamond" w:cs="Courier New"/>
          <w:sz w:val="24"/>
          <w:szCs w:val="24"/>
        </w:rPr>
        <w:t xml:space="preserve"> Symphony </w:t>
      </w:r>
      <w:r w:rsidR="00B624CE" w:rsidRPr="00C70FBB">
        <w:rPr>
          <w:rFonts w:ascii="Garamond" w:hAnsi="Garamond" w:cs="Courier New"/>
          <w:sz w:val="24"/>
          <w:szCs w:val="24"/>
        </w:rPr>
        <w:t>shown</w:t>
      </w:r>
      <w:r w:rsidR="00B75130" w:rsidRPr="00C70FBB">
        <w:rPr>
          <w:rFonts w:ascii="Garamond" w:hAnsi="Garamond" w:cs="Courier New"/>
          <w:sz w:val="24"/>
          <w:szCs w:val="24"/>
        </w:rPr>
        <w:t xml:space="preserve"> in Figure 8, </w:t>
      </w:r>
      <w:r w:rsidRPr="00C70FBB">
        <w:rPr>
          <w:rFonts w:ascii="Garamond" w:hAnsi="Garamond" w:cs="Courier New"/>
          <w:sz w:val="24"/>
          <w:szCs w:val="24"/>
        </w:rPr>
        <w:t>an important feat</w:t>
      </w:r>
      <w:r w:rsidR="00291C73" w:rsidRPr="00C70FBB">
        <w:rPr>
          <w:rFonts w:ascii="Garamond" w:hAnsi="Garamond" w:cs="Courier New"/>
          <w:sz w:val="24"/>
          <w:szCs w:val="24"/>
        </w:rPr>
        <w:t>ure of the way music works</w:t>
      </w:r>
      <w:r w:rsidRPr="00C70FBB">
        <w:rPr>
          <w:rFonts w:ascii="Garamond" w:hAnsi="Garamond" w:cs="Courier New"/>
          <w:sz w:val="24"/>
          <w:szCs w:val="24"/>
        </w:rPr>
        <w:t xml:space="preserve"> </w:t>
      </w:r>
      <w:r w:rsidR="00B75130" w:rsidRPr="00C70FBB">
        <w:rPr>
          <w:rFonts w:ascii="Garamond" w:hAnsi="Garamond" w:cs="Courier New"/>
          <w:sz w:val="24"/>
          <w:szCs w:val="24"/>
        </w:rPr>
        <w:t xml:space="preserve">is that </w:t>
      </w:r>
      <w:r w:rsidRPr="00C70FBB">
        <w:rPr>
          <w:rFonts w:ascii="Garamond" w:hAnsi="Garamond" w:cs="Courier New"/>
          <w:sz w:val="24"/>
          <w:szCs w:val="24"/>
        </w:rPr>
        <w:t>structure</w:t>
      </w:r>
      <w:r w:rsidR="007F30B5" w:rsidRPr="00C70FBB">
        <w:rPr>
          <w:rFonts w:ascii="Garamond" w:hAnsi="Garamond" w:cs="Courier New"/>
          <w:sz w:val="24"/>
          <w:szCs w:val="24"/>
        </w:rPr>
        <w:t xml:space="preserve"> </w:t>
      </w:r>
      <w:r w:rsidR="00B624CE" w:rsidRPr="00C70FBB">
        <w:rPr>
          <w:rFonts w:ascii="Garamond" w:hAnsi="Garamond" w:cs="Courier New"/>
          <w:sz w:val="24"/>
          <w:szCs w:val="24"/>
        </w:rPr>
        <w:t xml:space="preserve">typically </w:t>
      </w:r>
      <w:r w:rsidR="0068333C" w:rsidRPr="00C70FBB">
        <w:rPr>
          <w:rFonts w:ascii="Garamond" w:hAnsi="Garamond" w:cs="Courier New"/>
          <w:sz w:val="24"/>
          <w:szCs w:val="24"/>
        </w:rPr>
        <w:t>functions</w:t>
      </w:r>
      <w:r w:rsidR="007F30B5" w:rsidRPr="00C70FBB">
        <w:rPr>
          <w:rFonts w:ascii="Garamond" w:hAnsi="Garamond" w:cs="Courier New"/>
          <w:sz w:val="24"/>
          <w:szCs w:val="24"/>
        </w:rPr>
        <w:t xml:space="preserve"> on several different levels at once. </w:t>
      </w:r>
      <w:r w:rsidR="00B624CE" w:rsidRPr="00C70FBB">
        <w:rPr>
          <w:rFonts w:ascii="Garamond" w:hAnsi="Garamond" w:cs="Courier New"/>
          <w:sz w:val="24"/>
          <w:szCs w:val="24"/>
        </w:rPr>
        <w:t>For instance</w:t>
      </w:r>
      <w:r w:rsidR="007F30B5" w:rsidRPr="00C70FBB">
        <w:rPr>
          <w:rFonts w:ascii="Garamond" w:hAnsi="Garamond" w:cs="Courier New"/>
          <w:sz w:val="24"/>
          <w:szCs w:val="24"/>
        </w:rPr>
        <w:t xml:space="preserve">, </w:t>
      </w:r>
      <w:r w:rsidR="00B624CE" w:rsidRPr="00C70FBB">
        <w:rPr>
          <w:rFonts w:ascii="Garamond" w:hAnsi="Garamond" w:cs="Courier New"/>
          <w:sz w:val="24"/>
          <w:szCs w:val="24"/>
        </w:rPr>
        <w:t xml:space="preserve">we observed that a prerequisite of </w:t>
      </w:r>
      <w:r w:rsidR="002A048E" w:rsidRPr="00C70FBB">
        <w:rPr>
          <w:rFonts w:ascii="Garamond" w:hAnsi="Garamond" w:cs="Courier New"/>
          <w:sz w:val="24"/>
          <w:szCs w:val="24"/>
        </w:rPr>
        <w:t xml:space="preserve">the cognition of </w:t>
      </w:r>
      <w:r w:rsidR="0068333C" w:rsidRPr="00C70FBB">
        <w:rPr>
          <w:rFonts w:ascii="Garamond" w:hAnsi="Garamond" w:cs="Courier New"/>
          <w:sz w:val="24"/>
          <w:szCs w:val="24"/>
        </w:rPr>
        <w:t xml:space="preserve">groups </w:t>
      </w:r>
      <w:r w:rsidR="002A048E" w:rsidRPr="00C70FBB">
        <w:rPr>
          <w:rFonts w:ascii="Garamond" w:hAnsi="Garamond" w:cs="Courier New"/>
          <w:sz w:val="24"/>
          <w:szCs w:val="24"/>
        </w:rPr>
        <w:t>of notes (Level 4</w:t>
      </w:r>
      <w:r w:rsidR="007F30B5" w:rsidRPr="00C70FBB">
        <w:rPr>
          <w:rFonts w:ascii="Garamond" w:hAnsi="Garamond" w:cs="Courier New"/>
          <w:sz w:val="24"/>
          <w:szCs w:val="24"/>
        </w:rPr>
        <w:t xml:space="preserve">) </w:t>
      </w:r>
      <w:r w:rsidR="00B624CE" w:rsidRPr="00C70FBB">
        <w:rPr>
          <w:rFonts w:ascii="Garamond" w:hAnsi="Garamond" w:cs="Courier New"/>
          <w:sz w:val="24"/>
          <w:szCs w:val="24"/>
        </w:rPr>
        <w:t>is</w:t>
      </w:r>
      <w:r w:rsidR="0068333C" w:rsidRPr="00C70FBB">
        <w:rPr>
          <w:rFonts w:ascii="Garamond" w:hAnsi="Garamond" w:cs="Courier New"/>
          <w:sz w:val="24"/>
          <w:szCs w:val="24"/>
        </w:rPr>
        <w:t xml:space="preserve"> </w:t>
      </w:r>
      <w:r w:rsidR="002A048E" w:rsidRPr="00C70FBB">
        <w:rPr>
          <w:rFonts w:ascii="Garamond" w:hAnsi="Garamond" w:cs="Courier New"/>
          <w:sz w:val="24"/>
          <w:szCs w:val="24"/>
        </w:rPr>
        <w:t xml:space="preserve">to hear </w:t>
      </w:r>
      <w:r w:rsidR="0068333C" w:rsidRPr="00C70FBB">
        <w:rPr>
          <w:rFonts w:ascii="Garamond" w:hAnsi="Garamond" w:cs="Courier New"/>
          <w:sz w:val="24"/>
          <w:szCs w:val="24"/>
        </w:rPr>
        <w:t xml:space="preserve">patterning at Level 3 (imitative relationships </w:t>
      </w:r>
      <w:r w:rsidR="007F30B5" w:rsidRPr="00C70FBB">
        <w:rPr>
          <w:rFonts w:ascii="Garamond" w:hAnsi="Garamond" w:cs="Courier New"/>
          <w:sz w:val="24"/>
          <w:szCs w:val="24"/>
        </w:rPr>
        <w:t xml:space="preserve">between individual events), and </w:t>
      </w:r>
      <w:r w:rsidR="002A048E" w:rsidRPr="00C70FBB">
        <w:rPr>
          <w:rFonts w:ascii="Garamond" w:hAnsi="Garamond" w:cs="Courier New"/>
          <w:sz w:val="24"/>
          <w:szCs w:val="24"/>
        </w:rPr>
        <w:t xml:space="preserve">an awareness of </w:t>
      </w:r>
      <w:r w:rsidR="0068333C" w:rsidRPr="00C70FBB">
        <w:rPr>
          <w:rFonts w:ascii="Garamond" w:hAnsi="Garamond" w:cs="Courier New"/>
          <w:sz w:val="24"/>
          <w:szCs w:val="24"/>
        </w:rPr>
        <w:t>organisation</w:t>
      </w:r>
      <w:r w:rsidR="007F30B5" w:rsidRPr="00C70FBB">
        <w:rPr>
          <w:rFonts w:ascii="Garamond" w:hAnsi="Garamond" w:cs="Courier New"/>
          <w:sz w:val="24"/>
          <w:szCs w:val="24"/>
        </w:rPr>
        <w:t xml:space="preserve"> at Level 5 (frameworks) is predicated on </w:t>
      </w:r>
      <w:r w:rsidR="002A048E" w:rsidRPr="00C70FBB">
        <w:rPr>
          <w:rFonts w:ascii="Garamond" w:hAnsi="Garamond" w:cs="Courier New"/>
          <w:sz w:val="24"/>
          <w:szCs w:val="24"/>
        </w:rPr>
        <w:t xml:space="preserve">the experience of </w:t>
      </w:r>
      <w:r w:rsidR="00AF284A" w:rsidRPr="00C70FBB">
        <w:rPr>
          <w:rFonts w:ascii="Garamond" w:hAnsi="Garamond" w:cs="Courier New"/>
          <w:sz w:val="24"/>
          <w:szCs w:val="24"/>
        </w:rPr>
        <w:t xml:space="preserve">previously </w:t>
      </w:r>
      <w:r w:rsidR="002A048E" w:rsidRPr="00C70FBB">
        <w:rPr>
          <w:rFonts w:ascii="Garamond" w:hAnsi="Garamond" w:cs="Courier New"/>
          <w:sz w:val="24"/>
          <w:szCs w:val="24"/>
        </w:rPr>
        <w:t>having processed the interconnections in the domains of pitch and perceived time between numero</w:t>
      </w:r>
      <w:r w:rsidR="00AF284A" w:rsidRPr="00C70FBB">
        <w:rPr>
          <w:rFonts w:ascii="Garamond" w:hAnsi="Garamond" w:cs="Courier New"/>
          <w:sz w:val="24"/>
          <w:szCs w:val="24"/>
        </w:rPr>
        <w:t>us groups (Level </w:t>
      </w:r>
      <w:r w:rsidR="00D30831" w:rsidRPr="00C70FBB">
        <w:rPr>
          <w:rFonts w:ascii="Garamond" w:hAnsi="Garamond" w:cs="Courier New"/>
          <w:sz w:val="24"/>
          <w:szCs w:val="24"/>
        </w:rPr>
        <w:t>4)</w:t>
      </w:r>
      <w:r w:rsidR="007F30B5" w:rsidRPr="00C70FBB">
        <w:rPr>
          <w:rFonts w:ascii="Garamond" w:hAnsi="Garamond" w:cs="Courier New"/>
          <w:sz w:val="24"/>
          <w:szCs w:val="24"/>
        </w:rPr>
        <w:t xml:space="preserve">. </w:t>
      </w:r>
      <w:r w:rsidR="00AB0489" w:rsidRPr="00C70FBB">
        <w:rPr>
          <w:rFonts w:ascii="Garamond" w:hAnsi="Garamond" w:cs="Courier New"/>
          <w:sz w:val="24"/>
          <w:szCs w:val="24"/>
        </w:rPr>
        <w:t>Investigation</w:t>
      </w:r>
      <w:r w:rsidR="00967817" w:rsidRPr="00C70FBB">
        <w:rPr>
          <w:rFonts w:ascii="Garamond" w:hAnsi="Garamond" w:cs="Courier New"/>
          <w:sz w:val="24"/>
          <w:szCs w:val="24"/>
        </w:rPr>
        <w:t xml:space="preserve"> of the way</w:t>
      </w:r>
      <w:r w:rsidR="00291C73" w:rsidRPr="00C70FBB">
        <w:rPr>
          <w:rFonts w:ascii="Garamond" w:hAnsi="Garamond" w:cs="Courier New"/>
          <w:sz w:val="24"/>
          <w:szCs w:val="24"/>
        </w:rPr>
        <w:t>s</w:t>
      </w:r>
      <w:r w:rsidR="00967817" w:rsidRPr="00C70FBB">
        <w:rPr>
          <w:rFonts w:ascii="Garamond" w:hAnsi="Garamond" w:cs="Courier New"/>
          <w:sz w:val="24"/>
          <w:szCs w:val="24"/>
        </w:rPr>
        <w:t xml:space="preserve"> in which </w:t>
      </w:r>
      <w:r w:rsidR="00B3030B" w:rsidRPr="00C70FBB">
        <w:rPr>
          <w:rFonts w:ascii="Garamond" w:hAnsi="Garamond" w:cs="Courier New"/>
          <w:sz w:val="24"/>
          <w:szCs w:val="24"/>
        </w:rPr>
        <w:t xml:space="preserve">young </w:t>
      </w:r>
      <w:r w:rsidR="00967817" w:rsidRPr="00C70FBB">
        <w:rPr>
          <w:rFonts w:ascii="Garamond" w:hAnsi="Garamond" w:cs="Courier New"/>
          <w:sz w:val="24"/>
          <w:szCs w:val="24"/>
        </w:rPr>
        <w:t xml:space="preserve">children engage with music </w:t>
      </w:r>
      <w:r w:rsidR="00291C73" w:rsidRPr="00C70FBB">
        <w:rPr>
          <w:rFonts w:ascii="Garamond" w:hAnsi="Garamond" w:cs="Courier New"/>
          <w:sz w:val="24"/>
          <w:szCs w:val="24"/>
        </w:rPr>
        <w:t xml:space="preserve">(Voyajolu and Ockelford, </w:t>
      </w:r>
      <w:r w:rsidR="00CA0FBE" w:rsidRPr="00C70FBB">
        <w:rPr>
          <w:rFonts w:ascii="Garamond" w:hAnsi="Garamond" w:cs="Courier New"/>
          <w:sz w:val="24"/>
          <w:szCs w:val="24"/>
        </w:rPr>
        <w:t>n.d.</w:t>
      </w:r>
      <w:r w:rsidR="00291C73" w:rsidRPr="00C70FBB">
        <w:rPr>
          <w:rFonts w:ascii="Garamond" w:hAnsi="Garamond" w:cs="Courier New"/>
          <w:sz w:val="24"/>
          <w:szCs w:val="24"/>
        </w:rPr>
        <w:t xml:space="preserve">; Ockelford and Voyajolu, </w:t>
      </w:r>
      <w:r w:rsidR="00CA0FBE" w:rsidRPr="00C70FBB">
        <w:rPr>
          <w:rFonts w:ascii="Garamond" w:hAnsi="Garamond" w:cs="Courier New"/>
          <w:sz w:val="24"/>
          <w:szCs w:val="24"/>
        </w:rPr>
        <w:t>n.d.</w:t>
      </w:r>
      <w:r w:rsidR="00291C73" w:rsidRPr="00C70FBB">
        <w:rPr>
          <w:rFonts w:ascii="Garamond" w:hAnsi="Garamond" w:cs="Courier New"/>
          <w:sz w:val="24"/>
          <w:szCs w:val="24"/>
        </w:rPr>
        <w:t xml:space="preserve">) suggests </w:t>
      </w:r>
      <w:r w:rsidR="009E7564" w:rsidRPr="00C70FBB">
        <w:rPr>
          <w:rFonts w:ascii="Garamond" w:hAnsi="Garamond" w:cs="Courier New"/>
          <w:sz w:val="24"/>
          <w:szCs w:val="24"/>
        </w:rPr>
        <w:t xml:space="preserve">that </w:t>
      </w:r>
      <w:r w:rsidR="007F30B5" w:rsidRPr="00C70FBB">
        <w:rPr>
          <w:rFonts w:ascii="Garamond" w:hAnsi="Garamond" w:cs="Courier New"/>
          <w:sz w:val="24"/>
          <w:szCs w:val="24"/>
        </w:rPr>
        <w:t xml:space="preserve">the </w:t>
      </w:r>
      <w:r w:rsidR="00AB0489" w:rsidRPr="00C70FBB">
        <w:rPr>
          <w:rFonts w:ascii="Garamond" w:hAnsi="Garamond" w:cs="Courier New"/>
          <w:sz w:val="24"/>
          <w:szCs w:val="24"/>
        </w:rPr>
        <w:t xml:space="preserve">developing </w:t>
      </w:r>
      <w:r w:rsidR="007F30B5" w:rsidRPr="00C70FBB">
        <w:rPr>
          <w:rFonts w:ascii="Garamond" w:hAnsi="Garamond" w:cs="Courier New"/>
          <w:sz w:val="24"/>
          <w:szCs w:val="24"/>
        </w:rPr>
        <w:t xml:space="preserve">brain is capable of extracting simpler </w:t>
      </w:r>
      <w:r w:rsidR="00AB0489" w:rsidRPr="00C70FBB">
        <w:rPr>
          <w:rFonts w:ascii="Garamond" w:hAnsi="Garamond" w:cs="Courier New"/>
          <w:sz w:val="24"/>
          <w:szCs w:val="24"/>
        </w:rPr>
        <w:t xml:space="preserve">musical </w:t>
      </w:r>
      <w:r w:rsidR="007F30B5" w:rsidRPr="00C70FBB">
        <w:rPr>
          <w:rFonts w:ascii="Garamond" w:hAnsi="Garamond" w:cs="Courier New"/>
          <w:sz w:val="24"/>
          <w:szCs w:val="24"/>
        </w:rPr>
        <w:t xml:space="preserve">information from the more complex. </w:t>
      </w:r>
      <w:r w:rsidR="00AB0489" w:rsidRPr="00C70FBB">
        <w:rPr>
          <w:rFonts w:ascii="Garamond" w:hAnsi="Garamond" w:cs="Courier New"/>
          <w:sz w:val="24"/>
          <w:szCs w:val="24"/>
        </w:rPr>
        <w:t>For example, a</w:t>
      </w:r>
      <w:r w:rsidR="007F30B5" w:rsidRPr="00C70FBB">
        <w:rPr>
          <w:rFonts w:ascii="Garamond" w:hAnsi="Garamond" w:cs="Courier New"/>
          <w:sz w:val="24"/>
          <w:szCs w:val="24"/>
        </w:rPr>
        <w:t xml:space="preserve"> </w:t>
      </w:r>
      <w:r w:rsidR="00AB0489" w:rsidRPr="00C70FBB">
        <w:rPr>
          <w:rFonts w:ascii="Garamond" w:hAnsi="Garamond" w:cs="Courier New"/>
          <w:sz w:val="24"/>
          <w:szCs w:val="24"/>
        </w:rPr>
        <w:t>two-and-a-half-year-old</w:t>
      </w:r>
      <w:r w:rsidR="007F30B5" w:rsidRPr="00C70FBB">
        <w:rPr>
          <w:rFonts w:ascii="Garamond" w:hAnsi="Garamond" w:cs="Courier New"/>
          <w:sz w:val="24"/>
          <w:szCs w:val="24"/>
        </w:rPr>
        <w:t xml:space="preserve"> </w:t>
      </w:r>
      <w:r w:rsidR="00AB0489" w:rsidRPr="00C70FBB">
        <w:rPr>
          <w:rFonts w:ascii="Garamond" w:hAnsi="Garamond" w:cs="Courier New"/>
          <w:sz w:val="24"/>
          <w:szCs w:val="24"/>
        </w:rPr>
        <w:t xml:space="preserve">may </w:t>
      </w:r>
      <w:r w:rsidR="007F30B5" w:rsidRPr="00C70FBB">
        <w:rPr>
          <w:rFonts w:ascii="Garamond" w:hAnsi="Garamond" w:cs="Courier New"/>
          <w:sz w:val="24"/>
          <w:szCs w:val="24"/>
        </w:rPr>
        <w:t xml:space="preserve">dance </w:t>
      </w:r>
      <w:r w:rsidR="00AB0489" w:rsidRPr="00C70FBB">
        <w:rPr>
          <w:rFonts w:ascii="Garamond" w:hAnsi="Garamond" w:cs="Courier New"/>
          <w:sz w:val="24"/>
          <w:szCs w:val="24"/>
        </w:rPr>
        <w:t xml:space="preserve">in time </w:t>
      </w:r>
      <w:r w:rsidR="007F30B5" w:rsidRPr="00C70FBB">
        <w:rPr>
          <w:rFonts w:ascii="Garamond" w:hAnsi="Garamond" w:cs="Courier New"/>
          <w:sz w:val="24"/>
          <w:szCs w:val="24"/>
        </w:rPr>
        <w:t>to the beat</w:t>
      </w:r>
      <w:r w:rsidR="00B2370C" w:rsidRPr="00C70FBB">
        <w:rPr>
          <w:rFonts w:ascii="Garamond" w:hAnsi="Garamond" w:cs="Courier New"/>
          <w:sz w:val="24"/>
          <w:szCs w:val="24"/>
        </w:rPr>
        <w:t xml:space="preserve"> of a song</w:t>
      </w:r>
      <w:r w:rsidR="00AB0489" w:rsidRPr="00C70FBB">
        <w:rPr>
          <w:rFonts w:ascii="Garamond" w:hAnsi="Garamond" w:cs="Courier New"/>
          <w:sz w:val="24"/>
          <w:szCs w:val="24"/>
        </w:rPr>
        <w:t xml:space="preserve"> without g</w:t>
      </w:r>
      <w:r w:rsidR="009E7564" w:rsidRPr="00C70FBB">
        <w:rPr>
          <w:rFonts w:ascii="Garamond" w:hAnsi="Garamond" w:cs="Courier New"/>
          <w:sz w:val="24"/>
          <w:szCs w:val="24"/>
        </w:rPr>
        <w:t xml:space="preserve">rasping its overall structure, while </w:t>
      </w:r>
      <w:r w:rsidR="00AB0489" w:rsidRPr="00C70FBB">
        <w:rPr>
          <w:rFonts w:ascii="Garamond" w:hAnsi="Garamond" w:cs="Courier New"/>
          <w:sz w:val="24"/>
          <w:szCs w:val="24"/>
        </w:rPr>
        <w:t xml:space="preserve">a three-year-old may </w:t>
      </w:r>
      <w:r w:rsidR="009E7564" w:rsidRPr="00C70FBB">
        <w:rPr>
          <w:rFonts w:ascii="Garamond" w:hAnsi="Garamond" w:cs="Courier New"/>
          <w:sz w:val="24"/>
          <w:szCs w:val="24"/>
        </w:rPr>
        <w:t>sing along with</w:t>
      </w:r>
      <w:r w:rsidR="00825151" w:rsidRPr="00C70FBB">
        <w:rPr>
          <w:rFonts w:ascii="Garamond" w:hAnsi="Garamond" w:cs="Courier New"/>
          <w:sz w:val="24"/>
          <w:szCs w:val="24"/>
        </w:rPr>
        <w:t xml:space="preserve"> a repeated motif without being able to </w:t>
      </w:r>
      <w:r w:rsidR="009E7564" w:rsidRPr="00C70FBB">
        <w:rPr>
          <w:rFonts w:ascii="Garamond" w:hAnsi="Garamond" w:cs="Courier New"/>
          <w:sz w:val="24"/>
          <w:szCs w:val="24"/>
        </w:rPr>
        <w:t>reproduce</w:t>
      </w:r>
      <w:r w:rsidR="00825151" w:rsidRPr="00C70FBB">
        <w:rPr>
          <w:rFonts w:ascii="Garamond" w:hAnsi="Garamond" w:cs="Courier New"/>
          <w:sz w:val="24"/>
          <w:szCs w:val="24"/>
        </w:rPr>
        <w:t xml:space="preserve"> the whole melody</w:t>
      </w:r>
      <w:r w:rsidR="00B2370C" w:rsidRPr="00C70FBB">
        <w:rPr>
          <w:rFonts w:ascii="Garamond" w:hAnsi="Garamond" w:cs="Courier New"/>
          <w:sz w:val="24"/>
          <w:szCs w:val="24"/>
        </w:rPr>
        <w:t xml:space="preserve"> of which it forms a part</w:t>
      </w:r>
      <w:r w:rsidR="00825151" w:rsidRPr="00C70FBB">
        <w:rPr>
          <w:rFonts w:ascii="Garamond" w:hAnsi="Garamond" w:cs="Courier New"/>
          <w:sz w:val="24"/>
          <w:szCs w:val="24"/>
        </w:rPr>
        <w:t>. It seems that, in developmental terms</w:t>
      </w:r>
      <w:r w:rsidR="00BC655F" w:rsidRPr="00C70FBB">
        <w:rPr>
          <w:rFonts w:ascii="Garamond" w:hAnsi="Garamond" w:cs="Courier New"/>
          <w:sz w:val="24"/>
          <w:szCs w:val="24"/>
        </w:rPr>
        <w:t xml:space="preserve">, the brain </w:t>
      </w:r>
      <w:r w:rsidR="00825151" w:rsidRPr="00C70FBB">
        <w:rPr>
          <w:rFonts w:ascii="Garamond" w:hAnsi="Garamond" w:cs="Courier New"/>
          <w:sz w:val="24"/>
          <w:szCs w:val="24"/>
        </w:rPr>
        <w:t xml:space="preserve">first searches for simple patterns of repetition and regularity </w:t>
      </w:r>
      <w:r w:rsidR="00D21384" w:rsidRPr="00C70FBB">
        <w:rPr>
          <w:rFonts w:ascii="Garamond" w:hAnsi="Garamond" w:cs="Courier New"/>
          <w:sz w:val="24"/>
          <w:szCs w:val="24"/>
        </w:rPr>
        <w:t>that may exist on a moment-to-moment basis in the music</w:t>
      </w:r>
      <w:r w:rsidR="00825151" w:rsidRPr="00C70FBB">
        <w:rPr>
          <w:rFonts w:ascii="Garamond" w:hAnsi="Garamond" w:cs="Courier New"/>
          <w:sz w:val="24"/>
          <w:szCs w:val="24"/>
        </w:rPr>
        <w:t xml:space="preserve">, before </w:t>
      </w:r>
      <w:r w:rsidR="001050F6" w:rsidRPr="00C70FBB">
        <w:rPr>
          <w:rFonts w:ascii="Garamond" w:hAnsi="Garamond" w:cs="Courier New"/>
          <w:sz w:val="24"/>
          <w:szCs w:val="24"/>
        </w:rPr>
        <w:t>seeking out</w:t>
      </w:r>
      <w:r w:rsidR="00D21384" w:rsidRPr="00C70FBB">
        <w:rPr>
          <w:rFonts w:ascii="Garamond" w:hAnsi="Garamond" w:cs="Courier New"/>
          <w:sz w:val="24"/>
          <w:szCs w:val="24"/>
        </w:rPr>
        <w:t xml:space="preserve"> groups, which require </w:t>
      </w:r>
      <w:r w:rsidR="001050F6" w:rsidRPr="00C70FBB">
        <w:rPr>
          <w:rFonts w:ascii="Garamond" w:hAnsi="Garamond" w:cs="Courier New"/>
          <w:sz w:val="24"/>
          <w:szCs w:val="24"/>
        </w:rPr>
        <w:t xml:space="preserve">a process of </w:t>
      </w:r>
      <w:proofErr w:type="spellStart"/>
      <w:r w:rsidR="001050F6" w:rsidRPr="00C70FBB">
        <w:rPr>
          <w:rFonts w:ascii="Garamond" w:hAnsi="Garamond" w:cs="Courier New"/>
          <w:sz w:val="24"/>
          <w:szCs w:val="24"/>
        </w:rPr>
        <w:t>eduction</w:t>
      </w:r>
      <w:proofErr w:type="spellEnd"/>
      <w:r w:rsidR="00D21384" w:rsidRPr="00C70FBB">
        <w:rPr>
          <w:rFonts w:ascii="Garamond" w:hAnsi="Garamond" w:cs="Courier New"/>
          <w:sz w:val="24"/>
          <w:szCs w:val="24"/>
        </w:rPr>
        <w:t xml:space="preserve"> somewhat removed from the perceptual </w:t>
      </w:r>
      <w:proofErr w:type="gramStart"/>
      <w:r w:rsidR="00D21384" w:rsidRPr="00C70FBB">
        <w:rPr>
          <w:rFonts w:ascii="Garamond" w:hAnsi="Garamond" w:cs="Courier New"/>
          <w:sz w:val="24"/>
          <w:szCs w:val="24"/>
        </w:rPr>
        <w:t>surface, and</w:t>
      </w:r>
      <w:proofErr w:type="gramEnd"/>
      <w:r w:rsidR="00D21384" w:rsidRPr="00C70FBB">
        <w:rPr>
          <w:rFonts w:ascii="Garamond" w:hAnsi="Garamond" w:cs="Courier New"/>
          <w:sz w:val="24"/>
          <w:szCs w:val="24"/>
        </w:rPr>
        <w:t xml:space="preserve"> make greater demands on attention and memory. Frameworks</w:t>
      </w:r>
      <w:r w:rsidR="00825151" w:rsidRPr="00C70FBB">
        <w:rPr>
          <w:rFonts w:ascii="Garamond" w:hAnsi="Garamond" w:cs="Courier New"/>
          <w:sz w:val="24"/>
          <w:szCs w:val="24"/>
        </w:rPr>
        <w:t xml:space="preserve"> </w:t>
      </w:r>
      <w:r w:rsidR="00D21384" w:rsidRPr="00C70FBB">
        <w:rPr>
          <w:rFonts w:ascii="Garamond" w:hAnsi="Garamond" w:cs="Courier New"/>
          <w:sz w:val="24"/>
          <w:szCs w:val="24"/>
        </w:rPr>
        <w:t xml:space="preserve">require the most </w:t>
      </w:r>
      <w:r w:rsidR="003D5511" w:rsidRPr="00C70FBB">
        <w:rPr>
          <w:rFonts w:ascii="Garamond" w:hAnsi="Garamond" w:cs="Courier New"/>
          <w:sz w:val="24"/>
          <w:szCs w:val="24"/>
        </w:rPr>
        <w:t>mental activity</w:t>
      </w:r>
      <w:r w:rsidR="00D21384" w:rsidRPr="00C70FBB">
        <w:rPr>
          <w:rFonts w:ascii="Garamond" w:hAnsi="Garamond" w:cs="Courier New"/>
          <w:sz w:val="24"/>
          <w:szCs w:val="24"/>
        </w:rPr>
        <w:t xml:space="preserve"> of all, with the abstraction of wholly abstract, probabilistic patterns of intervals that we can assume reside deep in long-term memory.</w:t>
      </w:r>
      <w:r w:rsidR="009C0B52" w:rsidRPr="00C70FBB">
        <w:rPr>
          <w:rFonts w:ascii="Garamond" w:hAnsi="Garamond" w:cs="Courier New"/>
          <w:sz w:val="24"/>
          <w:szCs w:val="24"/>
        </w:rPr>
        <w:t xml:space="preserve"> </w:t>
      </w:r>
      <w:r w:rsidR="00275604" w:rsidRPr="00C70FBB">
        <w:rPr>
          <w:rFonts w:ascii="Garamond" w:hAnsi="Garamond" w:cs="Courier New"/>
          <w:sz w:val="24"/>
          <w:szCs w:val="24"/>
        </w:rPr>
        <w:t>Hence</w:t>
      </w:r>
      <w:r w:rsidR="00BA28C1" w:rsidRPr="00C70FBB">
        <w:rPr>
          <w:rFonts w:ascii="Garamond" w:hAnsi="Garamond" w:cs="Courier New"/>
          <w:sz w:val="24"/>
          <w:szCs w:val="24"/>
        </w:rPr>
        <w:t>,</w:t>
      </w:r>
      <w:r w:rsidR="00275604" w:rsidRPr="00C70FBB">
        <w:rPr>
          <w:rFonts w:ascii="Garamond" w:hAnsi="Garamond" w:cs="Courier New"/>
          <w:sz w:val="24"/>
          <w:szCs w:val="24"/>
        </w:rPr>
        <w:t xml:space="preserve"> it seems reasonable to assume that</w:t>
      </w:r>
      <w:r w:rsidR="00BA28C1" w:rsidRPr="00C70FBB">
        <w:rPr>
          <w:rFonts w:ascii="Garamond" w:hAnsi="Garamond" w:cs="Courier New"/>
          <w:sz w:val="24"/>
          <w:szCs w:val="24"/>
        </w:rPr>
        <w:t>, reactively, in relation to a given performance of a particular piece, children will feel musical</w:t>
      </w:r>
      <w:r w:rsidR="00275604" w:rsidRPr="00C70FBB">
        <w:rPr>
          <w:rFonts w:ascii="Garamond" w:hAnsi="Garamond" w:cs="Courier New"/>
          <w:sz w:val="24"/>
          <w:szCs w:val="24"/>
        </w:rPr>
        <w:t xml:space="preserve"> empathy </w:t>
      </w:r>
      <w:r w:rsidR="00BA28C1" w:rsidRPr="00C70FBB">
        <w:rPr>
          <w:rFonts w:ascii="Garamond" w:hAnsi="Garamond" w:cs="Courier New"/>
          <w:sz w:val="24"/>
          <w:szCs w:val="24"/>
        </w:rPr>
        <w:t xml:space="preserve">in a form that </w:t>
      </w:r>
      <w:r w:rsidR="007B0B02" w:rsidRPr="00C70FBB">
        <w:rPr>
          <w:rFonts w:ascii="Garamond" w:hAnsi="Garamond" w:cs="Courier New"/>
          <w:sz w:val="24"/>
          <w:szCs w:val="24"/>
        </w:rPr>
        <w:t>accords with</w:t>
      </w:r>
      <w:r w:rsidR="00BA28C1" w:rsidRPr="00C70FBB">
        <w:rPr>
          <w:rFonts w:ascii="Garamond" w:hAnsi="Garamond" w:cs="Courier New"/>
          <w:sz w:val="24"/>
          <w:szCs w:val="24"/>
        </w:rPr>
        <w:t xml:space="preserve"> their capacity</w:t>
      </w:r>
      <w:r w:rsidR="007B0B02" w:rsidRPr="00C70FBB">
        <w:rPr>
          <w:rFonts w:ascii="Garamond" w:hAnsi="Garamond" w:cs="Courier New"/>
          <w:sz w:val="24"/>
          <w:szCs w:val="24"/>
        </w:rPr>
        <w:t xml:space="preserve"> to process the music</w:t>
      </w:r>
      <w:r w:rsidR="003D5511" w:rsidRPr="00C70FBB">
        <w:rPr>
          <w:rFonts w:ascii="Garamond" w:hAnsi="Garamond" w:cs="Courier New"/>
          <w:sz w:val="24"/>
          <w:szCs w:val="24"/>
        </w:rPr>
        <w:t xml:space="preserve"> </w:t>
      </w:r>
      <w:r w:rsidR="007B0B02" w:rsidRPr="00C70FBB">
        <w:rPr>
          <w:rFonts w:ascii="Garamond" w:hAnsi="Garamond" w:cs="Courier New"/>
          <w:sz w:val="24"/>
          <w:szCs w:val="24"/>
        </w:rPr>
        <w:t>rather than necessarily being at the</w:t>
      </w:r>
      <w:r w:rsidR="003D5511" w:rsidRPr="00C70FBB">
        <w:rPr>
          <w:rFonts w:ascii="Garamond" w:hAnsi="Garamond" w:cs="Courier New"/>
          <w:sz w:val="24"/>
          <w:szCs w:val="24"/>
        </w:rPr>
        <w:t xml:space="preserve"> level </w:t>
      </w:r>
      <w:r w:rsidR="007B0B02" w:rsidRPr="00C70FBB">
        <w:rPr>
          <w:rFonts w:ascii="Garamond" w:hAnsi="Garamond" w:cs="Courier New"/>
          <w:sz w:val="24"/>
          <w:szCs w:val="24"/>
        </w:rPr>
        <w:t>of</w:t>
      </w:r>
      <w:r w:rsidR="003D5511" w:rsidRPr="00C70FBB">
        <w:rPr>
          <w:rFonts w:ascii="Garamond" w:hAnsi="Garamond" w:cs="Courier New"/>
          <w:sz w:val="24"/>
          <w:szCs w:val="24"/>
        </w:rPr>
        <w:t xml:space="preserve"> those who </w:t>
      </w:r>
      <w:r w:rsidR="007B0B02" w:rsidRPr="00C70FBB">
        <w:rPr>
          <w:rFonts w:ascii="Garamond" w:hAnsi="Garamond" w:cs="Courier New"/>
          <w:sz w:val="24"/>
          <w:szCs w:val="24"/>
        </w:rPr>
        <w:t>composed and performed</w:t>
      </w:r>
      <w:r w:rsidR="003D5511" w:rsidRPr="00C70FBB">
        <w:rPr>
          <w:rFonts w:ascii="Garamond" w:hAnsi="Garamond" w:cs="Courier New"/>
          <w:sz w:val="24"/>
          <w:szCs w:val="24"/>
        </w:rPr>
        <w:t xml:space="preserve"> it</w:t>
      </w:r>
      <w:r w:rsidR="00BA28C1" w:rsidRPr="00C70FBB">
        <w:rPr>
          <w:rFonts w:ascii="Garamond" w:hAnsi="Garamond" w:cs="Courier New"/>
          <w:sz w:val="24"/>
          <w:szCs w:val="24"/>
        </w:rPr>
        <w:t xml:space="preserve">. And similarly, as </w:t>
      </w:r>
      <w:r w:rsidR="001050F6" w:rsidRPr="00C70FBB">
        <w:rPr>
          <w:rFonts w:ascii="Garamond" w:hAnsi="Garamond" w:cs="Courier New"/>
          <w:sz w:val="24"/>
          <w:szCs w:val="24"/>
        </w:rPr>
        <w:t xml:space="preserve">youngsters </w:t>
      </w:r>
      <w:r w:rsidR="00BA28C1" w:rsidRPr="00C70FBB">
        <w:rPr>
          <w:rFonts w:ascii="Garamond" w:hAnsi="Garamond" w:cs="Courier New"/>
          <w:sz w:val="24"/>
          <w:szCs w:val="24"/>
        </w:rPr>
        <w:t xml:space="preserve">proactively </w:t>
      </w:r>
      <w:r w:rsidR="007B0B02" w:rsidRPr="00C70FBB">
        <w:rPr>
          <w:rFonts w:ascii="Garamond" w:hAnsi="Garamond" w:cs="Courier New"/>
          <w:sz w:val="24"/>
          <w:szCs w:val="24"/>
        </w:rPr>
        <w:t>produce</w:t>
      </w:r>
      <w:r w:rsidR="00BA28C1" w:rsidRPr="00C70FBB">
        <w:rPr>
          <w:rFonts w:ascii="Garamond" w:hAnsi="Garamond" w:cs="Courier New"/>
          <w:sz w:val="24"/>
          <w:szCs w:val="24"/>
        </w:rPr>
        <w:t xml:space="preserve"> music themselves, or interactively make a contribution to a joint musical enterprise, </w:t>
      </w:r>
      <w:r w:rsidR="007B0B02" w:rsidRPr="00C70FBB">
        <w:rPr>
          <w:rFonts w:ascii="Garamond" w:hAnsi="Garamond" w:cs="Courier New"/>
          <w:sz w:val="24"/>
          <w:szCs w:val="24"/>
        </w:rPr>
        <w:t>any</w:t>
      </w:r>
      <w:r w:rsidR="00BA28C1" w:rsidRPr="00C70FBB">
        <w:rPr>
          <w:rFonts w:ascii="Garamond" w:hAnsi="Garamond" w:cs="Courier New"/>
          <w:sz w:val="24"/>
          <w:szCs w:val="24"/>
        </w:rPr>
        <w:t xml:space="preserve"> empathy </w:t>
      </w:r>
      <w:r w:rsidR="007B0B02" w:rsidRPr="00C70FBB">
        <w:rPr>
          <w:rFonts w:ascii="Garamond" w:hAnsi="Garamond" w:cs="Courier New"/>
          <w:sz w:val="24"/>
          <w:szCs w:val="24"/>
        </w:rPr>
        <w:t>they experience will be limited by</w:t>
      </w:r>
      <w:r w:rsidR="00BA28C1" w:rsidRPr="00C70FBB">
        <w:rPr>
          <w:rFonts w:ascii="Garamond" w:hAnsi="Garamond" w:cs="Courier New"/>
          <w:sz w:val="24"/>
          <w:szCs w:val="24"/>
        </w:rPr>
        <w:t xml:space="preserve"> </w:t>
      </w:r>
      <w:r w:rsidR="007B0B02" w:rsidRPr="00C70FBB">
        <w:rPr>
          <w:rFonts w:ascii="Garamond" w:hAnsi="Garamond" w:cs="Courier New"/>
          <w:sz w:val="24"/>
          <w:szCs w:val="24"/>
        </w:rPr>
        <w:t xml:space="preserve">their music-developmental level rather than </w:t>
      </w:r>
      <w:r w:rsidR="00483636" w:rsidRPr="00C70FBB">
        <w:rPr>
          <w:rFonts w:ascii="Garamond" w:hAnsi="Garamond" w:cs="Courier New"/>
          <w:sz w:val="24"/>
          <w:szCs w:val="24"/>
        </w:rPr>
        <w:t xml:space="preserve">by </w:t>
      </w:r>
      <w:r w:rsidR="007B0B02" w:rsidRPr="00C70FBB">
        <w:rPr>
          <w:rFonts w:ascii="Garamond" w:hAnsi="Garamond" w:cs="Courier New"/>
          <w:sz w:val="24"/>
          <w:szCs w:val="24"/>
        </w:rPr>
        <w:t xml:space="preserve">what the musical materials potentially have to offer. </w:t>
      </w:r>
    </w:p>
    <w:p w14:paraId="454BAB3C" w14:textId="77777777" w:rsidR="00BA28C1" w:rsidRPr="00C70FBB" w:rsidRDefault="00BA28C1" w:rsidP="007D7B0F">
      <w:pPr>
        <w:spacing w:after="0" w:line="360" w:lineRule="auto"/>
        <w:rPr>
          <w:rFonts w:ascii="Garamond" w:hAnsi="Garamond" w:cs="Courier New"/>
          <w:sz w:val="24"/>
          <w:szCs w:val="24"/>
        </w:rPr>
      </w:pPr>
    </w:p>
    <w:p w14:paraId="42259E26" w14:textId="25B83236" w:rsidR="00181373" w:rsidRPr="00C70FBB" w:rsidRDefault="0013337E" w:rsidP="007D7B0F">
      <w:pPr>
        <w:spacing w:after="0" w:line="360" w:lineRule="auto"/>
        <w:rPr>
          <w:rFonts w:ascii="Garamond" w:hAnsi="Garamond" w:cs="Courier New"/>
          <w:sz w:val="24"/>
          <w:szCs w:val="24"/>
        </w:rPr>
      </w:pPr>
      <w:r w:rsidRPr="00C70FBB">
        <w:rPr>
          <w:rFonts w:ascii="Garamond" w:hAnsi="Garamond" w:cs="Courier New"/>
          <w:sz w:val="24"/>
          <w:szCs w:val="24"/>
        </w:rPr>
        <w:t xml:space="preserve">For example, </w:t>
      </w:r>
      <w:r w:rsidR="00FE3309" w:rsidRPr="00C70FBB">
        <w:rPr>
          <w:rFonts w:ascii="Garamond" w:hAnsi="Garamond" w:cs="Courier New"/>
          <w:sz w:val="24"/>
          <w:szCs w:val="24"/>
        </w:rPr>
        <w:t>let</w:t>
      </w:r>
      <w:r w:rsidR="00F77336" w:rsidRPr="00C70FBB">
        <w:rPr>
          <w:rFonts w:ascii="Garamond" w:hAnsi="Garamond" w:cs="Courier New"/>
          <w:sz w:val="24"/>
          <w:szCs w:val="24"/>
        </w:rPr>
        <w:t xml:space="preserve"> u</w:t>
      </w:r>
      <w:r w:rsidR="00FE3309" w:rsidRPr="00C70FBB">
        <w:rPr>
          <w:rFonts w:ascii="Garamond" w:hAnsi="Garamond" w:cs="Courier New"/>
          <w:sz w:val="24"/>
          <w:szCs w:val="24"/>
        </w:rPr>
        <w:t xml:space="preserve">s imagine that </w:t>
      </w:r>
      <w:r w:rsidR="00DE3A33" w:rsidRPr="00C70FBB">
        <w:rPr>
          <w:rFonts w:ascii="Garamond" w:hAnsi="Garamond" w:cs="Courier New"/>
          <w:sz w:val="24"/>
          <w:szCs w:val="24"/>
        </w:rPr>
        <w:t xml:space="preserve">Amelia, </w:t>
      </w:r>
      <w:r w:rsidR="00FE3309" w:rsidRPr="00C70FBB">
        <w:rPr>
          <w:rFonts w:ascii="Garamond" w:hAnsi="Garamond" w:cs="Courier New"/>
          <w:sz w:val="24"/>
          <w:szCs w:val="24"/>
        </w:rPr>
        <w:t xml:space="preserve">Ethan, Chloe, Drew, Freddie and Romy </w:t>
      </w:r>
      <w:r w:rsidR="00F77336" w:rsidRPr="00C70FBB">
        <w:rPr>
          <w:rFonts w:ascii="Garamond" w:hAnsi="Garamond" w:cs="Courier New"/>
          <w:sz w:val="24"/>
          <w:szCs w:val="24"/>
        </w:rPr>
        <w:t xml:space="preserve">are </w:t>
      </w:r>
      <w:r w:rsidR="00DE3A33" w:rsidRPr="00C70FBB">
        <w:rPr>
          <w:rFonts w:ascii="Garamond" w:hAnsi="Garamond" w:cs="Courier New"/>
          <w:sz w:val="24"/>
          <w:szCs w:val="24"/>
        </w:rPr>
        <w:t xml:space="preserve">all </w:t>
      </w:r>
      <w:r w:rsidR="009E7564" w:rsidRPr="00C70FBB">
        <w:rPr>
          <w:rFonts w:ascii="Garamond" w:hAnsi="Garamond" w:cs="Courier New"/>
          <w:sz w:val="24"/>
          <w:szCs w:val="24"/>
        </w:rPr>
        <w:t xml:space="preserve">played </w:t>
      </w:r>
      <w:r w:rsidR="005B6805" w:rsidRPr="00C70FBB">
        <w:rPr>
          <w:rFonts w:ascii="Garamond" w:hAnsi="Garamond" w:cs="Courier New"/>
          <w:sz w:val="24"/>
          <w:szCs w:val="24"/>
        </w:rPr>
        <w:t>a</w:t>
      </w:r>
      <w:r w:rsidR="00F77336" w:rsidRPr="00C70FBB">
        <w:rPr>
          <w:rFonts w:ascii="Garamond" w:hAnsi="Garamond" w:cs="Courier New"/>
          <w:sz w:val="24"/>
          <w:szCs w:val="24"/>
        </w:rPr>
        <w:t xml:space="preserve"> recording of</w:t>
      </w:r>
      <w:r w:rsidR="00DE3A33" w:rsidRPr="00C70FBB">
        <w:rPr>
          <w:rFonts w:ascii="Garamond" w:hAnsi="Garamond" w:cs="Courier New"/>
          <w:sz w:val="24"/>
          <w:szCs w:val="24"/>
        </w:rPr>
        <w:t xml:space="preserve"> </w:t>
      </w:r>
      <w:r w:rsidR="00F77336" w:rsidRPr="00C70FBB">
        <w:rPr>
          <w:rFonts w:ascii="Garamond" w:hAnsi="Garamond" w:cs="Courier New"/>
          <w:sz w:val="24"/>
          <w:szCs w:val="24"/>
        </w:rPr>
        <w:t>‘</w:t>
      </w:r>
      <w:r w:rsidR="00851F89" w:rsidRPr="00C70FBB">
        <w:rPr>
          <w:rFonts w:ascii="Garamond" w:hAnsi="Garamond" w:cs="Courier New"/>
          <w:sz w:val="24"/>
          <w:szCs w:val="24"/>
        </w:rPr>
        <w:t>When I am laid in earth</w:t>
      </w:r>
      <w:r w:rsidR="00F77336" w:rsidRPr="00C70FBB">
        <w:rPr>
          <w:rFonts w:ascii="Garamond" w:hAnsi="Garamond" w:cs="Courier New"/>
          <w:sz w:val="24"/>
          <w:szCs w:val="24"/>
        </w:rPr>
        <w:t xml:space="preserve">’ from Purcell’s </w:t>
      </w:r>
      <w:r w:rsidR="00F77336" w:rsidRPr="00C70FBB">
        <w:rPr>
          <w:rFonts w:ascii="Garamond" w:hAnsi="Garamond" w:cs="Courier New"/>
          <w:i/>
          <w:sz w:val="24"/>
          <w:szCs w:val="24"/>
        </w:rPr>
        <w:t>Dido and Aeneas</w:t>
      </w:r>
      <w:r w:rsidR="00483636" w:rsidRPr="00C70FBB">
        <w:rPr>
          <w:rFonts w:ascii="Garamond" w:hAnsi="Garamond" w:cs="Courier New"/>
          <w:sz w:val="24"/>
          <w:szCs w:val="24"/>
        </w:rPr>
        <w:t>,</w:t>
      </w:r>
      <w:r w:rsidR="00F77336" w:rsidRPr="00C70FBB">
        <w:rPr>
          <w:rFonts w:ascii="Garamond" w:hAnsi="Garamond" w:cs="Courier New"/>
          <w:sz w:val="24"/>
          <w:szCs w:val="24"/>
        </w:rPr>
        <w:t xml:space="preserve"> sung by</w:t>
      </w:r>
      <w:r w:rsidR="007224EB" w:rsidRPr="00C70FBB">
        <w:rPr>
          <w:rFonts w:ascii="Garamond" w:hAnsi="Garamond" w:cs="Courier New"/>
          <w:sz w:val="24"/>
          <w:szCs w:val="24"/>
        </w:rPr>
        <w:t xml:space="preserve"> Emma Kirkby</w:t>
      </w:r>
      <w:r w:rsidR="00DE3A33" w:rsidRPr="00C70FBB">
        <w:rPr>
          <w:rFonts w:ascii="Garamond" w:hAnsi="Garamond" w:cs="Courier New"/>
          <w:sz w:val="24"/>
          <w:szCs w:val="24"/>
        </w:rPr>
        <w:t xml:space="preserve">. </w:t>
      </w:r>
      <w:r w:rsidR="00DE3A33" w:rsidRPr="00C70FBB">
        <w:rPr>
          <w:rFonts w:ascii="Garamond" w:hAnsi="Garamond" w:cs="Courier New"/>
          <w:sz w:val="24"/>
          <w:szCs w:val="24"/>
        </w:rPr>
        <w:lastRenderedPageBreak/>
        <w:t xml:space="preserve">What </w:t>
      </w:r>
      <w:r w:rsidR="005B6805" w:rsidRPr="00C70FBB">
        <w:rPr>
          <w:rFonts w:ascii="Garamond" w:hAnsi="Garamond" w:cs="Courier New"/>
          <w:sz w:val="24"/>
          <w:szCs w:val="24"/>
        </w:rPr>
        <w:t>musical empathy is each of them likely to feel</w:t>
      </w:r>
      <w:r w:rsidR="00021E66" w:rsidRPr="00C70FBB">
        <w:rPr>
          <w:rFonts w:ascii="Garamond" w:hAnsi="Garamond" w:cs="Courier New"/>
          <w:sz w:val="24"/>
          <w:szCs w:val="24"/>
        </w:rPr>
        <w:t xml:space="preserve">? </w:t>
      </w:r>
      <w:r w:rsidR="001050F6" w:rsidRPr="00C70FBB">
        <w:rPr>
          <w:rFonts w:ascii="Garamond" w:hAnsi="Garamond" w:cs="Courier New"/>
          <w:i/>
          <w:sz w:val="24"/>
          <w:szCs w:val="24"/>
        </w:rPr>
        <w:t xml:space="preserve">Given </w:t>
      </w:r>
      <w:r w:rsidR="00916511" w:rsidRPr="00C70FBB">
        <w:rPr>
          <w:rFonts w:ascii="Garamond" w:hAnsi="Garamond" w:cs="Courier New"/>
          <w:i/>
          <w:sz w:val="24"/>
          <w:szCs w:val="24"/>
        </w:rPr>
        <w:t xml:space="preserve">that </w:t>
      </w:r>
      <w:r w:rsidR="009E1308" w:rsidRPr="00C70FBB">
        <w:rPr>
          <w:rFonts w:ascii="Garamond" w:hAnsi="Garamond" w:cs="Courier New"/>
          <w:i/>
          <w:sz w:val="24"/>
          <w:szCs w:val="24"/>
        </w:rPr>
        <w:t xml:space="preserve">none of them has fully functioning </w:t>
      </w:r>
      <w:r w:rsidR="00916511" w:rsidRPr="00C70FBB">
        <w:rPr>
          <w:rFonts w:ascii="Garamond" w:hAnsi="Garamond" w:cs="Courier New"/>
          <w:i/>
          <w:sz w:val="24"/>
          <w:szCs w:val="24"/>
        </w:rPr>
        <w:t xml:space="preserve">expressive </w:t>
      </w:r>
      <w:r w:rsidR="001050F6" w:rsidRPr="00C70FBB">
        <w:rPr>
          <w:rFonts w:ascii="Garamond" w:hAnsi="Garamond" w:cs="Courier New"/>
          <w:i/>
          <w:sz w:val="24"/>
          <w:szCs w:val="24"/>
        </w:rPr>
        <w:t>language</w:t>
      </w:r>
      <w:r w:rsidR="00916511" w:rsidRPr="00C70FBB">
        <w:rPr>
          <w:rFonts w:ascii="Garamond" w:hAnsi="Garamond" w:cs="Courier New"/>
          <w:i/>
          <w:sz w:val="24"/>
          <w:szCs w:val="24"/>
        </w:rPr>
        <w:t>, t</w:t>
      </w:r>
      <w:r w:rsidR="001050F6" w:rsidRPr="00C70FBB">
        <w:rPr>
          <w:rFonts w:ascii="Garamond" w:hAnsi="Garamond" w:cs="Courier New"/>
          <w:i/>
          <w:sz w:val="24"/>
          <w:szCs w:val="24"/>
        </w:rPr>
        <w:t>he strongest source of evidence</w:t>
      </w:r>
      <w:r w:rsidR="00916511" w:rsidRPr="00C70FBB">
        <w:rPr>
          <w:rFonts w:ascii="Garamond" w:hAnsi="Garamond" w:cs="Courier New"/>
          <w:i/>
          <w:sz w:val="24"/>
          <w:szCs w:val="24"/>
        </w:rPr>
        <w:t xml:space="preserve"> is likely to be found in the musical responses that </w:t>
      </w:r>
      <w:r w:rsidR="00B30FA3" w:rsidRPr="00C70FBB">
        <w:rPr>
          <w:rFonts w:ascii="Garamond" w:hAnsi="Garamond" w:cs="Courier New"/>
          <w:i/>
          <w:sz w:val="24"/>
          <w:szCs w:val="24"/>
        </w:rPr>
        <w:t>they may mak</w:t>
      </w:r>
      <w:r w:rsidR="00916511" w:rsidRPr="00C70FBB">
        <w:rPr>
          <w:rFonts w:ascii="Garamond" w:hAnsi="Garamond" w:cs="Courier New"/>
          <w:i/>
          <w:sz w:val="24"/>
          <w:szCs w:val="24"/>
        </w:rPr>
        <w:t>e.</w:t>
      </w:r>
      <w:r w:rsidR="00916511" w:rsidRPr="00C70FBB">
        <w:rPr>
          <w:rFonts w:ascii="Garamond" w:hAnsi="Garamond" w:cs="Courier New"/>
          <w:sz w:val="24"/>
          <w:szCs w:val="24"/>
        </w:rPr>
        <w:t xml:space="preserve"> In</w:t>
      </w:r>
      <w:r w:rsidR="00DE3A33" w:rsidRPr="00C70FBB">
        <w:rPr>
          <w:rFonts w:ascii="Garamond" w:hAnsi="Garamond" w:cs="Courier New"/>
          <w:sz w:val="24"/>
          <w:szCs w:val="24"/>
        </w:rPr>
        <w:t xml:space="preserve"> </w:t>
      </w:r>
      <w:r w:rsidR="00851F89" w:rsidRPr="00C70FBB">
        <w:rPr>
          <w:rFonts w:ascii="Garamond" w:hAnsi="Garamond" w:cs="Courier New"/>
          <w:sz w:val="24"/>
          <w:szCs w:val="24"/>
        </w:rPr>
        <w:t>Amelia</w:t>
      </w:r>
      <w:r w:rsidR="00916511" w:rsidRPr="00C70FBB">
        <w:rPr>
          <w:rFonts w:ascii="Garamond" w:hAnsi="Garamond" w:cs="Courier New"/>
          <w:sz w:val="24"/>
          <w:szCs w:val="24"/>
        </w:rPr>
        <w:t>’s case, her lack of any reaction to the lament (</w:t>
      </w:r>
      <w:r w:rsidR="00B30FA3" w:rsidRPr="00C70FBB">
        <w:rPr>
          <w:rFonts w:ascii="Garamond" w:hAnsi="Garamond" w:cs="Courier New"/>
          <w:sz w:val="24"/>
          <w:szCs w:val="24"/>
        </w:rPr>
        <w:t xml:space="preserve">as </w:t>
      </w:r>
      <w:r w:rsidR="00483636" w:rsidRPr="00C70FBB">
        <w:rPr>
          <w:rFonts w:ascii="Garamond" w:hAnsi="Garamond" w:cs="Courier New"/>
          <w:sz w:val="24"/>
          <w:szCs w:val="24"/>
        </w:rPr>
        <w:t>to</w:t>
      </w:r>
      <w:r w:rsidR="002322DF" w:rsidRPr="00C70FBB">
        <w:rPr>
          <w:rFonts w:ascii="Garamond" w:hAnsi="Garamond" w:cs="Courier New"/>
          <w:sz w:val="24"/>
          <w:szCs w:val="24"/>
        </w:rPr>
        <w:t xml:space="preserve"> all other sound and music)</w:t>
      </w:r>
      <w:r w:rsidR="00B30FA3" w:rsidRPr="00C70FBB">
        <w:rPr>
          <w:rFonts w:ascii="Garamond" w:hAnsi="Garamond" w:cs="Courier New"/>
          <w:sz w:val="24"/>
          <w:szCs w:val="24"/>
        </w:rPr>
        <w:t xml:space="preserve"> suggest</w:t>
      </w:r>
      <w:r w:rsidR="00483636" w:rsidRPr="00C70FBB">
        <w:rPr>
          <w:rFonts w:ascii="Garamond" w:hAnsi="Garamond" w:cs="Courier New"/>
          <w:sz w:val="24"/>
          <w:szCs w:val="24"/>
        </w:rPr>
        <w:t>s</w:t>
      </w:r>
      <w:r w:rsidR="00B30FA3" w:rsidRPr="00C70FBB">
        <w:rPr>
          <w:rFonts w:ascii="Garamond" w:hAnsi="Garamond" w:cs="Courier New"/>
          <w:sz w:val="24"/>
          <w:szCs w:val="24"/>
        </w:rPr>
        <w:t xml:space="preserve"> that she </w:t>
      </w:r>
      <w:r w:rsidR="005B6805" w:rsidRPr="00C70FBB">
        <w:rPr>
          <w:rFonts w:ascii="Garamond" w:hAnsi="Garamond" w:cs="Courier New"/>
          <w:sz w:val="24"/>
          <w:szCs w:val="24"/>
        </w:rPr>
        <w:t>derive</w:t>
      </w:r>
      <w:r w:rsidR="00B30FA3" w:rsidRPr="00C70FBB">
        <w:rPr>
          <w:rFonts w:ascii="Garamond" w:hAnsi="Garamond" w:cs="Courier New"/>
          <w:sz w:val="24"/>
          <w:szCs w:val="24"/>
        </w:rPr>
        <w:t>s</w:t>
      </w:r>
      <w:r w:rsidR="005B6805" w:rsidRPr="00C70FBB">
        <w:rPr>
          <w:rFonts w:ascii="Garamond" w:hAnsi="Garamond" w:cs="Courier New"/>
          <w:sz w:val="24"/>
          <w:szCs w:val="24"/>
        </w:rPr>
        <w:t xml:space="preserve"> </w:t>
      </w:r>
      <w:r w:rsidR="00851F89" w:rsidRPr="00C70FBB">
        <w:rPr>
          <w:rFonts w:ascii="Garamond" w:hAnsi="Garamond" w:cs="Courier New"/>
          <w:sz w:val="24"/>
          <w:szCs w:val="24"/>
        </w:rPr>
        <w:t>nothing</w:t>
      </w:r>
      <w:r w:rsidR="000D0E57" w:rsidRPr="00C70FBB">
        <w:rPr>
          <w:rFonts w:ascii="Garamond" w:hAnsi="Garamond" w:cs="Courier New"/>
          <w:sz w:val="24"/>
          <w:szCs w:val="24"/>
        </w:rPr>
        <w:t xml:space="preserve"> from the musical exposure</w:t>
      </w:r>
      <w:r w:rsidR="00483636" w:rsidRPr="00C70FBB">
        <w:rPr>
          <w:rFonts w:ascii="Garamond" w:hAnsi="Garamond" w:cs="Courier New"/>
          <w:sz w:val="24"/>
          <w:szCs w:val="24"/>
        </w:rPr>
        <w:t xml:space="preserve"> nor, therefore, experiences any empathy</w:t>
      </w:r>
      <w:r w:rsidR="002322DF" w:rsidRPr="00C70FBB">
        <w:rPr>
          <w:rFonts w:ascii="Garamond" w:hAnsi="Garamond" w:cs="Courier New"/>
          <w:sz w:val="24"/>
          <w:szCs w:val="24"/>
        </w:rPr>
        <w:t xml:space="preserve">. Through emotional contagion, Ethan </w:t>
      </w:r>
      <w:r w:rsidR="005B6805" w:rsidRPr="00C70FBB">
        <w:rPr>
          <w:rFonts w:ascii="Garamond" w:hAnsi="Garamond" w:cs="Courier New"/>
          <w:sz w:val="24"/>
          <w:szCs w:val="24"/>
        </w:rPr>
        <w:t xml:space="preserve">may </w:t>
      </w:r>
      <w:r w:rsidR="002322DF" w:rsidRPr="00C70FBB">
        <w:rPr>
          <w:rFonts w:ascii="Garamond" w:hAnsi="Garamond" w:cs="Courier New"/>
          <w:sz w:val="24"/>
          <w:szCs w:val="24"/>
        </w:rPr>
        <w:t>feel</w:t>
      </w:r>
      <w:r w:rsidR="005B6805" w:rsidRPr="00C70FBB">
        <w:rPr>
          <w:rFonts w:ascii="Garamond" w:hAnsi="Garamond" w:cs="Courier New"/>
          <w:sz w:val="24"/>
          <w:szCs w:val="24"/>
        </w:rPr>
        <w:t xml:space="preserve"> sadness at points in the melody such as </w:t>
      </w:r>
      <w:r w:rsidR="007F4AFF" w:rsidRPr="00C70FBB">
        <w:rPr>
          <w:rFonts w:ascii="Garamond" w:hAnsi="Garamond" w:cs="Courier New"/>
          <w:sz w:val="24"/>
          <w:szCs w:val="24"/>
        </w:rPr>
        <w:t>those at which</w:t>
      </w:r>
      <w:r w:rsidR="005B6805" w:rsidRPr="00C70FBB">
        <w:rPr>
          <w:rFonts w:ascii="Garamond" w:hAnsi="Garamond" w:cs="Courier New"/>
          <w:sz w:val="24"/>
          <w:szCs w:val="24"/>
        </w:rPr>
        <w:t xml:space="preserve"> Dido sings ‘ah</w:t>
      </w:r>
      <w:r w:rsidR="00F46160" w:rsidRPr="00C70FBB">
        <w:rPr>
          <w:rFonts w:ascii="Garamond" w:hAnsi="Garamond" w:cs="Courier New"/>
          <w:sz w:val="24"/>
          <w:szCs w:val="24"/>
        </w:rPr>
        <w:t>!</w:t>
      </w:r>
      <w:r w:rsidR="005B6805" w:rsidRPr="00C70FBB">
        <w:rPr>
          <w:rFonts w:ascii="Garamond" w:hAnsi="Garamond" w:cs="Courier New"/>
          <w:sz w:val="24"/>
          <w:szCs w:val="24"/>
        </w:rPr>
        <w:t>’</w:t>
      </w:r>
      <w:r w:rsidR="007F4AFF" w:rsidRPr="00C70FBB">
        <w:rPr>
          <w:rFonts w:ascii="Garamond" w:hAnsi="Garamond" w:cs="Courier New"/>
          <w:sz w:val="24"/>
          <w:szCs w:val="24"/>
        </w:rPr>
        <w:t xml:space="preserve"> in a kind of</w:t>
      </w:r>
      <w:r w:rsidR="005B6805" w:rsidRPr="00C70FBB">
        <w:rPr>
          <w:rFonts w:ascii="Garamond" w:hAnsi="Garamond" w:cs="Courier New"/>
          <w:sz w:val="24"/>
          <w:szCs w:val="24"/>
        </w:rPr>
        <w:t xml:space="preserve"> mus</w:t>
      </w:r>
      <w:r w:rsidR="0046637B" w:rsidRPr="00C70FBB">
        <w:rPr>
          <w:rFonts w:ascii="Garamond" w:hAnsi="Garamond" w:cs="Courier New"/>
          <w:sz w:val="24"/>
          <w:szCs w:val="24"/>
        </w:rPr>
        <w:t xml:space="preserve">ical wail </w:t>
      </w:r>
      <w:r w:rsidR="002322DF" w:rsidRPr="00C70FBB">
        <w:rPr>
          <w:rFonts w:ascii="Garamond" w:hAnsi="Garamond" w:cs="Courier New"/>
          <w:sz w:val="24"/>
          <w:szCs w:val="24"/>
        </w:rPr>
        <w:t>and respond</w:t>
      </w:r>
      <w:r w:rsidR="0020041A" w:rsidRPr="00C70FBB">
        <w:rPr>
          <w:rFonts w:ascii="Garamond" w:hAnsi="Garamond" w:cs="Courier New"/>
          <w:sz w:val="24"/>
          <w:szCs w:val="24"/>
        </w:rPr>
        <w:t xml:space="preserve"> with his own cries</w:t>
      </w:r>
      <w:r w:rsidR="00B30FA3" w:rsidRPr="00C70FBB">
        <w:rPr>
          <w:rFonts w:ascii="Garamond" w:hAnsi="Garamond" w:cs="Courier New"/>
          <w:sz w:val="24"/>
          <w:szCs w:val="24"/>
        </w:rPr>
        <w:t xml:space="preserve"> </w:t>
      </w:r>
      <w:r w:rsidR="0046637B" w:rsidRPr="00C70FBB">
        <w:rPr>
          <w:rFonts w:ascii="Garamond" w:hAnsi="Garamond" w:cs="Courier New"/>
          <w:sz w:val="24"/>
          <w:szCs w:val="24"/>
        </w:rPr>
        <w:t>(see Figure 2</w:t>
      </w:r>
      <w:r w:rsidR="00F509D5" w:rsidRPr="00C70FBB">
        <w:rPr>
          <w:rFonts w:ascii="Garamond" w:hAnsi="Garamond" w:cs="Courier New"/>
          <w:sz w:val="24"/>
          <w:szCs w:val="24"/>
        </w:rPr>
        <w:t>5</w:t>
      </w:r>
      <w:r w:rsidR="0046637B" w:rsidRPr="00C70FBB">
        <w:rPr>
          <w:rFonts w:ascii="Garamond" w:hAnsi="Garamond" w:cs="Courier New"/>
          <w:sz w:val="24"/>
          <w:szCs w:val="24"/>
        </w:rPr>
        <w:t xml:space="preserve">). </w:t>
      </w:r>
      <w:r w:rsidR="008A08A3" w:rsidRPr="00C70FBB">
        <w:rPr>
          <w:rFonts w:ascii="Garamond" w:hAnsi="Garamond" w:cs="Courier New"/>
          <w:sz w:val="24"/>
          <w:szCs w:val="24"/>
        </w:rPr>
        <w:t>Chloe</w:t>
      </w:r>
      <w:r w:rsidR="00EB7AB1" w:rsidRPr="00C70FBB">
        <w:rPr>
          <w:rFonts w:ascii="Garamond" w:hAnsi="Garamond" w:cs="Courier New"/>
          <w:sz w:val="24"/>
          <w:szCs w:val="24"/>
        </w:rPr>
        <w:t xml:space="preserve"> may show her empathy for </w:t>
      </w:r>
      <w:r w:rsidR="002322DF" w:rsidRPr="00C70FBB">
        <w:rPr>
          <w:rFonts w:ascii="Garamond" w:hAnsi="Garamond" w:cs="Courier New"/>
          <w:sz w:val="24"/>
          <w:szCs w:val="24"/>
        </w:rPr>
        <w:t xml:space="preserve">Kirkby’s performance (at the level of ‘here is someone like me’) through </w:t>
      </w:r>
      <w:r w:rsidR="00236350" w:rsidRPr="00C70FBB">
        <w:rPr>
          <w:rFonts w:ascii="Garamond" w:hAnsi="Garamond" w:cs="Courier New"/>
          <w:sz w:val="24"/>
          <w:szCs w:val="24"/>
        </w:rPr>
        <w:t xml:space="preserve">short </w:t>
      </w:r>
      <w:proofErr w:type="spellStart"/>
      <w:r w:rsidR="00236350" w:rsidRPr="00C70FBB">
        <w:rPr>
          <w:rFonts w:ascii="Garamond" w:hAnsi="Garamond" w:cs="Courier New"/>
          <w:sz w:val="24"/>
          <w:szCs w:val="24"/>
        </w:rPr>
        <w:t>busts</w:t>
      </w:r>
      <w:proofErr w:type="spellEnd"/>
      <w:r w:rsidR="00236350" w:rsidRPr="00C70FBB">
        <w:rPr>
          <w:rFonts w:ascii="Garamond" w:hAnsi="Garamond" w:cs="Courier New"/>
          <w:sz w:val="24"/>
          <w:szCs w:val="24"/>
        </w:rPr>
        <w:t xml:space="preserve"> of </w:t>
      </w:r>
      <w:r w:rsidR="002322DF" w:rsidRPr="00C70FBB">
        <w:rPr>
          <w:rFonts w:ascii="Garamond" w:hAnsi="Garamond" w:cs="Courier New"/>
          <w:sz w:val="24"/>
          <w:szCs w:val="24"/>
        </w:rPr>
        <w:t>entrained moving or tapping to the underlying pulse</w:t>
      </w:r>
      <w:r w:rsidR="00236350" w:rsidRPr="00C70FBB">
        <w:rPr>
          <w:rFonts w:ascii="Garamond" w:hAnsi="Garamond" w:cs="Courier New"/>
          <w:sz w:val="24"/>
          <w:szCs w:val="24"/>
        </w:rPr>
        <w:t>, particularly when the beat is set out clearly in the vocal line (as in the opening two bars</w:t>
      </w:r>
      <w:r w:rsidR="009A5E57" w:rsidRPr="00C70FBB">
        <w:rPr>
          <w:rFonts w:ascii="Garamond" w:hAnsi="Garamond" w:cs="Courier New"/>
          <w:sz w:val="24"/>
          <w:szCs w:val="24"/>
        </w:rPr>
        <w:t>, for example</w:t>
      </w:r>
      <w:r w:rsidR="00236350" w:rsidRPr="00C70FBB">
        <w:rPr>
          <w:rFonts w:ascii="Garamond" w:hAnsi="Garamond" w:cs="Courier New"/>
          <w:sz w:val="24"/>
          <w:szCs w:val="24"/>
        </w:rPr>
        <w:t>)</w:t>
      </w:r>
      <w:r w:rsidR="002F7404" w:rsidRPr="00C70FBB">
        <w:rPr>
          <w:rFonts w:ascii="Garamond" w:hAnsi="Garamond" w:cs="Courier New"/>
          <w:sz w:val="24"/>
          <w:szCs w:val="24"/>
        </w:rPr>
        <w:t>.</w:t>
      </w:r>
      <w:r w:rsidR="002322DF" w:rsidRPr="00C70FBB">
        <w:rPr>
          <w:rFonts w:ascii="Garamond" w:hAnsi="Garamond" w:cs="Courier New"/>
          <w:sz w:val="24"/>
          <w:szCs w:val="24"/>
        </w:rPr>
        <w:t xml:space="preserve"> </w:t>
      </w:r>
      <w:r w:rsidR="00483636" w:rsidRPr="00C70FBB">
        <w:rPr>
          <w:rFonts w:ascii="Garamond" w:hAnsi="Garamond" w:cs="Courier New"/>
          <w:sz w:val="24"/>
          <w:szCs w:val="24"/>
        </w:rPr>
        <w:t>Drew</w:t>
      </w:r>
      <w:r w:rsidR="00F4313E" w:rsidRPr="00C70FBB">
        <w:rPr>
          <w:rFonts w:ascii="Garamond" w:hAnsi="Garamond" w:cs="Courier New"/>
          <w:sz w:val="24"/>
          <w:szCs w:val="24"/>
        </w:rPr>
        <w:t xml:space="preserve"> </w:t>
      </w:r>
      <w:r w:rsidR="00C159C9" w:rsidRPr="00C70FBB">
        <w:rPr>
          <w:rFonts w:ascii="Garamond" w:hAnsi="Garamond" w:cs="Courier New"/>
          <w:sz w:val="24"/>
          <w:szCs w:val="24"/>
        </w:rPr>
        <w:t xml:space="preserve">may pick up on the repeated iambic pairs of descending semitones in the bass </w:t>
      </w:r>
      <w:r w:rsidR="007B0F44" w:rsidRPr="00C70FBB">
        <w:rPr>
          <w:rFonts w:ascii="Garamond" w:hAnsi="Garamond" w:cs="Courier New"/>
          <w:sz w:val="24"/>
          <w:szCs w:val="24"/>
        </w:rPr>
        <w:t>and subsequently use the</w:t>
      </w:r>
      <w:r w:rsidR="00EB7AB1" w:rsidRPr="00C70FBB">
        <w:rPr>
          <w:rFonts w:ascii="Garamond" w:hAnsi="Garamond" w:cs="Courier New"/>
          <w:sz w:val="24"/>
          <w:szCs w:val="24"/>
        </w:rPr>
        <w:t>se</w:t>
      </w:r>
      <w:r w:rsidR="0030017C" w:rsidRPr="00C70FBB">
        <w:rPr>
          <w:rFonts w:ascii="Garamond" w:hAnsi="Garamond" w:cs="Courier New"/>
          <w:sz w:val="24"/>
          <w:szCs w:val="24"/>
        </w:rPr>
        <w:t xml:space="preserve"> as a resource for improvising, implying a realisation, at some level, that </w:t>
      </w:r>
      <w:r w:rsidR="002F7404" w:rsidRPr="00C70FBB">
        <w:rPr>
          <w:rFonts w:ascii="Garamond" w:hAnsi="Garamond" w:cs="Courier New"/>
          <w:sz w:val="24"/>
          <w:szCs w:val="24"/>
        </w:rPr>
        <w:t>‘here is someone like me who i</w:t>
      </w:r>
      <w:r w:rsidR="004A08AD" w:rsidRPr="00C70FBB">
        <w:rPr>
          <w:rFonts w:ascii="Garamond" w:hAnsi="Garamond" w:cs="Courier New"/>
          <w:sz w:val="24"/>
          <w:szCs w:val="24"/>
        </w:rPr>
        <w:t>s nonetheless distinct</w:t>
      </w:r>
      <w:r w:rsidR="0030017C" w:rsidRPr="00C70FBB">
        <w:rPr>
          <w:rFonts w:ascii="Garamond" w:hAnsi="Garamond" w:cs="Courier New"/>
          <w:sz w:val="24"/>
          <w:szCs w:val="24"/>
        </w:rPr>
        <w:t>’</w:t>
      </w:r>
      <w:r w:rsidR="002C6681" w:rsidRPr="00C70FBB">
        <w:rPr>
          <w:rFonts w:ascii="Garamond" w:hAnsi="Garamond" w:cs="Courier New"/>
          <w:sz w:val="24"/>
          <w:szCs w:val="24"/>
        </w:rPr>
        <w:t xml:space="preserve">. Freddie </w:t>
      </w:r>
      <w:r w:rsidR="007B0F44" w:rsidRPr="00C70FBB">
        <w:rPr>
          <w:rFonts w:ascii="Garamond" w:hAnsi="Garamond" w:cs="Courier New"/>
          <w:sz w:val="24"/>
          <w:szCs w:val="24"/>
        </w:rPr>
        <w:t>may well recognise the minor mode, though he is not likely to engage with it on an emoti</w:t>
      </w:r>
      <w:r w:rsidR="004A08AD" w:rsidRPr="00C70FBB">
        <w:rPr>
          <w:rFonts w:ascii="Garamond" w:hAnsi="Garamond" w:cs="Courier New"/>
          <w:sz w:val="24"/>
          <w:szCs w:val="24"/>
        </w:rPr>
        <w:t>onal level. However, he may observe</w:t>
      </w:r>
      <w:r w:rsidR="007B0F44" w:rsidRPr="00C70FBB">
        <w:rPr>
          <w:rFonts w:ascii="Garamond" w:hAnsi="Garamond" w:cs="Courier New"/>
          <w:sz w:val="24"/>
          <w:szCs w:val="24"/>
        </w:rPr>
        <w:t xml:space="preserve"> that the bass line is repea</w:t>
      </w:r>
      <w:r w:rsidR="004A08AD" w:rsidRPr="00C70FBB">
        <w:rPr>
          <w:rFonts w:ascii="Garamond" w:hAnsi="Garamond" w:cs="Courier New"/>
          <w:sz w:val="24"/>
          <w:szCs w:val="24"/>
        </w:rPr>
        <w:t>ted throughout, and later enjoy</w:t>
      </w:r>
      <w:r w:rsidR="007B0F44" w:rsidRPr="00C70FBB">
        <w:rPr>
          <w:rFonts w:ascii="Garamond" w:hAnsi="Garamond" w:cs="Courier New"/>
          <w:sz w:val="24"/>
          <w:szCs w:val="24"/>
        </w:rPr>
        <w:t xml:space="preserve"> playing this over and over again </w:t>
      </w:r>
      <w:r w:rsidR="00D47329" w:rsidRPr="00C70FBB">
        <w:rPr>
          <w:rFonts w:ascii="Garamond" w:hAnsi="Garamond" w:cs="Courier New"/>
          <w:sz w:val="24"/>
          <w:szCs w:val="24"/>
        </w:rPr>
        <w:t>while he listens to</w:t>
      </w:r>
      <w:r w:rsidR="007B0F44" w:rsidRPr="00C70FBB">
        <w:rPr>
          <w:rFonts w:ascii="Garamond" w:hAnsi="Garamond" w:cs="Courier New"/>
          <w:sz w:val="24"/>
          <w:szCs w:val="24"/>
        </w:rPr>
        <w:t xml:space="preserve"> the recording. Freddie’s contribution is </w:t>
      </w:r>
      <w:r w:rsidR="004A08AD" w:rsidRPr="00C70FBB">
        <w:rPr>
          <w:rFonts w:ascii="Garamond" w:hAnsi="Garamond" w:cs="Courier New"/>
          <w:sz w:val="24"/>
          <w:szCs w:val="24"/>
        </w:rPr>
        <w:t xml:space="preserve">likely to be </w:t>
      </w:r>
      <w:r w:rsidR="007B0F44" w:rsidRPr="00C70FBB">
        <w:rPr>
          <w:rFonts w:ascii="Garamond" w:hAnsi="Garamond" w:cs="Courier New"/>
          <w:sz w:val="24"/>
          <w:szCs w:val="24"/>
        </w:rPr>
        <w:t xml:space="preserve">loud </w:t>
      </w:r>
      <w:r w:rsidR="003713FC" w:rsidRPr="00C70FBB">
        <w:rPr>
          <w:rFonts w:ascii="Garamond" w:hAnsi="Garamond" w:cs="Courier New"/>
          <w:sz w:val="24"/>
          <w:szCs w:val="24"/>
        </w:rPr>
        <w:t xml:space="preserve">and </w:t>
      </w:r>
      <w:r w:rsidR="004A08AD" w:rsidRPr="00C70FBB">
        <w:rPr>
          <w:rFonts w:ascii="Garamond" w:hAnsi="Garamond" w:cs="Courier New"/>
          <w:sz w:val="24"/>
          <w:szCs w:val="24"/>
        </w:rPr>
        <w:t>boisterous, apparently</w:t>
      </w:r>
      <w:r w:rsidR="003713FC" w:rsidRPr="00C70FBB">
        <w:rPr>
          <w:rFonts w:ascii="Garamond" w:hAnsi="Garamond" w:cs="Courier New"/>
          <w:sz w:val="24"/>
          <w:szCs w:val="24"/>
        </w:rPr>
        <w:t xml:space="preserve"> trying to push the tempo </w:t>
      </w:r>
      <w:r w:rsidR="0030017C" w:rsidRPr="00C70FBB">
        <w:rPr>
          <w:rFonts w:ascii="Garamond" w:hAnsi="Garamond" w:cs="Courier New"/>
          <w:sz w:val="24"/>
          <w:szCs w:val="24"/>
        </w:rPr>
        <w:t>forward</w:t>
      </w:r>
      <w:r w:rsidR="004A08AD" w:rsidRPr="00C70FBB">
        <w:rPr>
          <w:rFonts w:ascii="Garamond" w:hAnsi="Garamond" w:cs="Courier New"/>
          <w:sz w:val="24"/>
          <w:szCs w:val="24"/>
        </w:rPr>
        <w:t xml:space="preserve"> in an effort to get to the nex</w:t>
      </w:r>
      <w:r w:rsidR="00EB7AB1" w:rsidRPr="00C70FBB">
        <w:rPr>
          <w:rFonts w:ascii="Garamond" w:hAnsi="Garamond" w:cs="Courier New"/>
          <w:sz w:val="24"/>
          <w:szCs w:val="24"/>
        </w:rPr>
        <w:t>t iteration as soon as possible!</w:t>
      </w:r>
      <w:r w:rsidR="004A08AD" w:rsidRPr="00C70FBB">
        <w:rPr>
          <w:rFonts w:ascii="Garamond" w:hAnsi="Garamond" w:cs="Courier New"/>
          <w:sz w:val="24"/>
          <w:szCs w:val="24"/>
        </w:rPr>
        <w:t xml:space="preserve"> </w:t>
      </w:r>
      <w:r w:rsidR="0030017C" w:rsidRPr="00C70FBB">
        <w:rPr>
          <w:rFonts w:ascii="Garamond" w:hAnsi="Garamond" w:cs="Courier New"/>
          <w:sz w:val="24"/>
          <w:szCs w:val="24"/>
        </w:rPr>
        <w:t xml:space="preserve">In empathetic terms, we can assume that he has an intuitive sense that </w:t>
      </w:r>
      <w:r w:rsidR="004A08AD" w:rsidRPr="00C70FBB">
        <w:rPr>
          <w:rFonts w:ascii="Garamond" w:hAnsi="Garamond" w:cs="Courier New"/>
          <w:sz w:val="24"/>
          <w:szCs w:val="24"/>
        </w:rPr>
        <w:t>Kirkby and her fellow</w:t>
      </w:r>
      <w:r w:rsidR="0030017C" w:rsidRPr="00C70FBB">
        <w:rPr>
          <w:rFonts w:ascii="Garamond" w:hAnsi="Garamond" w:cs="Courier New"/>
          <w:sz w:val="24"/>
          <w:szCs w:val="24"/>
        </w:rPr>
        <w:t xml:space="preserve"> performers are ‘like him but different’ and able to share a common </w:t>
      </w:r>
      <w:r w:rsidR="004A08AD" w:rsidRPr="00C70FBB">
        <w:rPr>
          <w:rFonts w:ascii="Garamond" w:hAnsi="Garamond" w:cs="Courier New"/>
          <w:sz w:val="24"/>
          <w:szCs w:val="24"/>
        </w:rPr>
        <w:t xml:space="preserve">musical </w:t>
      </w:r>
      <w:r w:rsidR="0030017C" w:rsidRPr="00C70FBB">
        <w:rPr>
          <w:rFonts w:ascii="Garamond" w:hAnsi="Garamond" w:cs="Courier New"/>
          <w:sz w:val="24"/>
          <w:szCs w:val="24"/>
        </w:rPr>
        <w:t xml:space="preserve">purpose over time. </w:t>
      </w:r>
      <w:r w:rsidR="00D47329" w:rsidRPr="00C70FBB">
        <w:rPr>
          <w:rFonts w:ascii="Garamond" w:hAnsi="Garamond" w:cs="Courier New"/>
          <w:sz w:val="24"/>
          <w:szCs w:val="24"/>
        </w:rPr>
        <w:t>Similarly, a</w:t>
      </w:r>
      <w:r w:rsidR="004A08AD" w:rsidRPr="00C70FBB">
        <w:rPr>
          <w:rFonts w:ascii="Garamond" w:hAnsi="Garamond" w:cs="Courier New"/>
          <w:sz w:val="24"/>
          <w:szCs w:val="24"/>
        </w:rPr>
        <w:t xml:space="preserve">fter several hearings of the recording, Romy may wish to perform the melody herself on the piano. She is likely to </w:t>
      </w:r>
      <w:r w:rsidR="00D47329" w:rsidRPr="00C70FBB">
        <w:rPr>
          <w:rFonts w:ascii="Garamond" w:hAnsi="Garamond" w:cs="Courier New"/>
          <w:sz w:val="24"/>
          <w:szCs w:val="24"/>
        </w:rPr>
        <w:t xml:space="preserve">have </w:t>
      </w:r>
      <w:r w:rsidR="005328E8" w:rsidRPr="00C70FBB">
        <w:rPr>
          <w:rFonts w:ascii="Garamond" w:hAnsi="Garamond" w:cs="Courier New"/>
          <w:sz w:val="24"/>
          <w:szCs w:val="24"/>
        </w:rPr>
        <w:t>develop</w:t>
      </w:r>
      <w:r w:rsidR="00D47329" w:rsidRPr="00C70FBB">
        <w:rPr>
          <w:rFonts w:ascii="Garamond" w:hAnsi="Garamond" w:cs="Courier New"/>
          <w:sz w:val="24"/>
          <w:szCs w:val="24"/>
        </w:rPr>
        <w:t>ed</w:t>
      </w:r>
      <w:r w:rsidR="005328E8" w:rsidRPr="00C70FBB">
        <w:rPr>
          <w:rFonts w:ascii="Garamond" w:hAnsi="Garamond" w:cs="Courier New"/>
          <w:sz w:val="24"/>
          <w:szCs w:val="24"/>
        </w:rPr>
        <w:t xml:space="preserve"> an implicit</w:t>
      </w:r>
      <w:r w:rsidR="004A08AD" w:rsidRPr="00C70FBB">
        <w:rPr>
          <w:rFonts w:ascii="Garamond" w:hAnsi="Garamond" w:cs="Courier New"/>
          <w:sz w:val="24"/>
          <w:szCs w:val="24"/>
        </w:rPr>
        <w:t xml:space="preserve"> understanding of the metaphorical narrative of the piece</w:t>
      </w:r>
      <w:r w:rsidR="00D65FEE" w:rsidRPr="00C70FBB">
        <w:rPr>
          <w:rFonts w:ascii="Garamond" w:hAnsi="Garamond" w:cs="Courier New"/>
          <w:sz w:val="24"/>
          <w:szCs w:val="24"/>
        </w:rPr>
        <w:t>, leading her</w:t>
      </w:r>
      <w:r w:rsidR="00181373" w:rsidRPr="00C70FBB">
        <w:rPr>
          <w:rFonts w:ascii="Garamond" w:hAnsi="Garamond" w:cs="Courier New"/>
          <w:sz w:val="24"/>
          <w:szCs w:val="24"/>
        </w:rPr>
        <w:t>, like Kirkby,</w:t>
      </w:r>
      <w:r w:rsidR="00D65FEE" w:rsidRPr="00C70FBB">
        <w:rPr>
          <w:rFonts w:ascii="Garamond" w:hAnsi="Garamond" w:cs="Courier New"/>
          <w:sz w:val="24"/>
          <w:szCs w:val="24"/>
        </w:rPr>
        <w:t xml:space="preserve"> to</w:t>
      </w:r>
      <w:r w:rsidR="004A08AD" w:rsidRPr="00C70FBB">
        <w:rPr>
          <w:rFonts w:ascii="Garamond" w:hAnsi="Garamond" w:cs="Courier New"/>
          <w:sz w:val="24"/>
          <w:szCs w:val="24"/>
        </w:rPr>
        <w:t xml:space="preserve"> </w:t>
      </w:r>
      <w:r w:rsidR="00AF606F" w:rsidRPr="00C70FBB">
        <w:rPr>
          <w:rFonts w:ascii="Garamond" w:hAnsi="Garamond" w:cs="Courier New"/>
          <w:sz w:val="24"/>
          <w:szCs w:val="24"/>
        </w:rPr>
        <w:t>linger on</w:t>
      </w:r>
      <w:r w:rsidR="004A08AD" w:rsidRPr="00C70FBB">
        <w:rPr>
          <w:rFonts w:ascii="Garamond" w:hAnsi="Garamond" w:cs="Courier New"/>
          <w:sz w:val="24"/>
          <w:szCs w:val="24"/>
        </w:rPr>
        <w:t xml:space="preserve"> the clima</w:t>
      </w:r>
      <w:r w:rsidR="00AF606F" w:rsidRPr="00C70FBB">
        <w:rPr>
          <w:rFonts w:ascii="Garamond" w:hAnsi="Garamond" w:cs="Courier New"/>
          <w:sz w:val="24"/>
          <w:szCs w:val="24"/>
        </w:rPr>
        <w:t>ctic</w:t>
      </w:r>
      <w:r w:rsidR="004A08AD" w:rsidRPr="00C70FBB">
        <w:rPr>
          <w:rFonts w:ascii="Garamond" w:hAnsi="Garamond" w:cs="Courier New"/>
          <w:sz w:val="24"/>
          <w:szCs w:val="24"/>
        </w:rPr>
        <w:t xml:space="preserve"> top G for expressive effect</w:t>
      </w:r>
      <w:r w:rsidR="00D65FEE" w:rsidRPr="00C70FBB">
        <w:rPr>
          <w:rFonts w:ascii="Garamond" w:hAnsi="Garamond" w:cs="Courier New"/>
          <w:sz w:val="24"/>
          <w:szCs w:val="24"/>
        </w:rPr>
        <w:t xml:space="preserve">, as well as emphasising it through a louder dynamic, and reducing the tempo at the end of the (originally instrumental) coda. </w:t>
      </w:r>
      <w:r w:rsidR="00181373" w:rsidRPr="00C70FBB">
        <w:rPr>
          <w:rFonts w:ascii="Garamond" w:hAnsi="Garamond" w:cs="Courier New"/>
          <w:sz w:val="24"/>
          <w:szCs w:val="24"/>
        </w:rPr>
        <w:t>Hence she will empathise with the performance in a musically mature way.</w:t>
      </w:r>
      <w:r w:rsidR="00031DCA" w:rsidRPr="00C70FBB">
        <w:rPr>
          <w:rFonts w:ascii="Garamond" w:hAnsi="Garamond" w:cs="Courier New"/>
          <w:sz w:val="24"/>
          <w:szCs w:val="24"/>
        </w:rPr>
        <w:t xml:space="preserve"> </w:t>
      </w:r>
    </w:p>
    <w:p w14:paraId="7047FEF9" w14:textId="77777777" w:rsidR="00736293" w:rsidRPr="00C70FBB" w:rsidRDefault="00736293" w:rsidP="00DF23B5">
      <w:pPr>
        <w:spacing w:after="0" w:line="360" w:lineRule="auto"/>
        <w:jc w:val="center"/>
        <w:rPr>
          <w:rFonts w:ascii="Garamond" w:hAnsi="Garamond" w:cs="Courier New"/>
          <w:sz w:val="24"/>
          <w:szCs w:val="24"/>
        </w:rPr>
      </w:pPr>
    </w:p>
    <w:p w14:paraId="7ACAA470" w14:textId="692E0010" w:rsidR="00DF23B5" w:rsidRPr="00C70FBB" w:rsidRDefault="0013646A" w:rsidP="009F1EE6">
      <w:pPr>
        <w:spacing w:after="0" w:line="360" w:lineRule="auto"/>
        <w:ind w:left="-709"/>
        <w:jc w:val="center"/>
        <w:rPr>
          <w:rFonts w:ascii="Garamond" w:hAnsi="Garamond" w:cs="Courier New"/>
          <w:sz w:val="24"/>
          <w:szCs w:val="24"/>
        </w:rPr>
      </w:pPr>
      <w:r w:rsidRPr="00C70FBB">
        <w:rPr>
          <w:rFonts w:ascii="Garamond" w:hAnsi="Garamond" w:cs="Courier New"/>
          <w:noProof/>
          <w:sz w:val="24"/>
          <w:szCs w:val="24"/>
          <w:lang w:val="en-US"/>
        </w:rPr>
        <w:lastRenderedPageBreak/>
        <w:drawing>
          <wp:inline distT="0" distB="0" distL="0" distR="0" wp14:anchorId="2EA74D17" wp14:editId="258B419D">
            <wp:extent cx="6675120" cy="5742312"/>
            <wp:effectExtent l="0" t="0" r="5080" b="0"/>
            <wp:docPr id="25" name="Picture 25" descr="Macintosh HD:Users:a.ockelford:Desktop:Music and empathy 2:Empathy Figure 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acintosh HD:Users:a.ockelford:Desktop:Music and empathy 2:Empathy Figure 25.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75590" cy="5742717"/>
                    </a:xfrm>
                    <a:prstGeom prst="rect">
                      <a:avLst/>
                    </a:prstGeom>
                    <a:noFill/>
                    <a:ln>
                      <a:noFill/>
                    </a:ln>
                  </pic:spPr>
                </pic:pic>
              </a:graphicData>
            </a:graphic>
          </wp:inline>
        </w:drawing>
      </w:r>
    </w:p>
    <w:p w14:paraId="3CA8F764" w14:textId="6E023A07" w:rsidR="00432EF1" w:rsidRPr="00C70FBB" w:rsidRDefault="00736293" w:rsidP="008E1E70">
      <w:pPr>
        <w:spacing w:after="0" w:line="360" w:lineRule="auto"/>
        <w:jc w:val="center"/>
        <w:rPr>
          <w:rFonts w:ascii="Garamond" w:hAnsi="Garamond" w:cs="Courier New"/>
        </w:rPr>
      </w:pPr>
      <w:r w:rsidRPr="00C70FBB">
        <w:rPr>
          <w:rFonts w:ascii="Garamond" w:hAnsi="Garamond" w:cs="Courier New"/>
          <w:b/>
        </w:rPr>
        <w:t xml:space="preserve">Figure </w:t>
      </w:r>
      <w:r w:rsidR="006A6CDF" w:rsidRPr="00C70FBB">
        <w:rPr>
          <w:rFonts w:ascii="Garamond" w:hAnsi="Garamond" w:cs="Courier New"/>
          <w:b/>
        </w:rPr>
        <w:t>25</w:t>
      </w:r>
      <w:r w:rsidR="006A6CDF" w:rsidRPr="00C70FBB">
        <w:rPr>
          <w:rFonts w:ascii="Garamond" w:hAnsi="Garamond" w:cs="Courier New"/>
        </w:rPr>
        <w:t xml:space="preserve"> </w:t>
      </w:r>
      <w:r w:rsidR="00F05EEF" w:rsidRPr="00C70FBB">
        <w:rPr>
          <w:rFonts w:ascii="Garamond" w:hAnsi="Garamond" w:cs="Courier New"/>
        </w:rPr>
        <w:t xml:space="preserve"> Six levels of musical empathy</w:t>
      </w:r>
      <w:r w:rsidRPr="00C70FBB">
        <w:rPr>
          <w:rFonts w:ascii="Garamond" w:hAnsi="Garamond" w:cs="Courier New"/>
        </w:rPr>
        <w:t>.</w:t>
      </w:r>
    </w:p>
    <w:p w14:paraId="713FE7E0" w14:textId="77777777" w:rsidR="009F1EE6" w:rsidRPr="00C70FBB" w:rsidRDefault="009F1EE6" w:rsidP="00F509D5">
      <w:pPr>
        <w:spacing w:after="0" w:line="360" w:lineRule="auto"/>
        <w:rPr>
          <w:rFonts w:ascii="Garamond" w:hAnsi="Garamond" w:cs="Courier New"/>
          <w:sz w:val="24"/>
          <w:szCs w:val="24"/>
        </w:rPr>
      </w:pPr>
    </w:p>
    <w:p w14:paraId="3BAF6F8A" w14:textId="48D44F4B" w:rsidR="009F1EE6" w:rsidRPr="00C70FBB" w:rsidRDefault="009F1EE6" w:rsidP="009F1EE6">
      <w:pPr>
        <w:spacing w:after="0" w:line="360" w:lineRule="auto"/>
        <w:rPr>
          <w:rFonts w:ascii="Garamond" w:hAnsi="Garamond" w:cs="Courier New"/>
          <w:sz w:val="24"/>
          <w:szCs w:val="24"/>
        </w:rPr>
      </w:pPr>
      <w:r w:rsidRPr="00C70FBB">
        <w:rPr>
          <w:rFonts w:ascii="Garamond" w:hAnsi="Garamond" w:cs="Courier New"/>
          <w:sz w:val="24"/>
          <w:szCs w:val="24"/>
        </w:rPr>
        <w:t xml:space="preserve">In summary, then, it appears that there are </w:t>
      </w:r>
      <w:r w:rsidR="00F509D5" w:rsidRPr="00C70FBB">
        <w:rPr>
          <w:rFonts w:ascii="Garamond" w:hAnsi="Garamond" w:cs="Courier New"/>
          <w:sz w:val="24"/>
          <w:szCs w:val="24"/>
        </w:rPr>
        <w:t xml:space="preserve">six </w:t>
      </w:r>
      <w:r w:rsidRPr="00C70FBB">
        <w:rPr>
          <w:rFonts w:ascii="Garamond" w:hAnsi="Garamond" w:cs="Courier New"/>
          <w:sz w:val="24"/>
          <w:szCs w:val="24"/>
        </w:rPr>
        <w:t xml:space="preserve">distinguishable stages of musical empathy, which are inherent in developing musicality, and that the </w:t>
      </w:r>
      <w:r w:rsidRPr="00C70FBB">
        <w:rPr>
          <w:rFonts w:ascii="Garamond" w:hAnsi="Garamond" w:cs="Courier New"/>
          <w:i/>
          <w:sz w:val="24"/>
          <w:szCs w:val="24"/>
        </w:rPr>
        <w:t xml:space="preserve">Sounds of Intent </w:t>
      </w:r>
      <w:r w:rsidRPr="00C70FBB">
        <w:rPr>
          <w:rFonts w:ascii="Garamond" w:hAnsi="Garamond" w:cs="Courier New"/>
          <w:sz w:val="24"/>
          <w:szCs w:val="24"/>
        </w:rPr>
        <w:t xml:space="preserve">levels can potentially function as proxy music-empathetic measures – </w:t>
      </w:r>
      <w:r w:rsidR="00F509D5" w:rsidRPr="00C70FBB">
        <w:rPr>
          <w:rFonts w:ascii="Garamond" w:hAnsi="Garamond" w:cs="Courier New"/>
          <w:sz w:val="24"/>
          <w:szCs w:val="24"/>
        </w:rPr>
        <w:t xml:space="preserve">offering </w:t>
      </w:r>
      <w:r w:rsidRPr="00C70FBB">
        <w:rPr>
          <w:rFonts w:ascii="Garamond" w:hAnsi="Garamond" w:cs="Courier New"/>
          <w:sz w:val="24"/>
          <w:szCs w:val="24"/>
        </w:rPr>
        <w:t xml:space="preserve">a ‘music-empathetic quotient’, along the lines of the so-called ‘EQ’ developed by Baron-Cohen and Wheelwright (2004) and </w:t>
      </w:r>
      <w:r w:rsidRPr="00C70FBB">
        <w:rPr>
          <w:rFonts w:ascii="Garamond" w:hAnsi="Garamond" w:cs="Courier New"/>
          <w:sz w:val="24"/>
          <w:szCs w:val="24"/>
          <w:lang w:val="en-US"/>
        </w:rPr>
        <w:t>Wakabayashi</w:t>
      </w:r>
      <w:r w:rsidRPr="00C70FBB">
        <w:rPr>
          <w:rFonts w:ascii="Garamond" w:hAnsi="Garamond" w:cs="Courier New"/>
          <w:sz w:val="24"/>
          <w:szCs w:val="24"/>
        </w:rPr>
        <w:t xml:space="preserve"> </w:t>
      </w:r>
      <w:r w:rsidRPr="00C70FBB">
        <w:rPr>
          <w:rFonts w:ascii="Garamond" w:hAnsi="Garamond" w:cs="Courier New"/>
          <w:i/>
          <w:sz w:val="24"/>
          <w:szCs w:val="24"/>
        </w:rPr>
        <w:t xml:space="preserve">et al. </w:t>
      </w:r>
      <w:r w:rsidRPr="00C70FBB">
        <w:rPr>
          <w:rFonts w:ascii="Garamond" w:hAnsi="Garamond" w:cs="Courier New"/>
          <w:sz w:val="24"/>
          <w:szCs w:val="24"/>
        </w:rPr>
        <w:t>(2006). It is also worth noting that, generally speaking, there is an increase in the duration of empathetic engagement as musicality matures.</w:t>
      </w:r>
    </w:p>
    <w:p w14:paraId="242987F9" w14:textId="77777777" w:rsidR="009F1EE6" w:rsidRPr="00C70FBB" w:rsidRDefault="009F1EE6" w:rsidP="00F509D5">
      <w:pPr>
        <w:spacing w:after="0" w:line="360" w:lineRule="auto"/>
        <w:rPr>
          <w:rFonts w:ascii="Garamond" w:hAnsi="Garamond" w:cs="Courier New"/>
          <w:sz w:val="32"/>
          <w:szCs w:val="32"/>
        </w:rPr>
      </w:pPr>
    </w:p>
    <w:p w14:paraId="696B0962" w14:textId="620DA224" w:rsidR="007D7B0F" w:rsidRPr="00C70FBB" w:rsidRDefault="007D7B0F" w:rsidP="007D7B0F">
      <w:pPr>
        <w:spacing w:after="0" w:line="360" w:lineRule="auto"/>
        <w:ind w:left="720" w:hanging="720"/>
        <w:rPr>
          <w:rFonts w:ascii="Garamond" w:hAnsi="Garamond" w:cs="Courier New"/>
          <w:sz w:val="24"/>
          <w:szCs w:val="24"/>
        </w:rPr>
      </w:pPr>
      <w:r w:rsidRPr="00C70FBB">
        <w:rPr>
          <w:rFonts w:ascii="Garamond" w:hAnsi="Garamond" w:cs="Courier New"/>
          <w:sz w:val="24"/>
          <w:szCs w:val="24"/>
        </w:rPr>
        <w:t>4.</w:t>
      </w:r>
      <w:r w:rsidRPr="00C70FBB">
        <w:rPr>
          <w:rFonts w:ascii="Garamond" w:hAnsi="Garamond" w:cs="Courier New"/>
          <w:sz w:val="24"/>
          <w:szCs w:val="24"/>
        </w:rPr>
        <w:tab/>
      </w:r>
      <w:r w:rsidR="00E12D23" w:rsidRPr="00C70FBB">
        <w:rPr>
          <w:rFonts w:ascii="Garamond" w:hAnsi="Garamond" w:cs="Courier New"/>
          <w:i/>
          <w:sz w:val="24"/>
          <w:szCs w:val="24"/>
        </w:rPr>
        <w:t>Musical empathy is distinct from and can exist in isolation from ‘everyday’ empathy</w:t>
      </w:r>
      <w:r w:rsidRPr="00C70FBB">
        <w:rPr>
          <w:rFonts w:ascii="Garamond" w:hAnsi="Garamond" w:cs="Courier New"/>
          <w:i/>
          <w:sz w:val="24"/>
          <w:szCs w:val="24"/>
        </w:rPr>
        <w:t xml:space="preserve"> </w:t>
      </w:r>
    </w:p>
    <w:p w14:paraId="4A53F40E" w14:textId="77777777" w:rsidR="007D7B0F" w:rsidRPr="00C70FBB" w:rsidRDefault="007D7B0F" w:rsidP="007D7B0F">
      <w:pPr>
        <w:spacing w:after="0" w:line="360" w:lineRule="auto"/>
        <w:rPr>
          <w:rFonts w:ascii="Garamond" w:hAnsi="Garamond" w:cs="Courier New"/>
          <w:sz w:val="16"/>
          <w:szCs w:val="16"/>
        </w:rPr>
      </w:pPr>
    </w:p>
    <w:p w14:paraId="653F5427" w14:textId="75A1BA81" w:rsidR="00F509D5" w:rsidRPr="00C70FBB" w:rsidRDefault="00EB7AB1" w:rsidP="00044A75">
      <w:pPr>
        <w:spacing w:after="0" w:line="360" w:lineRule="auto"/>
        <w:rPr>
          <w:rFonts w:ascii="Garamond" w:hAnsi="Garamond" w:cs="Courier New"/>
          <w:sz w:val="24"/>
          <w:szCs w:val="24"/>
        </w:rPr>
      </w:pPr>
      <w:r w:rsidRPr="00C70FBB">
        <w:rPr>
          <w:rFonts w:ascii="Garamond" w:hAnsi="Garamond" w:cs="Courier New"/>
          <w:sz w:val="24"/>
          <w:szCs w:val="24"/>
        </w:rPr>
        <w:t xml:space="preserve">The examples of children and young people on the autism spectrum and with learning difficulties indicate </w:t>
      </w:r>
      <w:r w:rsidR="005A7901" w:rsidRPr="00C70FBB">
        <w:rPr>
          <w:rFonts w:ascii="Garamond" w:hAnsi="Garamond" w:cs="Courier New"/>
          <w:sz w:val="24"/>
          <w:szCs w:val="24"/>
        </w:rPr>
        <w:t xml:space="preserve">that empathy </w:t>
      </w:r>
      <w:r w:rsidR="004D200D" w:rsidRPr="00C70FBB">
        <w:rPr>
          <w:rFonts w:ascii="Garamond" w:hAnsi="Garamond" w:cs="Courier New"/>
          <w:sz w:val="24"/>
          <w:szCs w:val="24"/>
        </w:rPr>
        <w:t xml:space="preserve">that arises from music’s structure and content </w:t>
      </w:r>
      <w:r w:rsidR="00184CA7" w:rsidRPr="00C70FBB">
        <w:rPr>
          <w:rFonts w:ascii="Garamond" w:hAnsi="Garamond" w:cs="Courier New"/>
          <w:sz w:val="24"/>
          <w:szCs w:val="24"/>
        </w:rPr>
        <w:t>(through ‘</w:t>
      </w:r>
      <w:r w:rsidR="00184CA7" w:rsidRPr="00C70FBB">
        <w:rPr>
          <w:rFonts w:ascii="Garamond" w:hAnsi="Garamond" w:cs="Courier New"/>
          <w:i/>
          <w:sz w:val="24"/>
          <w:szCs w:val="24"/>
        </w:rPr>
        <w:t>intra</w:t>
      </w:r>
      <w:r w:rsidR="00184CA7" w:rsidRPr="00C70FBB">
        <w:rPr>
          <w:rFonts w:ascii="Garamond" w:hAnsi="Garamond" w:cs="Courier New"/>
          <w:sz w:val="24"/>
          <w:szCs w:val="24"/>
        </w:rPr>
        <w:t>-</w:t>
      </w:r>
      <w:r w:rsidR="00184CA7" w:rsidRPr="00C70FBB">
        <w:rPr>
          <w:rFonts w:ascii="Garamond" w:hAnsi="Garamond" w:cs="Courier New"/>
          <w:sz w:val="24"/>
          <w:szCs w:val="24"/>
        </w:rPr>
        <w:lastRenderedPageBreak/>
        <w:t xml:space="preserve">musical’ factors) </w:t>
      </w:r>
      <w:r w:rsidR="005A7901" w:rsidRPr="00C70FBB">
        <w:rPr>
          <w:rFonts w:ascii="Garamond" w:hAnsi="Garamond" w:cs="Courier New"/>
          <w:sz w:val="24"/>
          <w:szCs w:val="24"/>
        </w:rPr>
        <w:t xml:space="preserve">is distinct </w:t>
      </w:r>
      <w:r w:rsidR="00184CA7" w:rsidRPr="00C70FBB">
        <w:rPr>
          <w:rFonts w:ascii="Garamond" w:hAnsi="Garamond" w:cs="Courier New"/>
          <w:sz w:val="24"/>
          <w:szCs w:val="24"/>
        </w:rPr>
        <w:t>from everyday</w:t>
      </w:r>
      <w:r w:rsidRPr="00C70FBB">
        <w:rPr>
          <w:rFonts w:ascii="Garamond" w:hAnsi="Garamond" w:cs="Courier New"/>
          <w:sz w:val="24"/>
          <w:szCs w:val="24"/>
        </w:rPr>
        <w:t xml:space="preserve"> </w:t>
      </w:r>
      <w:proofErr w:type="gramStart"/>
      <w:r w:rsidRPr="00C70FBB">
        <w:rPr>
          <w:rFonts w:ascii="Garamond" w:hAnsi="Garamond" w:cs="Courier New"/>
          <w:sz w:val="24"/>
          <w:szCs w:val="24"/>
        </w:rPr>
        <w:t xml:space="preserve">empathy, </w:t>
      </w:r>
      <w:r w:rsidR="005A7901" w:rsidRPr="00C70FBB">
        <w:rPr>
          <w:rFonts w:ascii="Garamond" w:hAnsi="Garamond" w:cs="Courier New"/>
          <w:sz w:val="24"/>
          <w:szCs w:val="24"/>
        </w:rPr>
        <w:t>and</w:t>
      </w:r>
      <w:proofErr w:type="gramEnd"/>
      <w:r w:rsidR="005A7901" w:rsidRPr="00C70FBB">
        <w:rPr>
          <w:rFonts w:ascii="Garamond" w:hAnsi="Garamond" w:cs="Courier New"/>
          <w:sz w:val="24"/>
          <w:szCs w:val="24"/>
        </w:rPr>
        <w:t xml:space="preserve"> can exist in isolation from </w:t>
      </w:r>
      <w:r w:rsidRPr="00C70FBB">
        <w:rPr>
          <w:rFonts w:ascii="Garamond" w:hAnsi="Garamond" w:cs="Courier New"/>
          <w:sz w:val="24"/>
          <w:szCs w:val="24"/>
        </w:rPr>
        <w:t>it</w:t>
      </w:r>
      <w:r w:rsidR="00F509D5" w:rsidRPr="00C70FBB">
        <w:rPr>
          <w:rFonts w:ascii="Garamond" w:hAnsi="Garamond" w:cs="Courier New"/>
          <w:sz w:val="24"/>
          <w:szCs w:val="24"/>
        </w:rPr>
        <w:t xml:space="preserve"> (see Figure 26)</w:t>
      </w:r>
      <w:r w:rsidR="005A7901" w:rsidRPr="00C70FBB">
        <w:rPr>
          <w:rFonts w:ascii="Garamond" w:hAnsi="Garamond" w:cs="Courier New"/>
          <w:sz w:val="24"/>
          <w:szCs w:val="24"/>
        </w:rPr>
        <w:t xml:space="preserve">. </w:t>
      </w:r>
      <w:r w:rsidR="00F7389C" w:rsidRPr="00C70FBB">
        <w:rPr>
          <w:rFonts w:ascii="Garamond" w:hAnsi="Garamond" w:cs="Courier New"/>
          <w:sz w:val="24"/>
          <w:szCs w:val="24"/>
        </w:rPr>
        <w:t>That is not to say</w:t>
      </w:r>
      <w:r w:rsidRPr="00C70FBB">
        <w:rPr>
          <w:rFonts w:ascii="Garamond" w:hAnsi="Garamond" w:cs="Courier New"/>
          <w:sz w:val="24"/>
          <w:szCs w:val="24"/>
        </w:rPr>
        <w:t xml:space="preserve">, of course, that such a disconnect is </w:t>
      </w:r>
      <w:r w:rsidR="00F7389C" w:rsidRPr="00C70FBB">
        <w:rPr>
          <w:rFonts w:ascii="Garamond" w:hAnsi="Garamond" w:cs="Courier New"/>
          <w:sz w:val="24"/>
          <w:szCs w:val="24"/>
        </w:rPr>
        <w:t>the norm</w:t>
      </w:r>
      <w:r w:rsidRPr="00C70FBB">
        <w:rPr>
          <w:rFonts w:ascii="Garamond" w:hAnsi="Garamond" w:cs="Courier New"/>
          <w:sz w:val="24"/>
          <w:szCs w:val="24"/>
        </w:rPr>
        <w:t>:</w:t>
      </w:r>
      <w:r w:rsidR="00F7389C" w:rsidRPr="00C70FBB">
        <w:rPr>
          <w:rFonts w:ascii="Garamond" w:hAnsi="Garamond" w:cs="Courier New"/>
          <w:sz w:val="24"/>
          <w:szCs w:val="24"/>
        </w:rPr>
        <w:t xml:space="preserve"> </w:t>
      </w:r>
      <w:r w:rsidR="00CE704A" w:rsidRPr="00C70FBB">
        <w:rPr>
          <w:rFonts w:ascii="Garamond" w:hAnsi="Garamond" w:cs="Courier New"/>
          <w:sz w:val="24"/>
          <w:szCs w:val="24"/>
        </w:rPr>
        <w:t xml:space="preserve">experience suggests that </w:t>
      </w:r>
      <w:r w:rsidR="00F7389C" w:rsidRPr="00C70FBB">
        <w:rPr>
          <w:rFonts w:ascii="Garamond" w:hAnsi="Garamond" w:cs="Courier New"/>
          <w:sz w:val="24"/>
          <w:szCs w:val="24"/>
        </w:rPr>
        <w:t xml:space="preserve">most people, insofar as they can appreciate music, have musical empathy </w:t>
      </w:r>
      <w:r w:rsidR="00CE704A" w:rsidRPr="00C70FBB">
        <w:rPr>
          <w:rFonts w:ascii="Garamond" w:hAnsi="Garamond" w:cs="Courier New"/>
          <w:i/>
          <w:sz w:val="24"/>
          <w:szCs w:val="24"/>
        </w:rPr>
        <w:t xml:space="preserve">in addition </w:t>
      </w:r>
      <w:r w:rsidR="00CE704A" w:rsidRPr="00C70FBB">
        <w:rPr>
          <w:rFonts w:ascii="Garamond" w:hAnsi="Garamond" w:cs="Courier New"/>
          <w:sz w:val="24"/>
          <w:szCs w:val="24"/>
        </w:rPr>
        <w:t>to the</w:t>
      </w:r>
      <w:r w:rsidR="00F7389C" w:rsidRPr="00C70FBB">
        <w:rPr>
          <w:rFonts w:ascii="Garamond" w:hAnsi="Garamond" w:cs="Courier New"/>
          <w:sz w:val="24"/>
          <w:szCs w:val="24"/>
        </w:rPr>
        <w:t xml:space="preserve"> general </w:t>
      </w:r>
      <w:r w:rsidR="00CE704A" w:rsidRPr="00C70FBB">
        <w:rPr>
          <w:rFonts w:ascii="Garamond" w:hAnsi="Garamond" w:cs="Courier New"/>
          <w:sz w:val="24"/>
          <w:szCs w:val="24"/>
        </w:rPr>
        <w:t>kind</w:t>
      </w:r>
      <w:r w:rsidR="00F7389C" w:rsidRPr="00C70FBB">
        <w:rPr>
          <w:rFonts w:ascii="Garamond" w:hAnsi="Garamond" w:cs="Courier New"/>
          <w:sz w:val="24"/>
          <w:szCs w:val="24"/>
        </w:rPr>
        <w:t>.</w:t>
      </w:r>
      <w:r w:rsidR="00AA699D" w:rsidRPr="00C70FBB">
        <w:rPr>
          <w:rFonts w:ascii="Garamond" w:hAnsi="Garamond" w:cs="Courier New"/>
          <w:sz w:val="24"/>
          <w:szCs w:val="24"/>
        </w:rPr>
        <w:t xml:space="preserve"> </w:t>
      </w:r>
      <w:r w:rsidR="00CE704A" w:rsidRPr="00C70FBB">
        <w:rPr>
          <w:rFonts w:ascii="Garamond" w:hAnsi="Garamond" w:cs="Courier New"/>
          <w:sz w:val="24"/>
          <w:szCs w:val="24"/>
        </w:rPr>
        <w:t>Whether</w:t>
      </w:r>
      <w:r w:rsidR="00D47329" w:rsidRPr="00C70FBB">
        <w:rPr>
          <w:rFonts w:ascii="Garamond" w:hAnsi="Garamond" w:cs="Courier New"/>
          <w:sz w:val="24"/>
          <w:szCs w:val="24"/>
        </w:rPr>
        <w:t>, and if so</w:t>
      </w:r>
      <w:r w:rsidR="00CE704A" w:rsidRPr="00C70FBB">
        <w:rPr>
          <w:rFonts w:ascii="Garamond" w:hAnsi="Garamond" w:cs="Courier New"/>
          <w:sz w:val="24"/>
          <w:szCs w:val="24"/>
        </w:rPr>
        <w:t xml:space="preserve"> how</w:t>
      </w:r>
      <w:r w:rsidR="00D47329" w:rsidRPr="00C70FBB">
        <w:rPr>
          <w:rFonts w:ascii="Garamond" w:hAnsi="Garamond" w:cs="Courier New"/>
          <w:sz w:val="24"/>
          <w:szCs w:val="24"/>
        </w:rPr>
        <w:t>,</w:t>
      </w:r>
      <w:r w:rsidR="00CE704A" w:rsidRPr="00C70FBB">
        <w:rPr>
          <w:rFonts w:ascii="Garamond" w:hAnsi="Garamond" w:cs="Courier New"/>
          <w:i/>
          <w:sz w:val="24"/>
          <w:szCs w:val="24"/>
        </w:rPr>
        <w:t xml:space="preserve"> </w:t>
      </w:r>
      <w:r w:rsidR="00CE704A" w:rsidRPr="00C70FBB">
        <w:rPr>
          <w:rFonts w:ascii="Garamond" w:hAnsi="Garamond" w:cs="Courier New"/>
          <w:sz w:val="24"/>
          <w:szCs w:val="24"/>
        </w:rPr>
        <w:t xml:space="preserve">these two </w:t>
      </w:r>
      <w:r w:rsidR="0068272C" w:rsidRPr="00C70FBB">
        <w:rPr>
          <w:rFonts w:ascii="Garamond" w:hAnsi="Garamond" w:cs="Courier New"/>
          <w:sz w:val="24"/>
          <w:szCs w:val="24"/>
        </w:rPr>
        <w:t>mental phenomena</w:t>
      </w:r>
      <w:r w:rsidR="00CE704A" w:rsidRPr="00C70FBB">
        <w:rPr>
          <w:rFonts w:ascii="Garamond" w:hAnsi="Garamond" w:cs="Courier New"/>
          <w:sz w:val="24"/>
          <w:szCs w:val="24"/>
        </w:rPr>
        <w:t xml:space="preserve"> interact should be the subj</w:t>
      </w:r>
      <w:r w:rsidR="006A7206" w:rsidRPr="00C70FBB">
        <w:rPr>
          <w:rFonts w:ascii="Garamond" w:hAnsi="Garamond" w:cs="Courier New"/>
          <w:sz w:val="24"/>
          <w:szCs w:val="24"/>
        </w:rPr>
        <w:t xml:space="preserve">ect of </w:t>
      </w:r>
      <w:r w:rsidR="00D47329" w:rsidRPr="00C70FBB">
        <w:rPr>
          <w:rFonts w:ascii="Garamond" w:hAnsi="Garamond" w:cs="Courier New"/>
          <w:sz w:val="24"/>
          <w:szCs w:val="24"/>
        </w:rPr>
        <w:t xml:space="preserve">future </w:t>
      </w:r>
      <w:r w:rsidR="006A7206" w:rsidRPr="00C70FBB">
        <w:rPr>
          <w:rFonts w:ascii="Garamond" w:hAnsi="Garamond" w:cs="Courier New"/>
          <w:sz w:val="24"/>
          <w:szCs w:val="24"/>
        </w:rPr>
        <w:t>research, which</w:t>
      </w:r>
      <w:r w:rsidR="00141391" w:rsidRPr="00C70FBB">
        <w:rPr>
          <w:rFonts w:ascii="Garamond" w:hAnsi="Garamond" w:cs="Courier New"/>
          <w:sz w:val="24"/>
          <w:szCs w:val="24"/>
        </w:rPr>
        <w:t xml:space="preserve"> could be of particular value </w:t>
      </w:r>
      <w:r w:rsidR="002F4D4B" w:rsidRPr="00C70FBB">
        <w:rPr>
          <w:rFonts w:ascii="Garamond" w:hAnsi="Garamond" w:cs="Courier New"/>
          <w:sz w:val="24"/>
          <w:szCs w:val="24"/>
        </w:rPr>
        <w:t xml:space="preserve">for those working with children on the autism spectrum, since </w:t>
      </w:r>
      <w:r w:rsidR="00141391" w:rsidRPr="00C70FBB">
        <w:rPr>
          <w:rFonts w:ascii="Garamond" w:hAnsi="Garamond" w:cs="Courier New"/>
          <w:sz w:val="24"/>
          <w:szCs w:val="24"/>
        </w:rPr>
        <w:t>it may facilitate the development of</w:t>
      </w:r>
      <w:r w:rsidR="0068272C" w:rsidRPr="00C70FBB">
        <w:rPr>
          <w:rFonts w:ascii="Garamond" w:hAnsi="Garamond" w:cs="Courier New"/>
          <w:sz w:val="24"/>
          <w:szCs w:val="24"/>
        </w:rPr>
        <w:t xml:space="preserve"> pedagogical strategies through which musical empathy </w:t>
      </w:r>
      <w:r w:rsidR="00E04B64" w:rsidRPr="00C70FBB">
        <w:rPr>
          <w:rFonts w:ascii="Garamond" w:hAnsi="Garamond" w:cs="Courier New"/>
          <w:sz w:val="24"/>
          <w:szCs w:val="24"/>
        </w:rPr>
        <w:t>could be</w:t>
      </w:r>
      <w:r w:rsidR="0068272C" w:rsidRPr="00C70FBB">
        <w:rPr>
          <w:rFonts w:ascii="Garamond" w:hAnsi="Garamond" w:cs="Courier New"/>
          <w:sz w:val="24"/>
          <w:szCs w:val="24"/>
        </w:rPr>
        <w:t xml:space="preserve"> used</w:t>
      </w:r>
      <w:r w:rsidR="002F4D4B" w:rsidRPr="00C70FBB">
        <w:rPr>
          <w:rFonts w:ascii="Garamond" w:hAnsi="Garamond" w:cs="Courier New"/>
          <w:sz w:val="24"/>
          <w:szCs w:val="24"/>
        </w:rPr>
        <w:t xml:space="preserve"> to promote empathy </w:t>
      </w:r>
      <w:r w:rsidR="0068272C" w:rsidRPr="00C70FBB">
        <w:rPr>
          <w:rFonts w:ascii="Garamond" w:hAnsi="Garamond" w:cs="Courier New"/>
          <w:sz w:val="24"/>
          <w:szCs w:val="24"/>
        </w:rPr>
        <w:t xml:space="preserve">in other-than-musical contexts. </w:t>
      </w:r>
      <w:r w:rsidR="003A24BC" w:rsidRPr="00C70FBB">
        <w:rPr>
          <w:rFonts w:ascii="Garamond" w:hAnsi="Garamond" w:cs="Courier New"/>
          <w:sz w:val="24"/>
          <w:szCs w:val="24"/>
        </w:rPr>
        <w:t>Conversely</w:t>
      </w:r>
      <w:r w:rsidR="0068272C" w:rsidRPr="00C70FBB">
        <w:rPr>
          <w:rFonts w:ascii="Garamond" w:hAnsi="Garamond" w:cs="Courier New"/>
          <w:sz w:val="24"/>
          <w:szCs w:val="24"/>
        </w:rPr>
        <w:t>, i</w:t>
      </w:r>
      <w:r w:rsidR="007D27F7" w:rsidRPr="00C70FBB">
        <w:rPr>
          <w:rFonts w:ascii="Garamond" w:hAnsi="Garamond" w:cs="Courier New"/>
          <w:sz w:val="24"/>
          <w:szCs w:val="24"/>
        </w:rPr>
        <w:t>t may also be the cas</w:t>
      </w:r>
      <w:r w:rsidR="00CE704A" w:rsidRPr="00C70FBB">
        <w:rPr>
          <w:rFonts w:ascii="Garamond" w:hAnsi="Garamond" w:cs="Courier New"/>
          <w:sz w:val="24"/>
          <w:szCs w:val="24"/>
        </w:rPr>
        <w:t xml:space="preserve">e, </w:t>
      </w:r>
      <w:r w:rsidR="00AA699D" w:rsidRPr="00C70FBB">
        <w:rPr>
          <w:rFonts w:ascii="Garamond" w:hAnsi="Garamond" w:cs="Courier New"/>
          <w:sz w:val="24"/>
          <w:szCs w:val="24"/>
        </w:rPr>
        <w:t xml:space="preserve">to the extent that </w:t>
      </w:r>
      <w:r w:rsidR="00CE704A" w:rsidRPr="00C70FBB">
        <w:rPr>
          <w:rFonts w:ascii="Garamond" w:hAnsi="Garamond" w:cs="Courier New"/>
          <w:sz w:val="24"/>
          <w:szCs w:val="24"/>
        </w:rPr>
        <w:t xml:space="preserve">there are some </w:t>
      </w:r>
      <w:r w:rsidR="007D27F7" w:rsidRPr="00C70FBB">
        <w:rPr>
          <w:rFonts w:ascii="Garamond" w:hAnsi="Garamond" w:cs="Courier New"/>
          <w:sz w:val="24"/>
          <w:szCs w:val="24"/>
        </w:rPr>
        <w:t xml:space="preserve">people </w:t>
      </w:r>
      <w:r w:rsidR="00CE704A" w:rsidRPr="00C70FBB">
        <w:rPr>
          <w:rFonts w:ascii="Garamond" w:hAnsi="Garamond" w:cs="Courier New"/>
          <w:sz w:val="24"/>
          <w:szCs w:val="24"/>
        </w:rPr>
        <w:t>who</w:t>
      </w:r>
      <w:r w:rsidR="00AA699D" w:rsidRPr="00C70FBB">
        <w:rPr>
          <w:rFonts w:ascii="Garamond" w:hAnsi="Garamond" w:cs="Courier New"/>
          <w:sz w:val="24"/>
          <w:szCs w:val="24"/>
        </w:rPr>
        <w:t xml:space="preserve"> </w:t>
      </w:r>
      <w:r w:rsidR="00CE704A" w:rsidRPr="00C70FBB">
        <w:rPr>
          <w:rFonts w:ascii="Garamond" w:hAnsi="Garamond" w:cs="Courier New"/>
          <w:sz w:val="24"/>
          <w:szCs w:val="24"/>
        </w:rPr>
        <w:t>do not appear to like music or wish to engage with it</w:t>
      </w:r>
      <w:r w:rsidR="00D47329" w:rsidRPr="00C70FBB">
        <w:rPr>
          <w:rFonts w:ascii="Garamond" w:hAnsi="Garamond" w:cs="Courier New"/>
          <w:sz w:val="24"/>
          <w:szCs w:val="24"/>
        </w:rPr>
        <w:t xml:space="preserve"> at all</w:t>
      </w:r>
      <w:r w:rsidR="00CE704A" w:rsidRPr="00C70FBB">
        <w:rPr>
          <w:rFonts w:ascii="Garamond" w:hAnsi="Garamond" w:cs="Courier New"/>
          <w:sz w:val="24"/>
          <w:szCs w:val="24"/>
        </w:rPr>
        <w:t xml:space="preserve">, </w:t>
      </w:r>
      <w:r w:rsidR="003A24BC" w:rsidRPr="00C70FBB">
        <w:rPr>
          <w:rFonts w:ascii="Garamond" w:hAnsi="Garamond" w:cs="Courier New"/>
          <w:sz w:val="24"/>
          <w:szCs w:val="24"/>
        </w:rPr>
        <w:t>for</w:t>
      </w:r>
      <w:r w:rsidR="00CE704A" w:rsidRPr="00C70FBB">
        <w:rPr>
          <w:rFonts w:ascii="Garamond" w:hAnsi="Garamond" w:cs="Courier New"/>
          <w:sz w:val="24"/>
          <w:szCs w:val="24"/>
        </w:rPr>
        <w:t xml:space="preserve"> musical empathy </w:t>
      </w:r>
      <w:r w:rsidR="003A24BC" w:rsidRPr="00C70FBB">
        <w:rPr>
          <w:rFonts w:ascii="Garamond" w:hAnsi="Garamond" w:cs="Courier New"/>
          <w:sz w:val="24"/>
          <w:szCs w:val="24"/>
        </w:rPr>
        <w:t>to be</w:t>
      </w:r>
      <w:r w:rsidR="00CE704A" w:rsidRPr="00C70FBB">
        <w:rPr>
          <w:rFonts w:ascii="Garamond" w:hAnsi="Garamond" w:cs="Courier New"/>
          <w:sz w:val="24"/>
          <w:szCs w:val="24"/>
        </w:rPr>
        <w:t xml:space="preserve"> limited or even absent. Again, this </w:t>
      </w:r>
      <w:r w:rsidR="007D27F7" w:rsidRPr="00C70FBB">
        <w:rPr>
          <w:rFonts w:ascii="Garamond" w:hAnsi="Garamond" w:cs="Courier New"/>
          <w:sz w:val="24"/>
          <w:szCs w:val="24"/>
        </w:rPr>
        <w:t>is an area requiring further research</w:t>
      </w:r>
      <w:r w:rsidR="00CE704A" w:rsidRPr="00C70FBB">
        <w:rPr>
          <w:rFonts w:ascii="Garamond" w:hAnsi="Garamond" w:cs="Courier New"/>
          <w:sz w:val="24"/>
          <w:szCs w:val="24"/>
        </w:rPr>
        <w:t>.</w:t>
      </w:r>
    </w:p>
    <w:p w14:paraId="25764014" w14:textId="77777777" w:rsidR="00F509D5" w:rsidRPr="00C70FBB" w:rsidRDefault="00F509D5" w:rsidP="00044A75">
      <w:pPr>
        <w:spacing w:after="0" w:line="360" w:lineRule="auto"/>
        <w:rPr>
          <w:rFonts w:ascii="Garamond" w:hAnsi="Garamond" w:cs="Courier New"/>
          <w:sz w:val="24"/>
          <w:szCs w:val="24"/>
        </w:rPr>
      </w:pPr>
    </w:p>
    <w:p w14:paraId="73D5AA69" w14:textId="0E6FB7D5" w:rsidR="00184CA7" w:rsidRPr="00C70FBB" w:rsidRDefault="00452CE9" w:rsidP="00184CA7">
      <w:pPr>
        <w:spacing w:after="0" w:line="360" w:lineRule="auto"/>
        <w:rPr>
          <w:rFonts w:ascii="Garamond" w:hAnsi="Garamond" w:cs="Courier New"/>
          <w:sz w:val="24"/>
          <w:szCs w:val="24"/>
        </w:rPr>
      </w:pPr>
      <w:r w:rsidRPr="00C70FBB">
        <w:rPr>
          <w:rFonts w:ascii="Garamond" w:hAnsi="Garamond" w:cs="Courier New"/>
          <w:sz w:val="24"/>
          <w:szCs w:val="24"/>
        </w:rPr>
        <w:t>Finally, t</w:t>
      </w:r>
      <w:r w:rsidR="003A24BC" w:rsidRPr="00C70FBB">
        <w:rPr>
          <w:rFonts w:ascii="Garamond" w:hAnsi="Garamond" w:cs="Courier New"/>
          <w:sz w:val="24"/>
          <w:szCs w:val="24"/>
        </w:rPr>
        <w:t xml:space="preserve">o the extent that musical meaning can be generated through </w:t>
      </w:r>
      <w:r w:rsidRPr="00C70FBB">
        <w:rPr>
          <w:rFonts w:ascii="Garamond" w:hAnsi="Garamond" w:cs="Courier New"/>
          <w:sz w:val="24"/>
          <w:szCs w:val="24"/>
        </w:rPr>
        <w:t xml:space="preserve">the </w:t>
      </w:r>
      <w:r w:rsidR="003A24BC" w:rsidRPr="00C70FBB">
        <w:rPr>
          <w:rFonts w:ascii="Garamond" w:hAnsi="Garamond" w:cs="Courier New"/>
          <w:sz w:val="24"/>
          <w:szCs w:val="24"/>
        </w:rPr>
        <w:t xml:space="preserve">association </w:t>
      </w:r>
      <w:r w:rsidRPr="00C70FBB">
        <w:rPr>
          <w:rFonts w:ascii="Garamond" w:hAnsi="Garamond" w:cs="Courier New"/>
          <w:sz w:val="24"/>
          <w:szCs w:val="24"/>
        </w:rPr>
        <w:t>of particular pieces or excerpts with events, places</w:t>
      </w:r>
      <w:r w:rsidR="00184CA7" w:rsidRPr="00C70FBB">
        <w:rPr>
          <w:rFonts w:ascii="Garamond" w:hAnsi="Garamond" w:cs="Courier New"/>
          <w:sz w:val="24"/>
          <w:szCs w:val="24"/>
        </w:rPr>
        <w:t xml:space="preserve"> or people (‘</w:t>
      </w:r>
      <w:r w:rsidR="00184CA7" w:rsidRPr="00C70FBB">
        <w:rPr>
          <w:rFonts w:ascii="Garamond" w:hAnsi="Garamond" w:cs="Courier New"/>
          <w:i/>
          <w:sz w:val="24"/>
          <w:szCs w:val="24"/>
        </w:rPr>
        <w:t>extra</w:t>
      </w:r>
      <w:r w:rsidR="00184CA7" w:rsidRPr="00C70FBB">
        <w:rPr>
          <w:rFonts w:ascii="Garamond" w:hAnsi="Garamond" w:cs="Courier New"/>
          <w:sz w:val="24"/>
          <w:szCs w:val="24"/>
        </w:rPr>
        <w:t>-musical’ factors),</w:t>
      </w:r>
      <w:r w:rsidR="00184CA7" w:rsidRPr="00C70FBB">
        <w:rPr>
          <w:rFonts w:ascii="Garamond" w:hAnsi="Garamond" w:cs="Courier New"/>
          <w:i/>
          <w:sz w:val="24"/>
          <w:szCs w:val="24"/>
        </w:rPr>
        <w:t xml:space="preserve"> </w:t>
      </w:r>
      <w:r w:rsidR="00184CA7" w:rsidRPr="00C70FBB">
        <w:rPr>
          <w:rFonts w:ascii="Garamond" w:hAnsi="Garamond" w:cs="Courier New"/>
          <w:sz w:val="24"/>
          <w:szCs w:val="24"/>
        </w:rPr>
        <w:t>it is possible for everyday</w:t>
      </w:r>
      <w:r w:rsidRPr="00C70FBB">
        <w:rPr>
          <w:rFonts w:ascii="Garamond" w:hAnsi="Garamond" w:cs="Courier New"/>
          <w:sz w:val="24"/>
          <w:szCs w:val="24"/>
        </w:rPr>
        <w:t xml:space="preserve"> empathy to be elicited </w:t>
      </w:r>
      <w:r w:rsidR="00D47329" w:rsidRPr="00C70FBB">
        <w:rPr>
          <w:rFonts w:ascii="Garamond" w:hAnsi="Garamond" w:cs="Courier New"/>
          <w:sz w:val="24"/>
          <w:szCs w:val="24"/>
        </w:rPr>
        <w:t xml:space="preserve">through music on account of an extra-musical </w:t>
      </w:r>
      <w:r w:rsidRPr="00C70FBB">
        <w:rPr>
          <w:rFonts w:ascii="Garamond" w:hAnsi="Garamond" w:cs="Courier New"/>
          <w:sz w:val="24"/>
          <w:szCs w:val="24"/>
        </w:rPr>
        <w:t xml:space="preserve">symbolic connection (rather in the way that verbal narratives can evoke empathy through the </w:t>
      </w:r>
      <w:r w:rsidRPr="00C70FBB">
        <w:rPr>
          <w:rFonts w:ascii="Garamond" w:hAnsi="Garamond" w:cs="Courier New"/>
          <w:i/>
          <w:sz w:val="24"/>
          <w:szCs w:val="24"/>
        </w:rPr>
        <w:t>meaning</w:t>
      </w:r>
      <w:r w:rsidRPr="00C70FBB">
        <w:rPr>
          <w:rFonts w:ascii="Garamond" w:hAnsi="Garamond" w:cs="Courier New"/>
          <w:sz w:val="24"/>
          <w:szCs w:val="24"/>
        </w:rPr>
        <w:t xml:space="preserve"> of the words</w:t>
      </w:r>
      <w:r w:rsidR="009D6747" w:rsidRPr="00C70FBB">
        <w:rPr>
          <w:rFonts w:ascii="Garamond" w:hAnsi="Garamond" w:cs="Courier New"/>
          <w:sz w:val="24"/>
          <w:szCs w:val="24"/>
        </w:rPr>
        <w:t xml:space="preserve"> rather than their </w:t>
      </w:r>
      <w:r w:rsidR="009D6747" w:rsidRPr="00C70FBB">
        <w:rPr>
          <w:rFonts w:ascii="Garamond" w:hAnsi="Garamond" w:cs="Courier New"/>
          <w:i/>
          <w:sz w:val="24"/>
          <w:szCs w:val="24"/>
        </w:rPr>
        <w:t>sounds</w:t>
      </w:r>
      <w:r w:rsidR="009D6747" w:rsidRPr="00C70FBB">
        <w:rPr>
          <w:rFonts w:ascii="Garamond" w:hAnsi="Garamond" w:cs="Courier New"/>
          <w:sz w:val="24"/>
          <w:szCs w:val="24"/>
        </w:rPr>
        <w:t>, although onomatopoeia may play a subsidiary role</w:t>
      </w:r>
      <w:r w:rsidRPr="00C70FBB">
        <w:rPr>
          <w:rFonts w:ascii="Garamond" w:hAnsi="Garamond" w:cs="Courier New"/>
          <w:sz w:val="24"/>
          <w:szCs w:val="24"/>
        </w:rPr>
        <w:t>). This was the case with Drew</w:t>
      </w:r>
      <w:r w:rsidR="00710096" w:rsidRPr="00C70FBB">
        <w:rPr>
          <w:rFonts w:ascii="Garamond" w:hAnsi="Garamond" w:cs="Courier New"/>
          <w:sz w:val="24"/>
          <w:szCs w:val="24"/>
        </w:rPr>
        <w:t>’</w:t>
      </w:r>
      <w:r w:rsidR="003E0768" w:rsidRPr="00C70FBB">
        <w:rPr>
          <w:rFonts w:ascii="Garamond" w:hAnsi="Garamond" w:cs="Courier New"/>
          <w:sz w:val="24"/>
          <w:szCs w:val="24"/>
        </w:rPr>
        <w:t>s music teacher (see Figure 18</w:t>
      </w:r>
      <w:r w:rsidR="00710096" w:rsidRPr="00C70FBB">
        <w:rPr>
          <w:rFonts w:ascii="Garamond" w:hAnsi="Garamond" w:cs="Courier New"/>
          <w:sz w:val="24"/>
          <w:szCs w:val="24"/>
        </w:rPr>
        <w:t xml:space="preserve">) who played him the hook of a pop song since he was aware that </w:t>
      </w:r>
      <w:r w:rsidR="00C40EC4" w:rsidRPr="00C70FBB">
        <w:rPr>
          <w:rFonts w:ascii="Garamond" w:hAnsi="Garamond" w:cs="Courier New"/>
          <w:sz w:val="24"/>
          <w:szCs w:val="24"/>
        </w:rPr>
        <w:t>this</w:t>
      </w:r>
      <w:r w:rsidR="00710096" w:rsidRPr="00C70FBB">
        <w:rPr>
          <w:rFonts w:ascii="Garamond" w:hAnsi="Garamond" w:cs="Courier New"/>
          <w:sz w:val="24"/>
          <w:szCs w:val="24"/>
        </w:rPr>
        <w:t xml:space="preserve"> had </w:t>
      </w:r>
      <w:r w:rsidR="00C40EC4" w:rsidRPr="00C70FBB">
        <w:rPr>
          <w:rFonts w:ascii="Garamond" w:hAnsi="Garamond" w:cs="Courier New"/>
          <w:sz w:val="24"/>
          <w:szCs w:val="24"/>
        </w:rPr>
        <w:t xml:space="preserve">pleasant </w:t>
      </w:r>
      <w:r w:rsidR="00710096" w:rsidRPr="00C70FBB">
        <w:rPr>
          <w:rFonts w:ascii="Garamond" w:hAnsi="Garamond" w:cs="Courier New"/>
          <w:sz w:val="24"/>
          <w:szCs w:val="24"/>
        </w:rPr>
        <w:t xml:space="preserve">associations for Drew </w:t>
      </w:r>
      <w:r w:rsidR="00C40EC4" w:rsidRPr="00C70FBB">
        <w:rPr>
          <w:rFonts w:ascii="Garamond" w:hAnsi="Garamond" w:cs="Courier New"/>
          <w:sz w:val="24"/>
          <w:szCs w:val="24"/>
        </w:rPr>
        <w:t>on account of</w:t>
      </w:r>
      <w:r w:rsidR="00710096" w:rsidRPr="00C70FBB">
        <w:rPr>
          <w:rFonts w:ascii="Garamond" w:hAnsi="Garamond" w:cs="Courier New"/>
          <w:sz w:val="24"/>
          <w:szCs w:val="24"/>
        </w:rPr>
        <w:t xml:space="preserve"> his father’s </w:t>
      </w:r>
      <w:r w:rsidR="00663B2F" w:rsidRPr="00C70FBB">
        <w:rPr>
          <w:rFonts w:ascii="Garamond" w:hAnsi="Garamond" w:cs="Courier New"/>
          <w:sz w:val="24"/>
          <w:szCs w:val="24"/>
        </w:rPr>
        <w:t>band</w:t>
      </w:r>
      <w:r w:rsidR="00710096" w:rsidRPr="00C70FBB">
        <w:rPr>
          <w:rFonts w:ascii="Garamond" w:hAnsi="Garamond" w:cs="Courier New"/>
          <w:sz w:val="24"/>
          <w:szCs w:val="24"/>
        </w:rPr>
        <w:t xml:space="preserve"> play</w:t>
      </w:r>
      <w:r w:rsidR="00C40EC4" w:rsidRPr="00C70FBB">
        <w:rPr>
          <w:rFonts w:ascii="Garamond" w:hAnsi="Garamond" w:cs="Courier New"/>
          <w:sz w:val="24"/>
          <w:szCs w:val="24"/>
        </w:rPr>
        <w:t>ing</w:t>
      </w:r>
      <w:r w:rsidR="00710096" w:rsidRPr="00C70FBB">
        <w:rPr>
          <w:rFonts w:ascii="Garamond" w:hAnsi="Garamond" w:cs="Courier New"/>
          <w:sz w:val="24"/>
          <w:szCs w:val="24"/>
        </w:rPr>
        <w:t xml:space="preserve"> it.</w:t>
      </w:r>
      <w:r w:rsidR="00F20F9A" w:rsidRPr="00C70FBB">
        <w:rPr>
          <w:rFonts w:ascii="Garamond" w:hAnsi="Garamond" w:cs="Courier New"/>
          <w:sz w:val="24"/>
          <w:szCs w:val="24"/>
        </w:rPr>
        <w:t xml:space="preserve"> One could imagine other cases in which one was cognisant of people’s likely reactions to pieces that had been played at a happy occasion (their wedding, for example), or a sad one, such as a close friend’s funeral.</w:t>
      </w:r>
    </w:p>
    <w:p w14:paraId="06575E87" w14:textId="264DDF29" w:rsidR="00146A93" w:rsidRPr="00C70FBB" w:rsidRDefault="00993B80" w:rsidP="00AA382F">
      <w:pPr>
        <w:spacing w:after="0" w:line="360" w:lineRule="auto"/>
        <w:jc w:val="center"/>
        <w:rPr>
          <w:rFonts w:ascii="Garamond" w:hAnsi="Garamond" w:cs="Courier New"/>
          <w:sz w:val="16"/>
          <w:szCs w:val="16"/>
        </w:rPr>
      </w:pPr>
      <w:r w:rsidRPr="00C70FBB">
        <w:rPr>
          <w:rFonts w:ascii="Garamond" w:hAnsi="Garamond" w:cs="Courier New"/>
          <w:noProof/>
          <w:sz w:val="16"/>
          <w:szCs w:val="16"/>
          <w:lang w:val="en-US"/>
        </w:rPr>
        <w:lastRenderedPageBreak/>
        <w:drawing>
          <wp:inline distT="0" distB="0" distL="0" distR="0" wp14:anchorId="58DB04C0" wp14:editId="7888FDA3">
            <wp:extent cx="5233486" cy="6413679"/>
            <wp:effectExtent l="0" t="0" r="0" b="0"/>
            <wp:docPr id="9" name="Picture 9" descr="Macintosh HD:Users:a.ockelford:Desktop:Up to October 2015:Music and empathy 2:Empathy Figure 26.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ockelford:Desktop:Up to October 2015:Music and empathy 2:Empathy Figure 26.pdf"/>
                    <pic:cNvPicPr>
                      <a:picLocks noChangeAspect="1" noChangeArrowheads="1"/>
                    </pic:cNvPicPr>
                  </pic:nvPicPr>
                  <pic:blipFill rotWithShape="1">
                    <a:blip r:embed="rId33">
                      <a:extLst>
                        <a:ext uri="{28A0092B-C50C-407E-A947-70E740481C1C}">
                          <a14:useLocalDpi xmlns:a14="http://schemas.microsoft.com/office/drawing/2010/main" val="0"/>
                        </a:ext>
                      </a:extLst>
                    </a:blip>
                    <a:srcRect l="14580" t="3865" r="14791" b="34944"/>
                    <a:stretch/>
                  </pic:blipFill>
                  <pic:spPr bwMode="auto">
                    <a:xfrm>
                      <a:off x="0" y="0"/>
                      <a:ext cx="5234999" cy="6415533"/>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08427BB" w14:textId="451DD8DD" w:rsidR="00AA382F" w:rsidRPr="00C70FBB" w:rsidRDefault="00AA382F" w:rsidP="00B25DF9">
      <w:pPr>
        <w:spacing w:after="0" w:line="360" w:lineRule="auto"/>
        <w:rPr>
          <w:rFonts w:ascii="Garamond" w:hAnsi="Garamond" w:cs="Courier New"/>
          <w:sz w:val="16"/>
          <w:szCs w:val="16"/>
        </w:rPr>
      </w:pPr>
    </w:p>
    <w:p w14:paraId="6B0FE70E" w14:textId="25EDBB52" w:rsidR="00AA382F" w:rsidRPr="00C70FBB" w:rsidRDefault="00AA382F" w:rsidP="00AA382F">
      <w:pPr>
        <w:spacing w:after="0" w:line="360" w:lineRule="auto"/>
        <w:jc w:val="center"/>
        <w:rPr>
          <w:rFonts w:ascii="Garamond" w:hAnsi="Garamond" w:cs="Courier New"/>
        </w:rPr>
      </w:pPr>
      <w:r w:rsidRPr="00C70FBB">
        <w:rPr>
          <w:rFonts w:ascii="Garamond" w:hAnsi="Garamond" w:cs="Courier New"/>
          <w:b/>
        </w:rPr>
        <w:t>Figure 26</w:t>
      </w:r>
      <w:r w:rsidRPr="00C70FBB">
        <w:rPr>
          <w:rFonts w:ascii="Garamond" w:hAnsi="Garamond" w:cs="Courier New"/>
        </w:rPr>
        <w:t xml:space="preserve">  Modelling the relationship between everyday empathy and musical empathy.</w:t>
      </w:r>
    </w:p>
    <w:p w14:paraId="26867C01" w14:textId="77777777" w:rsidR="00AA382F" w:rsidRPr="00C70FBB" w:rsidRDefault="00AA382F" w:rsidP="00BA6203">
      <w:pPr>
        <w:spacing w:after="0" w:line="360" w:lineRule="auto"/>
        <w:rPr>
          <w:rFonts w:ascii="Garamond" w:hAnsi="Garamond" w:cs="Courier New"/>
          <w:sz w:val="16"/>
          <w:szCs w:val="16"/>
          <w:u w:val="single"/>
        </w:rPr>
      </w:pPr>
    </w:p>
    <w:p w14:paraId="104FF820" w14:textId="77777777" w:rsidR="00AA382F" w:rsidRPr="00C70FBB" w:rsidRDefault="00AA382F" w:rsidP="00BA6203">
      <w:pPr>
        <w:spacing w:after="0" w:line="360" w:lineRule="auto"/>
        <w:rPr>
          <w:rFonts w:ascii="Garamond" w:hAnsi="Garamond" w:cs="Courier New"/>
          <w:sz w:val="16"/>
          <w:szCs w:val="16"/>
          <w:u w:val="single"/>
        </w:rPr>
      </w:pPr>
    </w:p>
    <w:p w14:paraId="5901EA67" w14:textId="5DA02A73" w:rsidR="00146A93" w:rsidRPr="00C70FBB" w:rsidRDefault="00146A93" w:rsidP="00BA6203">
      <w:pPr>
        <w:spacing w:after="0" w:line="360" w:lineRule="auto"/>
        <w:rPr>
          <w:rFonts w:ascii="Garamond" w:hAnsi="Garamond" w:cs="Courier New"/>
          <w:sz w:val="24"/>
          <w:szCs w:val="24"/>
          <w:u w:val="single"/>
        </w:rPr>
      </w:pPr>
      <w:r w:rsidRPr="00C70FBB">
        <w:rPr>
          <w:rFonts w:ascii="Garamond" w:hAnsi="Garamond" w:cs="Courier New"/>
          <w:sz w:val="24"/>
          <w:szCs w:val="24"/>
          <w:u w:val="single"/>
        </w:rPr>
        <w:t>Conclusion</w:t>
      </w:r>
    </w:p>
    <w:p w14:paraId="64896793" w14:textId="77777777" w:rsidR="00146A93" w:rsidRPr="00C70FBB" w:rsidRDefault="00146A93" w:rsidP="00BA6203">
      <w:pPr>
        <w:spacing w:after="0" w:line="360" w:lineRule="auto"/>
        <w:rPr>
          <w:rFonts w:ascii="Garamond" w:hAnsi="Garamond" w:cs="Courier New"/>
          <w:sz w:val="16"/>
          <w:szCs w:val="16"/>
          <w:u w:val="single"/>
        </w:rPr>
      </w:pPr>
    </w:p>
    <w:p w14:paraId="3A5251F0" w14:textId="2E7A7EF3" w:rsidR="006824EF" w:rsidRPr="00C70FBB" w:rsidRDefault="002B037B" w:rsidP="00CC4F96">
      <w:pPr>
        <w:spacing w:after="0" w:line="360" w:lineRule="auto"/>
        <w:rPr>
          <w:rFonts w:ascii="Garamond" w:hAnsi="Garamond" w:cs="Courier New"/>
          <w:sz w:val="24"/>
          <w:szCs w:val="24"/>
        </w:rPr>
      </w:pPr>
      <w:r w:rsidRPr="00C70FBB">
        <w:rPr>
          <w:rFonts w:ascii="Garamond" w:hAnsi="Garamond" w:cs="Courier New"/>
          <w:sz w:val="24"/>
          <w:szCs w:val="24"/>
        </w:rPr>
        <w:t>The foregoing case studies and discussion enable us</w:t>
      </w:r>
      <w:r w:rsidR="002049E8" w:rsidRPr="00C70FBB">
        <w:rPr>
          <w:rFonts w:ascii="Garamond" w:hAnsi="Garamond" w:cs="Courier New"/>
          <w:sz w:val="24"/>
          <w:szCs w:val="24"/>
        </w:rPr>
        <w:t xml:space="preserve"> </w:t>
      </w:r>
      <w:proofErr w:type="gramStart"/>
      <w:r w:rsidR="002049E8" w:rsidRPr="00C70FBB">
        <w:rPr>
          <w:rFonts w:ascii="Garamond" w:hAnsi="Garamond" w:cs="Courier New"/>
          <w:sz w:val="24"/>
          <w:szCs w:val="24"/>
        </w:rPr>
        <w:t>construct</w:t>
      </w:r>
      <w:proofErr w:type="gramEnd"/>
      <w:r w:rsidR="002049E8" w:rsidRPr="00C70FBB">
        <w:rPr>
          <w:rFonts w:ascii="Garamond" w:hAnsi="Garamond" w:cs="Courier New"/>
          <w:sz w:val="24"/>
          <w:szCs w:val="24"/>
        </w:rPr>
        <w:t xml:space="preserve"> </w:t>
      </w:r>
      <w:r w:rsidR="00CC4F96" w:rsidRPr="00C70FBB">
        <w:rPr>
          <w:rFonts w:ascii="Garamond" w:hAnsi="Garamond" w:cs="Courier New"/>
          <w:sz w:val="24"/>
          <w:szCs w:val="24"/>
        </w:rPr>
        <w:t>a ge</w:t>
      </w:r>
      <w:r w:rsidR="004567AE" w:rsidRPr="00C70FBB">
        <w:rPr>
          <w:rFonts w:ascii="Garamond" w:hAnsi="Garamond" w:cs="Courier New"/>
          <w:sz w:val="24"/>
          <w:szCs w:val="24"/>
        </w:rPr>
        <w:t>neral model of musical empathy, by detailing the nature of</w:t>
      </w:r>
      <w:r w:rsidR="00CC4F96" w:rsidRPr="00C70FBB">
        <w:rPr>
          <w:rFonts w:ascii="Garamond" w:hAnsi="Garamond" w:cs="Courier New"/>
          <w:sz w:val="24"/>
          <w:szCs w:val="24"/>
        </w:rPr>
        <w:t xml:space="preserve"> the relationship between composer </w:t>
      </w:r>
      <w:r w:rsidR="00BD21C4" w:rsidRPr="00C70FBB">
        <w:rPr>
          <w:rFonts w:ascii="Garamond" w:hAnsi="Garamond" w:cs="Courier New"/>
          <w:sz w:val="24"/>
          <w:szCs w:val="24"/>
        </w:rPr>
        <w:t>and</w:t>
      </w:r>
      <w:r w:rsidR="004567AE" w:rsidRPr="00C70FBB">
        <w:rPr>
          <w:rFonts w:ascii="Garamond" w:hAnsi="Garamond" w:cs="Courier New"/>
          <w:sz w:val="24"/>
          <w:szCs w:val="24"/>
        </w:rPr>
        <w:t xml:space="preserve"> </w:t>
      </w:r>
      <w:r w:rsidR="00CC4F96" w:rsidRPr="00C70FBB">
        <w:rPr>
          <w:rFonts w:ascii="Garamond" w:hAnsi="Garamond" w:cs="Courier New"/>
          <w:sz w:val="24"/>
          <w:szCs w:val="24"/>
        </w:rPr>
        <w:t>performer (</w:t>
      </w:r>
      <w:r w:rsidR="00BD21C4" w:rsidRPr="00C70FBB">
        <w:rPr>
          <w:rFonts w:ascii="Garamond" w:hAnsi="Garamond" w:cs="Courier New"/>
          <w:sz w:val="24"/>
          <w:szCs w:val="24"/>
        </w:rPr>
        <w:t xml:space="preserve">or </w:t>
      </w:r>
      <w:r w:rsidR="00CC4F96" w:rsidRPr="00C70FBB">
        <w:rPr>
          <w:rFonts w:ascii="Garamond" w:hAnsi="Garamond" w:cs="Courier New"/>
          <w:sz w:val="24"/>
          <w:szCs w:val="24"/>
        </w:rPr>
        <w:t xml:space="preserve">improviser) and listener. </w:t>
      </w:r>
      <w:r w:rsidR="002049E8" w:rsidRPr="00C70FBB">
        <w:rPr>
          <w:rFonts w:ascii="Garamond" w:hAnsi="Garamond" w:cs="Courier New"/>
          <w:sz w:val="24"/>
          <w:szCs w:val="24"/>
        </w:rPr>
        <w:t>Th</w:t>
      </w:r>
      <w:r w:rsidR="009D6747" w:rsidRPr="00C70FBB">
        <w:rPr>
          <w:rFonts w:ascii="Garamond" w:hAnsi="Garamond" w:cs="Courier New"/>
          <w:sz w:val="24"/>
          <w:szCs w:val="24"/>
        </w:rPr>
        <w:t>is is shown in Figure 2</w:t>
      </w:r>
      <w:r w:rsidR="00377D5C" w:rsidRPr="00C70FBB">
        <w:rPr>
          <w:rFonts w:ascii="Garamond" w:hAnsi="Garamond" w:cs="Courier New"/>
          <w:sz w:val="24"/>
          <w:szCs w:val="24"/>
        </w:rPr>
        <w:t>7</w:t>
      </w:r>
      <w:r w:rsidR="009D6747" w:rsidRPr="00C70FBB">
        <w:rPr>
          <w:rFonts w:ascii="Garamond" w:hAnsi="Garamond" w:cs="Courier New"/>
          <w:sz w:val="24"/>
          <w:szCs w:val="24"/>
        </w:rPr>
        <w:t>, where the</w:t>
      </w:r>
      <w:r w:rsidR="002049E8" w:rsidRPr="00C70FBB">
        <w:rPr>
          <w:rFonts w:ascii="Garamond" w:hAnsi="Garamond" w:cs="Courier New"/>
          <w:sz w:val="24"/>
          <w:szCs w:val="24"/>
        </w:rPr>
        <w:t xml:space="preserve"> following sequence of events is illustrated. First, a composer creates music</w:t>
      </w:r>
      <w:r w:rsidR="006A3F63" w:rsidRPr="00C70FBB">
        <w:rPr>
          <w:rFonts w:ascii="Garamond" w:hAnsi="Garamond" w:cs="Courier New"/>
          <w:sz w:val="24"/>
          <w:szCs w:val="24"/>
        </w:rPr>
        <w:t>, by producing pa</w:t>
      </w:r>
      <w:r w:rsidR="00096D7D" w:rsidRPr="00C70FBB">
        <w:rPr>
          <w:rFonts w:ascii="Garamond" w:hAnsi="Garamond" w:cs="Courier New"/>
          <w:sz w:val="24"/>
          <w:szCs w:val="24"/>
        </w:rPr>
        <w:t>rticular structure and content</w:t>
      </w:r>
      <w:r w:rsidR="004567AE" w:rsidRPr="00C70FBB">
        <w:rPr>
          <w:rFonts w:ascii="Garamond" w:hAnsi="Garamond" w:cs="Courier New"/>
          <w:sz w:val="24"/>
          <w:szCs w:val="24"/>
        </w:rPr>
        <w:t xml:space="preserve"> in the domain of sound</w:t>
      </w:r>
      <w:r w:rsidR="00096D7D" w:rsidRPr="00C70FBB">
        <w:rPr>
          <w:rFonts w:ascii="Garamond" w:hAnsi="Garamond" w:cs="Courier New"/>
          <w:sz w:val="24"/>
          <w:szCs w:val="24"/>
        </w:rPr>
        <w:t xml:space="preserve">, </w:t>
      </w:r>
      <w:r w:rsidR="006A3F63" w:rsidRPr="00C70FBB">
        <w:rPr>
          <w:rFonts w:ascii="Garamond" w:hAnsi="Garamond" w:cs="Courier New"/>
          <w:sz w:val="24"/>
          <w:szCs w:val="24"/>
        </w:rPr>
        <w:t xml:space="preserve">which he or she will be aware can convey certain </w:t>
      </w:r>
      <w:r w:rsidR="002049E8" w:rsidRPr="00C70FBB">
        <w:rPr>
          <w:rFonts w:ascii="Garamond" w:hAnsi="Garamond" w:cs="Courier New"/>
          <w:sz w:val="24"/>
          <w:szCs w:val="24"/>
        </w:rPr>
        <w:t>thoughts and feelings</w:t>
      </w:r>
      <w:r w:rsidR="00096D7D" w:rsidRPr="00C70FBB">
        <w:rPr>
          <w:rFonts w:ascii="Garamond" w:hAnsi="Garamond" w:cs="Courier New"/>
          <w:sz w:val="24"/>
          <w:szCs w:val="24"/>
        </w:rPr>
        <w:t xml:space="preserve">. </w:t>
      </w:r>
      <w:r w:rsidR="00BF4AD8" w:rsidRPr="00C70FBB">
        <w:rPr>
          <w:rFonts w:ascii="Garamond" w:hAnsi="Garamond" w:cs="Courier New"/>
          <w:sz w:val="24"/>
          <w:szCs w:val="24"/>
        </w:rPr>
        <w:t xml:space="preserve">Sometimes, the desire to express (and communicate) particular musical thoughts and feelings </w:t>
      </w:r>
      <w:r w:rsidR="00BF4AD8" w:rsidRPr="00C70FBB">
        <w:rPr>
          <w:rFonts w:ascii="Garamond" w:hAnsi="Garamond" w:cs="Courier New"/>
          <w:sz w:val="24"/>
          <w:szCs w:val="24"/>
        </w:rPr>
        <w:lastRenderedPageBreak/>
        <w:t>may dictate the choice of structure and content</w:t>
      </w:r>
      <w:r w:rsidR="006824EF" w:rsidRPr="00C70FBB">
        <w:rPr>
          <w:rFonts w:ascii="Garamond" w:hAnsi="Garamond" w:cs="Courier New"/>
          <w:sz w:val="24"/>
          <w:szCs w:val="24"/>
        </w:rPr>
        <w:t xml:space="preserve"> (in the case of composers of film music, for example)</w:t>
      </w:r>
      <w:r w:rsidR="00BF4AD8" w:rsidRPr="00C70FBB">
        <w:rPr>
          <w:rFonts w:ascii="Garamond" w:hAnsi="Garamond" w:cs="Courier New"/>
          <w:sz w:val="24"/>
          <w:szCs w:val="24"/>
        </w:rPr>
        <w:t xml:space="preserve">. </w:t>
      </w:r>
      <w:r w:rsidR="006824EF" w:rsidRPr="00C70FBB">
        <w:rPr>
          <w:rFonts w:ascii="Garamond" w:hAnsi="Garamond" w:cs="Courier New"/>
          <w:sz w:val="24"/>
          <w:szCs w:val="24"/>
        </w:rPr>
        <w:t>Performers take</w:t>
      </w:r>
      <w:r w:rsidR="004567AE" w:rsidRPr="00C70FBB">
        <w:rPr>
          <w:rFonts w:ascii="Garamond" w:hAnsi="Garamond" w:cs="Courier New"/>
          <w:sz w:val="24"/>
          <w:szCs w:val="24"/>
        </w:rPr>
        <w:t xml:space="preserve"> the information </w:t>
      </w:r>
      <w:r w:rsidR="00274633" w:rsidRPr="00C70FBB">
        <w:rPr>
          <w:rFonts w:ascii="Garamond" w:hAnsi="Garamond" w:cs="Courier New"/>
          <w:sz w:val="24"/>
          <w:szCs w:val="24"/>
        </w:rPr>
        <w:t xml:space="preserve">about the </w:t>
      </w:r>
      <w:r w:rsidR="006824EF" w:rsidRPr="00C70FBB">
        <w:rPr>
          <w:rFonts w:ascii="Garamond" w:hAnsi="Garamond" w:cs="Courier New"/>
          <w:sz w:val="24"/>
          <w:szCs w:val="24"/>
        </w:rPr>
        <w:t xml:space="preserve">new </w:t>
      </w:r>
      <w:r w:rsidR="00274633" w:rsidRPr="00C70FBB">
        <w:rPr>
          <w:rFonts w:ascii="Garamond" w:hAnsi="Garamond" w:cs="Courier New"/>
          <w:sz w:val="24"/>
          <w:szCs w:val="24"/>
        </w:rPr>
        <w:t>music</w:t>
      </w:r>
      <w:r w:rsidR="004567AE" w:rsidRPr="00C70FBB">
        <w:rPr>
          <w:rFonts w:ascii="Garamond" w:hAnsi="Garamond" w:cs="Courier New"/>
          <w:sz w:val="24"/>
          <w:szCs w:val="24"/>
        </w:rPr>
        <w:t xml:space="preserve"> provided by the composer (either indirectly through notation or directly through hearing </w:t>
      </w:r>
      <w:r w:rsidR="00274633" w:rsidRPr="00C70FBB">
        <w:rPr>
          <w:rFonts w:ascii="Garamond" w:hAnsi="Garamond" w:cs="Courier New"/>
          <w:sz w:val="24"/>
          <w:szCs w:val="24"/>
        </w:rPr>
        <w:t>it</w:t>
      </w:r>
      <w:r w:rsidR="006824EF" w:rsidRPr="00C70FBB">
        <w:rPr>
          <w:rFonts w:ascii="Garamond" w:hAnsi="Garamond" w:cs="Courier New"/>
          <w:sz w:val="24"/>
          <w:szCs w:val="24"/>
        </w:rPr>
        <w:t xml:space="preserve"> played or sung</w:t>
      </w:r>
      <w:r w:rsidR="004567AE" w:rsidRPr="00C70FBB">
        <w:rPr>
          <w:rFonts w:ascii="Garamond" w:hAnsi="Garamond" w:cs="Courier New"/>
          <w:sz w:val="24"/>
          <w:szCs w:val="24"/>
        </w:rPr>
        <w:t xml:space="preserve">) and </w:t>
      </w:r>
      <w:r w:rsidR="006824EF" w:rsidRPr="00C70FBB">
        <w:rPr>
          <w:rFonts w:ascii="Garamond" w:hAnsi="Garamond" w:cs="Courier New"/>
          <w:sz w:val="24"/>
          <w:szCs w:val="24"/>
        </w:rPr>
        <w:t>add their</w:t>
      </w:r>
      <w:r w:rsidR="004567AE" w:rsidRPr="00C70FBB">
        <w:rPr>
          <w:rFonts w:ascii="Garamond" w:hAnsi="Garamond" w:cs="Courier New"/>
          <w:sz w:val="24"/>
          <w:szCs w:val="24"/>
        </w:rPr>
        <w:t xml:space="preserve"> own </w:t>
      </w:r>
      <w:r w:rsidR="00274633" w:rsidRPr="00C70FBB">
        <w:rPr>
          <w:rFonts w:ascii="Garamond" w:hAnsi="Garamond" w:cs="Courier New"/>
          <w:sz w:val="24"/>
          <w:szCs w:val="24"/>
        </w:rPr>
        <w:t xml:space="preserve">layer of interpretation through expressive devices such as </w:t>
      </w:r>
      <w:r w:rsidR="00274633" w:rsidRPr="00C70FBB">
        <w:rPr>
          <w:rFonts w:ascii="Garamond" w:hAnsi="Garamond" w:cs="Courier New"/>
          <w:i/>
          <w:sz w:val="24"/>
          <w:szCs w:val="24"/>
        </w:rPr>
        <w:t>rubato</w:t>
      </w:r>
      <w:r w:rsidR="00274633" w:rsidRPr="00C70FBB">
        <w:rPr>
          <w:rFonts w:ascii="Garamond" w:hAnsi="Garamond" w:cs="Courier New"/>
          <w:sz w:val="24"/>
          <w:szCs w:val="24"/>
        </w:rPr>
        <w:t xml:space="preserve">, </w:t>
      </w:r>
      <w:r w:rsidR="00274633" w:rsidRPr="00C70FBB">
        <w:rPr>
          <w:rFonts w:ascii="Garamond" w:hAnsi="Garamond" w:cs="Courier New"/>
          <w:i/>
          <w:sz w:val="24"/>
          <w:szCs w:val="24"/>
        </w:rPr>
        <w:t>vibrato</w:t>
      </w:r>
      <w:r w:rsidR="00274633" w:rsidRPr="00C70FBB">
        <w:rPr>
          <w:rFonts w:ascii="Garamond" w:hAnsi="Garamond" w:cs="Courier New"/>
          <w:sz w:val="24"/>
          <w:szCs w:val="24"/>
        </w:rPr>
        <w:t xml:space="preserve"> and variations in timbre and dynamics. The result is a fusion of structure and content, which elicit</w:t>
      </w:r>
      <w:r w:rsidR="00C65691" w:rsidRPr="00C70FBB">
        <w:rPr>
          <w:rFonts w:ascii="Garamond" w:hAnsi="Garamond" w:cs="Courier New"/>
          <w:sz w:val="24"/>
          <w:szCs w:val="24"/>
        </w:rPr>
        <w:t>s a blend of</w:t>
      </w:r>
      <w:r w:rsidR="00274633" w:rsidRPr="00C70FBB">
        <w:rPr>
          <w:rFonts w:ascii="Garamond" w:hAnsi="Garamond" w:cs="Courier New"/>
          <w:sz w:val="24"/>
          <w:szCs w:val="24"/>
        </w:rPr>
        <w:t xml:space="preserve"> thoughts and feelings</w:t>
      </w:r>
      <w:r w:rsidR="006A6CDF" w:rsidRPr="00C70FBB">
        <w:rPr>
          <w:rFonts w:ascii="Garamond" w:hAnsi="Garamond" w:cs="Courier New"/>
          <w:sz w:val="24"/>
          <w:szCs w:val="24"/>
        </w:rPr>
        <w:t xml:space="preserve"> that </w:t>
      </w:r>
      <w:r w:rsidR="006824EF" w:rsidRPr="00C70FBB">
        <w:rPr>
          <w:rFonts w:ascii="Garamond" w:hAnsi="Garamond" w:cs="Courier New"/>
          <w:sz w:val="24"/>
          <w:szCs w:val="24"/>
        </w:rPr>
        <w:t>make</w:t>
      </w:r>
      <w:r w:rsidR="006A6CDF" w:rsidRPr="00C70FBB">
        <w:rPr>
          <w:rFonts w:ascii="Garamond" w:hAnsi="Garamond" w:cs="Courier New"/>
          <w:sz w:val="24"/>
          <w:szCs w:val="24"/>
        </w:rPr>
        <w:t>s</w:t>
      </w:r>
      <w:r w:rsidR="006824EF" w:rsidRPr="00C70FBB">
        <w:rPr>
          <w:rFonts w:ascii="Garamond" w:hAnsi="Garamond" w:cs="Courier New"/>
          <w:sz w:val="24"/>
          <w:szCs w:val="24"/>
        </w:rPr>
        <w:t xml:space="preserve"> up an ‘aesthetic response’</w:t>
      </w:r>
      <w:r w:rsidR="00C65691" w:rsidRPr="00C70FBB">
        <w:rPr>
          <w:rFonts w:ascii="Garamond" w:hAnsi="Garamond" w:cs="Courier New"/>
          <w:sz w:val="24"/>
          <w:szCs w:val="24"/>
        </w:rPr>
        <w:t xml:space="preserve">. In the case of </w:t>
      </w:r>
      <w:r w:rsidR="005B6C1A" w:rsidRPr="00C70FBB">
        <w:rPr>
          <w:rFonts w:ascii="Garamond" w:hAnsi="Garamond" w:cs="Courier New"/>
          <w:sz w:val="24"/>
          <w:szCs w:val="24"/>
        </w:rPr>
        <w:t xml:space="preserve">improvisation, this synthesis </w:t>
      </w:r>
      <w:r w:rsidR="006824EF" w:rsidRPr="00C70FBB">
        <w:rPr>
          <w:rFonts w:ascii="Garamond" w:hAnsi="Garamond" w:cs="Courier New"/>
          <w:sz w:val="24"/>
          <w:szCs w:val="24"/>
        </w:rPr>
        <w:t xml:space="preserve">(and the creation of an aesthetic response) </w:t>
      </w:r>
      <w:r w:rsidR="005B6C1A" w:rsidRPr="00C70FBB">
        <w:rPr>
          <w:rFonts w:ascii="Garamond" w:hAnsi="Garamond" w:cs="Courier New"/>
          <w:sz w:val="24"/>
          <w:szCs w:val="24"/>
        </w:rPr>
        <w:t>occurs in the moment.</w:t>
      </w:r>
    </w:p>
    <w:p w14:paraId="369B0E1E" w14:textId="77777777" w:rsidR="006824EF" w:rsidRPr="00C70FBB" w:rsidRDefault="006824EF" w:rsidP="00CC4F96">
      <w:pPr>
        <w:spacing w:after="0" w:line="360" w:lineRule="auto"/>
        <w:rPr>
          <w:rFonts w:ascii="Garamond" w:hAnsi="Garamond" w:cs="Courier New"/>
          <w:sz w:val="24"/>
          <w:szCs w:val="24"/>
        </w:rPr>
      </w:pPr>
    </w:p>
    <w:p w14:paraId="327947A3" w14:textId="2813B286" w:rsidR="00CC4F96" w:rsidRPr="00C70FBB" w:rsidRDefault="006824EF" w:rsidP="00CC4F96">
      <w:pPr>
        <w:spacing w:after="0" w:line="360" w:lineRule="auto"/>
        <w:rPr>
          <w:rFonts w:ascii="Garamond" w:hAnsi="Garamond" w:cs="Courier New"/>
          <w:sz w:val="24"/>
          <w:szCs w:val="24"/>
        </w:rPr>
      </w:pPr>
      <w:r w:rsidRPr="00C70FBB">
        <w:rPr>
          <w:rFonts w:ascii="Garamond" w:hAnsi="Garamond" w:cs="Courier New"/>
          <w:sz w:val="24"/>
          <w:szCs w:val="24"/>
        </w:rPr>
        <w:t>Listeners perceive the integrated flow of musical structure and content</w:t>
      </w:r>
      <w:r w:rsidR="006A6CDF" w:rsidRPr="00C70FBB">
        <w:rPr>
          <w:rFonts w:ascii="Garamond" w:hAnsi="Garamond" w:cs="Courier New"/>
          <w:sz w:val="24"/>
          <w:szCs w:val="24"/>
        </w:rPr>
        <w:t xml:space="preserve"> over time</w:t>
      </w:r>
      <w:r w:rsidRPr="00C70FBB">
        <w:rPr>
          <w:rFonts w:ascii="Garamond" w:hAnsi="Garamond" w:cs="Courier New"/>
          <w:sz w:val="24"/>
          <w:szCs w:val="24"/>
        </w:rPr>
        <w:t xml:space="preserve">, which in turn evokes a combination of thoughts and feelings </w:t>
      </w:r>
      <w:r w:rsidR="006A6CDF" w:rsidRPr="00C70FBB">
        <w:rPr>
          <w:rFonts w:ascii="Garamond" w:hAnsi="Garamond" w:cs="Courier New"/>
          <w:sz w:val="24"/>
          <w:szCs w:val="24"/>
        </w:rPr>
        <w:t>that</w:t>
      </w:r>
      <w:r w:rsidRPr="00C70FBB">
        <w:rPr>
          <w:rFonts w:ascii="Garamond" w:hAnsi="Garamond" w:cs="Courier New"/>
          <w:sz w:val="24"/>
          <w:szCs w:val="24"/>
        </w:rPr>
        <w:t xml:space="preserve"> constitutes their own aesthetic response. To the extent that this is similar to that which the composer and performer (or improviser) intended to be conveyed, so the listener can be said to have ‘mu</w:t>
      </w:r>
      <w:r w:rsidR="006A6CDF" w:rsidRPr="00C70FBB">
        <w:rPr>
          <w:rFonts w:ascii="Garamond" w:hAnsi="Garamond" w:cs="Courier New"/>
          <w:sz w:val="24"/>
          <w:szCs w:val="24"/>
        </w:rPr>
        <w:t>sical empathy’ with the creator and re-creator</w:t>
      </w:r>
      <w:r w:rsidRPr="00C70FBB">
        <w:rPr>
          <w:rFonts w:ascii="Garamond" w:hAnsi="Garamond" w:cs="Courier New"/>
          <w:sz w:val="24"/>
          <w:szCs w:val="24"/>
        </w:rPr>
        <w:t xml:space="preserve"> of the music. </w:t>
      </w:r>
    </w:p>
    <w:p w14:paraId="4BEE5E2E" w14:textId="77777777" w:rsidR="006A6CDF" w:rsidRPr="00C70FBB" w:rsidRDefault="006A6CDF" w:rsidP="006A6CDF">
      <w:pPr>
        <w:spacing w:after="0" w:line="360" w:lineRule="auto"/>
        <w:rPr>
          <w:rFonts w:ascii="Garamond" w:hAnsi="Garamond" w:cs="Courier New"/>
          <w:sz w:val="24"/>
          <w:szCs w:val="24"/>
        </w:rPr>
      </w:pPr>
    </w:p>
    <w:p w14:paraId="32DFFE89" w14:textId="7CC8FC63" w:rsidR="00E92684" w:rsidRPr="00C70FBB" w:rsidRDefault="0084693B" w:rsidP="0084693B">
      <w:pPr>
        <w:spacing w:after="0" w:line="360" w:lineRule="auto"/>
        <w:rPr>
          <w:rFonts w:ascii="Garamond" w:hAnsi="Garamond" w:cs="Courier New"/>
          <w:sz w:val="24"/>
          <w:szCs w:val="24"/>
        </w:rPr>
      </w:pPr>
      <w:r w:rsidRPr="00C70FBB">
        <w:rPr>
          <w:rFonts w:ascii="Garamond" w:hAnsi="Garamond" w:cs="Courier New"/>
          <w:noProof/>
          <w:sz w:val="24"/>
          <w:szCs w:val="24"/>
          <w:lang w:val="en-US"/>
        </w:rPr>
        <w:lastRenderedPageBreak/>
        <w:drawing>
          <wp:inline distT="0" distB="0" distL="0" distR="0" wp14:anchorId="3844681C" wp14:editId="486F9C38">
            <wp:extent cx="5911403" cy="8430066"/>
            <wp:effectExtent l="0" t="0" r="6985" b="0"/>
            <wp:docPr id="10" name="Picture 10" descr="Macintosh HD:Users:a.ockelford:Desktop:Up to October 2015:Music and empathy 2:Empathy Figure 27.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a.ockelford:Desktop:Up to October 2015:Music and empathy 2:Empathy Figure 27.pdf"/>
                    <pic:cNvPicPr>
                      <a:picLocks noChangeAspect="1" noChangeArrowheads="1"/>
                    </pic:cNvPicPr>
                  </pic:nvPicPr>
                  <pic:blipFill rotWithShape="1">
                    <a:blip r:embed="rId34">
                      <a:extLst>
                        <a:ext uri="{28A0092B-C50C-407E-A947-70E740481C1C}">
                          <a14:useLocalDpi xmlns:a14="http://schemas.microsoft.com/office/drawing/2010/main" val="0"/>
                        </a:ext>
                      </a:extLst>
                    </a:blip>
                    <a:srcRect l="19364" t="13043" r="9557" b="15297"/>
                    <a:stretch/>
                  </pic:blipFill>
                  <pic:spPr bwMode="auto">
                    <a:xfrm>
                      <a:off x="0" y="0"/>
                      <a:ext cx="5913216" cy="8432651"/>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24BD30FF" w14:textId="1A1A6CEB" w:rsidR="00E92684" w:rsidRPr="00C70FBB" w:rsidRDefault="00E92684" w:rsidP="00E92684">
      <w:pPr>
        <w:spacing w:after="0" w:line="360" w:lineRule="auto"/>
        <w:jc w:val="center"/>
        <w:rPr>
          <w:rFonts w:ascii="Garamond" w:hAnsi="Garamond" w:cs="Courier New"/>
        </w:rPr>
      </w:pPr>
      <w:r w:rsidRPr="00C70FBB">
        <w:rPr>
          <w:rFonts w:ascii="Garamond" w:hAnsi="Garamond" w:cs="Courier New"/>
          <w:b/>
        </w:rPr>
        <w:t>Figure 2</w:t>
      </w:r>
      <w:r w:rsidR="00377D5C" w:rsidRPr="00C70FBB">
        <w:rPr>
          <w:rFonts w:ascii="Garamond" w:hAnsi="Garamond" w:cs="Courier New"/>
          <w:b/>
        </w:rPr>
        <w:t>7</w:t>
      </w:r>
      <w:r w:rsidRPr="00C70FBB">
        <w:rPr>
          <w:rFonts w:ascii="Garamond" w:hAnsi="Garamond" w:cs="Courier New"/>
        </w:rPr>
        <w:t xml:space="preserve">  A model of mature musical empathy (proactive and reactive).</w:t>
      </w:r>
    </w:p>
    <w:p w14:paraId="1A662E87" w14:textId="77777777" w:rsidR="006A6CDF" w:rsidRPr="00C70FBB" w:rsidRDefault="006A6CDF" w:rsidP="006A6CDF">
      <w:pPr>
        <w:spacing w:after="0" w:line="360" w:lineRule="auto"/>
        <w:rPr>
          <w:rFonts w:ascii="Garamond" w:hAnsi="Garamond" w:cs="Courier New"/>
          <w:sz w:val="24"/>
          <w:szCs w:val="24"/>
        </w:rPr>
      </w:pPr>
    </w:p>
    <w:p w14:paraId="0268E3FE" w14:textId="165CDD26" w:rsidR="006A6CDF" w:rsidRPr="00C70FBB" w:rsidRDefault="006A6CDF" w:rsidP="00BA6203">
      <w:pPr>
        <w:spacing w:after="0" w:line="360" w:lineRule="auto"/>
        <w:rPr>
          <w:rFonts w:ascii="Garamond" w:hAnsi="Garamond" w:cs="Courier New"/>
          <w:sz w:val="24"/>
          <w:szCs w:val="24"/>
        </w:rPr>
      </w:pPr>
      <w:r w:rsidRPr="00C70FBB">
        <w:rPr>
          <w:rFonts w:ascii="Garamond" w:hAnsi="Garamond" w:cs="Courier New"/>
          <w:sz w:val="24"/>
          <w:szCs w:val="24"/>
        </w:rPr>
        <w:lastRenderedPageBreak/>
        <w:t>In the case of two people (or more) improvising together, the model may be modified as shown in Figure 2</w:t>
      </w:r>
      <w:r w:rsidR="00377D5C" w:rsidRPr="00C70FBB">
        <w:rPr>
          <w:rFonts w:ascii="Garamond" w:hAnsi="Garamond" w:cs="Courier New"/>
          <w:sz w:val="24"/>
          <w:szCs w:val="24"/>
        </w:rPr>
        <w:t>8</w:t>
      </w:r>
      <w:r w:rsidRPr="00C70FBB">
        <w:rPr>
          <w:rFonts w:ascii="Garamond" w:hAnsi="Garamond" w:cs="Courier New"/>
          <w:sz w:val="24"/>
          <w:szCs w:val="24"/>
        </w:rPr>
        <w:t xml:space="preserve">. </w:t>
      </w:r>
      <w:r w:rsidR="002A3750" w:rsidRPr="00C70FBB">
        <w:rPr>
          <w:rFonts w:ascii="Garamond" w:hAnsi="Garamond" w:cs="Courier New"/>
          <w:sz w:val="24"/>
          <w:szCs w:val="24"/>
        </w:rPr>
        <w:t xml:space="preserve">As we noted above, </w:t>
      </w:r>
      <w:r w:rsidRPr="00C70FBB">
        <w:rPr>
          <w:rFonts w:ascii="Garamond" w:hAnsi="Garamond" w:cs="Courier New"/>
          <w:sz w:val="24"/>
          <w:szCs w:val="24"/>
        </w:rPr>
        <w:t>the result is ‘empathic creativity’</w:t>
      </w:r>
      <w:r w:rsidR="002A3750" w:rsidRPr="00C70FBB">
        <w:rPr>
          <w:rFonts w:ascii="Garamond" w:hAnsi="Garamond" w:cs="Courier New"/>
          <w:sz w:val="24"/>
          <w:szCs w:val="24"/>
        </w:rPr>
        <w:t xml:space="preserve"> (Cross, Laurence and </w:t>
      </w:r>
      <w:proofErr w:type="spellStart"/>
      <w:r w:rsidR="002A3750" w:rsidRPr="00C70FBB">
        <w:rPr>
          <w:rFonts w:ascii="Garamond" w:hAnsi="Garamond" w:cs="Courier New"/>
          <w:sz w:val="24"/>
          <w:szCs w:val="24"/>
        </w:rPr>
        <w:t>Rabinowitch</w:t>
      </w:r>
      <w:proofErr w:type="spellEnd"/>
      <w:r w:rsidR="002A3750" w:rsidRPr="00C70FBB">
        <w:rPr>
          <w:rFonts w:ascii="Garamond" w:hAnsi="Garamond" w:cs="Courier New"/>
          <w:sz w:val="24"/>
          <w:szCs w:val="24"/>
        </w:rPr>
        <w:t>, 2012).</w:t>
      </w:r>
    </w:p>
    <w:p w14:paraId="3B7FB8BB" w14:textId="77777777" w:rsidR="002A3750" w:rsidRPr="00C70FBB" w:rsidRDefault="002A3750" w:rsidP="002E676B">
      <w:pPr>
        <w:spacing w:after="0" w:line="360" w:lineRule="auto"/>
        <w:jc w:val="center"/>
        <w:rPr>
          <w:rFonts w:ascii="Garamond" w:hAnsi="Garamond" w:cs="Courier New"/>
          <w:sz w:val="24"/>
          <w:szCs w:val="24"/>
        </w:rPr>
      </w:pPr>
    </w:p>
    <w:p w14:paraId="2E525BF2" w14:textId="6EEC24DE" w:rsidR="002E676B" w:rsidRPr="00C70FBB" w:rsidRDefault="002E676B" w:rsidP="002E676B">
      <w:pPr>
        <w:spacing w:after="0" w:line="360" w:lineRule="auto"/>
        <w:ind w:left="-284"/>
        <w:jc w:val="center"/>
        <w:rPr>
          <w:rFonts w:ascii="Garamond" w:hAnsi="Garamond" w:cs="Courier New"/>
          <w:sz w:val="24"/>
          <w:szCs w:val="24"/>
        </w:rPr>
      </w:pPr>
    </w:p>
    <w:p w14:paraId="289E3153" w14:textId="27C7B372" w:rsidR="002E676B" w:rsidRPr="00C70FBB" w:rsidRDefault="00184CA7" w:rsidP="00813025">
      <w:pPr>
        <w:spacing w:after="0" w:line="360" w:lineRule="auto"/>
        <w:ind w:left="-426"/>
        <w:rPr>
          <w:rFonts w:ascii="Garamond" w:hAnsi="Garamond" w:cs="Courier New"/>
          <w:sz w:val="24"/>
          <w:szCs w:val="24"/>
        </w:rPr>
      </w:pPr>
      <w:r w:rsidRPr="00C70FBB">
        <w:rPr>
          <w:rFonts w:ascii="Garamond" w:hAnsi="Garamond" w:cs="Courier New"/>
          <w:noProof/>
          <w:sz w:val="24"/>
          <w:szCs w:val="24"/>
          <w:lang w:val="en-US"/>
        </w:rPr>
        <w:drawing>
          <wp:inline distT="0" distB="0" distL="0" distR="0" wp14:anchorId="201F56D4" wp14:editId="658C84B6">
            <wp:extent cx="6422541" cy="6233518"/>
            <wp:effectExtent l="0" t="0" r="3810" b="0"/>
            <wp:docPr id="5" name="Picture 5" descr="Macintosh HD:Users:a.ockelford:Desktop:Music and empathy 2:Empathy Figure 28.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a.ockelford:Desktop:Music and empathy 2:Empathy Figure 28.pdf"/>
                    <pic:cNvPicPr>
                      <a:picLocks noChangeAspect="1" noChangeArrowheads="1"/>
                    </pic:cNvPicPr>
                  </pic:nvPicPr>
                  <pic:blipFill rotWithShape="1">
                    <a:blip r:embed="rId35">
                      <a:extLst>
                        <a:ext uri="{28A0092B-C50C-407E-A947-70E740481C1C}">
                          <a14:useLocalDpi xmlns:a14="http://schemas.microsoft.com/office/drawing/2010/main" val="0"/>
                        </a:ext>
                      </a:extLst>
                    </a:blip>
                    <a:srcRect l="4961" t="20162" r="13114" b="23554"/>
                    <a:stretch/>
                  </pic:blipFill>
                  <pic:spPr bwMode="auto">
                    <a:xfrm>
                      <a:off x="0" y="0"/>
                      <a:ext cx="6424596" cy="6235513"/>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inline>
        </w:drawing>
      </w:r>
    </w:p>
    <w:p w14:paraId="3175EE52" w14:textId="1AED951F" w:rsidR="003576BF" w:rsidRPr="00C70FBB" w:rsidRDefault="00513E59" w:rsidP="00184CA7">
      <w:pPr>
        <w:spacing w:after="0" w:line="360" w:lineRule="auto"/>
        <w:jc w:val="center"/>
        <w:rPr>
          <w:rFonts w:ascii="Garamond" w:hAnsi="Garamond" w:cs="Courier New"/>
        </w:rPr>
      </w:pPr>
      <w:r w:rsidRPr="00C70FBB">
        <w:rPr>
          <w:rFonts w:ascii="Garamond" w:hAnsi="Garamond" w:cs="Courier New"/>
          <w:b/>
        </w:rPr>
        <w:t>Figure 2</w:t>
      </w:r>
      <w:r w:rsidR="00184CA7" w:rsidRPr="00C70FBB">
        <w:rPr>
          <w:rFonts w:ascii="Garamond" w:hAnsi="Garamond" w:cs="Courier New"/>
          <w:b/>
        </w:rPr>
        <w:t>8</w:t>
      </w:r>
      <w:r w:rsidRPr="00C70FBB">
        <w:rPr>
          <w:rFonts w:ascii="Garamond" w:hAnsi="Garamond" w:cs="Courier New"/>
        </w:rPr>
        <w:t xml:space="preserve">  A model of mature musical empathy (interactive).</w:t>
      </w:r>
      <w:r w:rsidR="003576BF" w:rsidRPr="00C70FBB">
        <w:rPr>
          <w:rFonts w:ascii="Garamond" w:hAnsi="Garamond" w:cs="Courier New"/>
          <w:sz w:val="24"/>
          <w:szCs w:val="24"/>
        </w:rPr>
        <w:br w:type="page"/>
      </w:r>
      <w:r w:rsidR="003576BF" w:rsidRPr="00C70FBB">
        <w:rPr>
          <w:rFonts w:ascii="Garamond" w:hAnsi="Garamond" w:cs="Courier New"/>
          <w:sz w:val="24"/>
          <w:szCs w:val="24"/>
          <w:u w:val="single"/>
        </w:rPr>
        <w:lastRenderedPageBreak/>
        <w:t>Bibliography</w:t>
      </w:r>
    </w:p>
    <w:p w14:paraId="50116938" w14:textId="77777777" w:rsidR="003576BF" w:rsidRPr="00C70FBB" w:rsidRDefault="003576BF" w:rsidP="00FD2909">
      <w:pPr>
        <w:spacing w:after="0" w:line="360" w:lineRule="auto"/>
        <w:rPr>
          <w:rFonts w:ascii="Garamond" w:hAnsi="Garamond" w:cs="Courier New"/>
          <w:sz w:val="24"/>
          <w:szCs w:val="24"/>
        </w:rPr>
      </w:pPr>
    </w:p>
    <w:p w14:paraId="4B7D3567" w14:textId="77777777"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Balkwill, L. and Thompson, W. (1999). A Cross-Cultural Investigation of the Perception of Emotion in Music: Psychophysical and Cultural Cues. </w:t>
      </w:r>
      <w:r w:rsidRPr="00C70FBB">
        <w:rPr>
          <w:rFonts w:ascii="Garamond" w:hAnsi="Garamond" w:cs="Courier New"/>
          <w:i/>
          <w:iCs/>
          <w:sz w:val="24"/>
          <w:szCs w:val="24"/>
          <w:lang w:val="en-US"/>
        </w:rPr>
        <w:t>Music Perception: An Interdisciplinary Journal</w:t>
      </w:r>
      <w:r w:rsidRPr="00C70FBB">
        <w:rPr>
          <w:rFonts w:ascii="Garamond" w:hAnsi="Garamond" w:cs="Courier New"/>
          <w:sz w:val="24"/>
          <w:szCs w:val="24"/>
          <w:lang w:val="en-US"/>
        </w:rPr>
        <w:t>, 17(1), pp.43-64.</w:t>
      </w:r>
    </w:p>
    <w:p w14:paraId="1D768ADC" w14:textId="77777777"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Baron-Cohen, S. (1997). </w:t>
      </w:r>
      <w:proofErr w:type="spellStart"/>
      <w:r w:rsidRPr="00C70FBB">
        <w:rPr>
          <w:rFonts w:ascii="Garamond" w:hAnsi="Garamond" w:cs="Courier New"/>
          <w:i/>
          <w:iCs/>
          <w:sz w:val="24"/>
          <w:szCs w:val="24"/>
          <w:lang w:val="en-US"/>
        </w:rPr>
        <w:t>Mindblindness</w:t>
      </w:r>
      <w:proofErr w:type="spellEnd"/>
      <w:r w:rsidRPr="00C70FBB">
        <w:rPr>
          <w:rFonts w:ascii="Garamond" w:hAnsi="Garamond" w:cs="Courier New"/>
          <w:sz w:val="24"/>
          <w:szCs w:val="24"/>
          <w:lang w:val="en-US"/>
        </w:rPr>
        <w:t>. Cambridge, Mass.: MIT Press.</w:t>
      </w:r>
    </w:p>
    <w:p w14:paraId="67B9D69D" w14:textId="77777777"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Baron-Cohen, S. and Wheelwright, S. (2004). The Empathy Quotient: An Investigation of Adults with Asperger Syndrome or High Functioning Autism, and Normal Sex Differences. </w:t>
      </w:r>
      <w:r w:rsidRPr="00C70FBB">
        <w:rPr>
          <w:rFonts w:ascii="Garamond" w:hAnsi="Garamond" w:cs="Courier New"/>
          <w:i/>
          <w:iCs/>
          <w:sz w:val="24"/>
          <w:szCs w:val="24"/>
          <w:lang w:val="en-US"/>
        </w:rPr>
        <w:t xml:space="preserve">J Autism Dev </w:t>
      </w:r>
      <w:proofErr w:type="spellStart"/>
      <w:r w:rsidRPr="00C70FBB">
        <w:rPr>
          <w:rFonts w:ascii="Garamond" w:hAnsi="Garamond" w:cs="Courier New"/>
          <w:i/>
          <w:iCs/>
          <w:sz w:val="24"/>
          <w:szCs w:val="24"/>
          <w:lang w:val="en-US"/>
        </w:rPr>
        <w:t>Disord</w:t>
      </w:r>
      <w:proofErr w:type="spellEnd"/>
      <w:r w:rsidRPr="00C70FBB">
        <w:rPr>
          <w:rFonts w:ascii="Garamond" w:hAnsi="Garamond" w:cs="Courier New"/>
          <w:sz w:val="24"/>
          <w:szCs w:val="24"/>
          <w:lang w:val="en-US"/>
        </w:rPr>
        <w:t>, 34(2), pp.163-175.</w:t>
      </w:r>
    </w:p>
    <w:p w14:paraId="5F6B23D1" w14:textId="77777777"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Bharucha, J. (1987). Music Cognition and Perceptual Facilitation: A Connectionist Framework. </w:t>
      </w:r>
      <w:r w:rsidRPr="00C70FBB">
        <w:rPr>
          <w:rFonts w:ascii="Garamond" w:hAnsi="Garamond" w:cs="Courier New"/>
          <w:i/>
          <w:iCs/>
          <w:sz w:val="24"/>
          <w:szCs w:val="24"/>
          <w:lang w:val="en-US"/>
        </w:rPr>
        <w:t>Music Perception: An Interdisciplinary Journal</w:t>
      </w:r>
      <w:r w:rsidRPr="00C70FBB">
        <w:rPr>
          <w:rFonts w:ascii="Garamond" w:hAnsi="Garamond" w:cs="Courier New"/>
          <w:sz w:val="24"/>
          <w:szCs w:val="24"/>
          <w:lang w:val="en-US"/>
        </w:rPr>
        <w:t>, 5(1), pp.1-30.</w:t>
      </w:r>
    </w:p>
    <w:p w14:paraId="2C4A0083" w14:textId="28D315AA"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Boucher, J. (2008). </w:t>
      </w:r>
      <w:proofErr w:type="gramStart"/>
      <w:r w:rsidRPr="00C70FBB">
        <w:rPr>
          <w:rFonts w:ascii="Garamond" w:hAnsi="Garamond" w:cs="Courier New"/>
          <w:i/>
          <w:iCs/>
          <w:sz w:val="24"/>
          <w:szCs w:val="24"/>
          <w:lang w:val="en-US"/>
        </w:rPr>
        <w:t>Characteristics,</w:t>
      </w:r>
      <w:proofErr w:type="gramEnd"/>
      <w:r w:rsidRPr="00C70FBB">
        <w:rPr>
          <w:rFonts w:ascii="Garamond" w:hAnsi="Garamond" w:cs="Courier New"/>
          <w:i/>
          <w:iCs/>
          <w:sz w:val="24"/>
          <w:szCs w:val="24"/>
          <w:lang w:val="en-US"/>
        </w:rPr>
        <w:t xml:space="preserve"> Causes and Practical Issues</w:t>
      </w:r>
      <w:r w:rsidRPr="00C70FBB">
        <w:rPr>
          <w:rFonts w:ascii="Garamond" w:hAnsi="Garamond" w:cs="Courier New"/>
          <w:sz w:val="24"/>
          <w:szCs w:val="24"/>
          <w:lang w:val="en-US"/>
        </w:rPr>
        <w:t>. London: Sage Publications Ltd.</w:t>
      </w:r>
    </w:p>
    <w:p w14:paraId="2E027789" w14:textId="722AEB67"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Bronfenbrenner, U. (1979). </w:t>
      </w:r>
      <w:r w:rsidRPr="00C70FBB">
        <w:rPr>
          <w:rFonts w:ascii="Garamond" w:hAnsi="Garamond" w:cs="Courier New"/>
          <w:i/>
          <w:iCs/>
          <w:sz w:val="24"/>
          <w:szCs w:val="24"/>
          <w:lang w:val="en-US"/>
        </w:rPr>
        <w:t>The Ecology of Human Development</w:t>
      </w:r>
      <w:r w:rsidRPr="00C70FBB">
        <w:rPr>
          <w:rFonts w:ascii="Garamond" w:hAnsi="Garamond" w:cs="Courier New"/>
          <w:sz w:val="24"/>
          <w:szCs w:val="24"/>
          <w:lang w:val="en-US"/>
        </w:rPr>
        <w:t>. Cambridge, Mass.: Harvard University Press.</w:t>
      </w:r>
    </w:p>
    <w:p w14:paraId="2FB0835C" w14:textId="77777777" w:rsidR="0048240B" w:rsidRPr="00C70FBB" w:rsidRDefault="0048240B" w:rsidP="0048240B">
      <w:pPr>
        <w:spacing w:after="0" w:line="360" w:lineRule="auto"/>
        <w:ind w:left="567" w:hanging="567"/>
        <w:rPr>
          <w:rFonts w:ascii="Garamond" w:hAnsi="Garamond" w:cs="Courier New"/>
          <w:sz w:val="24"/>
          <w:szCs w:val="24"/>
          <w:lang w:val="en-US"/>
        </w:rPr>
      </w:pPr>
      <w:proofErr w:type="spellStart"/>
      <w:r w:rsidRPr="00C70FBB">
        <w:rPr>
          <w:rFonts w:ascii="Garamond" w:hAnsi="Garamond" w:cs="Courier New"/>
          <w:sz w:val="24"/>
          <w:szCs w:val="24"/>
          <w:lang w:val="en-US"/>
        </w:rPr>
        <w:t>Carr</w:t>
      </w:r>
      <w:proofErr w:type="spellEnd"/>
      <w:r w:rsidRPr="00C70FBB">
        <w:rPr>
          <w:rFonts w:ascii="Garamond" w:hAnsi="Garamond" w:cs="Courier New"/>
          <w:sz w:val="24"/>
          <w:szCs w:val="24"/>
          <w:lang w:val="en-US"/>
        </w:rPr>
        <w:t xml:space="preserve">, L., </w:t>
      </w:r>
      <w:proofErr w:type="spellStart"/>
      <w:r w:rsidRPr="00C70FBB">
        <w:rPr>
          <w:rFonts w:ascii="Garamond" w:hAnsi="Garamond" w:cs="Courier New"/>
          <w:sz w:val="24"/>
          <w:szCs w:val="24"/>
          <w:lang w:val="en-US"/>
        </w:rPr>
        <w:t>Iacoboni</w:t>
      </w:r>
      <w:proofErr w:type="spellEnd"/>
      <w:r w:rsidRPr="00C70FBB">
        <w:rPr>
          <w:rFonts w:ascii="Garamond" w:hAnsi="Garamond" w:cs="Courier New"/>
          <w:sz w:val="24"/>
          <w:szCs w:val="24"/>
          <w:lang w:val="en-US"/>
        </w:rPr>
        <w:t xml:space="preserve">, M., </w:t>
      </w:r>
      <w:proofErr w:type="spellStart"/>
      <w:r w:rsidRPr="00C70FBB">
        <w:rPr>
          <w:rFonts w:ascii="Garamond" w:hAnsi="Garamond" w:cs="Courier New"/>
          <w:sz w:val="24"/>
          <w:szCs w:val="24"/>
          <w:lang w:val="en-US"/>
        </w:rPr>
        <w:t>Dubeau</w:t>
      </w:r>
      <w:proofErr w:type="spellEnd"/>
      <w:r w:rsidRPr="00C70FBB">
        <w:rPr>
          <w:rFonts w:ascii="Garamond" w:hAnsi="Garamond" w:cs="Courier New"/>
          <w:sz w:val="24"/>
          <w:szCs w:val="24"/>
          <w:lang w:val="en-US"/>
        </w:rPr>
        <w:t xml:space="preserve">, M., </w:t>
      </w:r>
      <w:proofErr w:type="spellStart"/>
      <w:r w:rsidRPr="00C70FBB">
        <w:rPr>
          <w:rFonts w:ascii="Garamond" w:hAnsi="Garamond" w:cs="Courier New"/>
          <w:sz w:val="24"/>
          <w:szCs w:val="24"/>
          <w:lang w:val="en-US"/>
        </w:rPr>
        <w:t>Mazziotta</w:t>
      </w:r>
      <w:proofErr w:type="spellEnd"/>
      <w:r w:rsidRPr="00C70FBB">
        <w:rPr>
          <w:rFonts w:ascii="Garamond" w:hAnsi="Garamond" w:cs="Courier New"/>
          <w:sz w:val="24"/>
          <w:szCs w:val="24"/>
          <w:lang w:val="en-US"/>
        </w:rPr>
        <w:t xml:space="preserve">, J. and </w:t>
      </w:r>
      <w:proofErr w:type="spellStart"/>
      <w:r w:rsidRPr="00C70FBB">
        <w:rPr>
          <w:rFonts w:ascii="Garamond" w:hAnsi="Garamond" w:cs="Courier New"/>
          <w:sz w:val="24"/>
          <w:szCs w:val="24"/>
          <w:lang w:val="en-US"/>
        </w:rPr>
        <w:t>Lenzi</w:t>
      </w:r>
      <w:proofErr w:type="spellEnd"/>
      <w:r w:rsidRPr="00C70FBB">
        <w:rPr>
          <w:rFonts w:ascii="Garamond" w:hAnsi="Garamond" w:cs="Courier New"/>
          <w:sz w:val="24"/>
          <w:szCs w:val="24"/>
          <w:lang w:val="en-US"/>
        </w:rPr>
        <w:t xml:space="preserve">, G. (2003). Neural mechanisms of empathy in humans: A relay from neural systems for imitation to limbic areas. </w:t>
      </w:r>
      <w:r w:rsidRPr="00C70FBB">
        <w:rPr>
          <w:rFonts w:ascii="Garamond" w:hAnsi="Garamond" w:cs="Courier New"/>
          <w:i/>
          <w:iCs/>
          <w:sz w:val="24"/>
          <w:szCs w:val="24"/>
          <w:lang w:val="en-US"/>
        </w:rPr>
        <w:t>Proceedings of the National Academy of Sciences</w:t>
      </w:r>
      <w:r w:rsidRPr="00C70FBB">
        <w:rPr>
          <w:rFonts w:ascii="Garamond" w:hAnsi="Garamond" w:cs="Courier New"/>
          <w:sz w:val="24"/>
          <w:szCs w:val="24"/>
          <w:lang w:val="en-US"/>
        </w:rPr>
        <w:t>, 100(9), pp.5497-5502.</w:t>
      </w:r>
    </w:p>
    <w:p w14:paraId="21AC29EE" w14:textId="77777777" w:rsidR="0048240B" w:rsidRPr="00C70FBB" w:rsidRDefault="0048240B" w:rsidP="0048240B">
      <w:pPr>
        <w:spacing w:after="0" w:line="360" w:lineRule="auto"/>
        <w:ind w:left="567" w:hanging="567"/>
        <w:rPr>
          <w:rFonts w:ascii="Garamond" w:hAnsi="Garamond" w:cs="Courier New"/>
          <w:sz w:val="24"/>
          <w:szCs w:val="24"/>
          <w:lang w:val="en-US"/>
        </w:rPr>
      </w:pPr>
      <w:proofErr w:type="spellStart"/>
      <w:r w:rsidRPr="00C70FBB">
        <w:rPr>
          <w:rFonts w:ascii="Garamond" w:hAnsi="Garamond" w:cs="Courier New"/>
          <w:sz w:val="24"/>
          <w:szCs w:val="24"/>
          <w:lang w:val="en-US"/>
        </w:rPr>
        <w:t>Cattaneo</w:t>
      </w:r>
      <w:proofErr w:type="spellEnd"/>
      <w:r w:rsidRPr="00C70FBB">
        <w:rPr>
          <w:rFonts w:ascii="Garamond" w:hAnsi="Garamond" w:cs="Courier New"/>
          <w:sz w:val="24"/>
          <w:szCs w:val="24"/>
          <w:lang w:val="en-US"/>
        </w:rPr>
        <w:t xml:space="preserve">, L. and </w:t>
      </w:r>
      <w:proofErr w:type="spellStart"/>
      <w:r w:rsidRPr="00C70FBB">
        <w:rPr>
          <w:rFonts w:ascii="Garamond" w:hAnsi="Garamond" w:cs="Courier New"/>
          <w:sz w:val="24"/>
          <w:szCs w:val="24"/>
          <w:lang w:val="en-US"/>
        </w:rPr>
        <w:t>Rizzolatti</w:t>
      </w:r>
      <w:proofErr w:type="spellEnd"/>
      <w:r w:rsidRPr="00C70FBB">
        <w:rPr>
          <w:rFonts w:ascii="Garamond" w:hAnsi="Garamond" w:cs="Courier New"/>
          <w:sz w:val="24"/>
          <w:szCs w:val="24"/>
          <w:lang w:val="en-US"/>
        </w:rPr>
        <w:t xml:space="preserve">, G. (2009). The Mirror Neuron System. </w:t>
      </w:r>
      <w:r w:rsidRPr="00C70FBB">
        <w:rPr>
          <w:rFonts w:ascii="Garamond" w:hAnsi="Garamond" w:cs="Courier New"/>
          <w:i/>
          <w:iCs/>
          <w:sz w:val="24"/>
          <w:szCs w:val="24"/>
          <w:lang w:val="en-US"/>
        </w:rPr>
        <w:t>Archives of Neurology</w:t>
      </w:r>
      <w:r w:rsidRPr="00C70FBB">
        <w:rPr>
          <w:rFonts w:ascii="Garamond" w:hAnsi="Garamond" w:cs="Courier New"/>
          <w:sz w:val="24"/>
          <w:szCs w:val="24"/>
          <w:lang w:val="en-US"/>
        </w:rPr>
        <w:t>, 66(5).</w:t>
      </w:r>
    </w:p>
    <w:p w14:paraId="64D14A34" w14:textId="77777777"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Cheng, E., Ockelford, A. and Welch, G. (2009). Researching and developing music provision in special schools in England for children and young people with complex needs. </w:t>
      </w:r>
      <w:r w:rsidRPr="00C70FBB">
        <w:rPr>
          <w:rFonts w:ascii="Garamond" w:hAnsi="Garamond" w:cs="Courier New"/>
          <w:i/>
          <w:iCs/>
          <w:sz w:val="24"/>
          <w:szCs w:val="24"/>
          <w:lang w:val="en-US"/>
        </w:rPr>
        <w:t xml:space="preserve">Australian Journal of Music </w:t>
      </w:r>
      <w:proofErr w:type="gramStart"/>
      <w:r w:rsidRPr="00C70FBB">
        <w:rPr>
          <w:rFonts w:ascii="Garamond" w:hAnsi="Garamond" w:cs="Courier New"/>
          <w:i/>
          <w:iCs/>
          <w:sz w:val="24"/>
          <w:szCs w:val="24"/>
          <w:lang w:val="en-US"/>
        </w:rPr>
        <w:t>Education,</w:t>
      </w:r>
      <w:r w:rsidRPr="00C70FBB">
        <w:rPr>
          <w:rFonts w:ascii="Garamond" w:hAnsi="Garamond" w:cs="Courier New"/>
          <w:sz w:val="24"/>
          <w:szCs w:val="24"/>
          <w:lang w:val="en-US"/>
        </w:rPr>
        <w:t>,</w:t>
      </w:r>
      <w:proofErr w:type="gramEnd"/>
      <w:r w:rsidRPr="00C70FBB">
        <w:rPr>
          <w:rFonts w:ascii="Garamond" w:hAnsi="Garamond" w:cs="Courier New"/>
          <w:sz w:val="24"/>
          <w:szCs w:val="24"/>
          <w:lang w:val="en-US"/>
        </w:rPr>
        <w:t xml:space="preserve"> 2009(2), pp.27-48.</w:t>
      </w:r>
    </w:p>
    <w:p w14:paraId="4C189650" w14:textId="77777777" w:rsidR="0048240B" w:rsidRPr="00C70FBB" w:rsidRDefault="0048240B" w:rsidP="0048240B">
      <w:pPr>
        <w:spacing w:after="0" w:line="360" w:lineRule="auto"/>
        <w:ind w:left="567" w:hanging="567"/>
        <w:rPr>
          <w:rFonts w:ascii="Garamond" w:hAnsi="Garamond" w:cs="Courier New"/>
          <w:sz w:val="24"/>
          <w:szCs w:val="24"/>
          <w:lang w:val="en-US"/>
        </w:rPr>
      </w:pPr>
      <w:proofErr w:type="spellStart"/>
      <w:r w:rsidRPr="00C70FBB">
        <w:rPr>
          <w:rFonts w:ascii="Garamond" w:hAnsi="Garamond" w:cs="Courier New"/>
          <w:sz w:val="24"/>
          <w:szCs w:val="24"/>
          <w:lang w:val="en-US"/>
        </w:rPr>
        <w:t>Coplan</w:t>
      </w:r>
      <w:proofErr w:type="spellEnd"/>
      <w:r w:rsidRPr="00C70FBB">
        <w:rPr>
          <w:rFonts w:ascii="Garamond" w:hAnsi="Garamond" w:cs="Courier New"/>
          <w:sz w:val="24"/>
          <w:szCs w:val="24"/>
          <w:lang w:val="en-US"/>
        </w:rPr>
        <w:t xml:space="preserve">, A. (2011). Understanding empathy: its features and effects. In: A. </w:t>
      </w:r>
      <w:proofErr w:type="spellStart"/>
      <w:r w:rsidRPr="00C70FBB">
        <w:rPr>
          <w:rFonts w:ascii="Garamond" w:hAnsi="Garamond" w:cs="Courier New"/>
          <w:sz w:val="24"/>
          <w:szCs w:val="24"/>
          <w:lang w:val="en-US"/>
        </w:rPr>
        <w:t>Coplan</w:t>
      </w:r>
      <w:proofErr w:type="spellEnd"/>
      <w:r w:rsidRPr="00C70FBB">
        <w:rPr>
          <w:rFonts w:ascii="Garamond" w:hAnsi="Garamond" w:cs="Courier New"/>
          <w:sz w:val="24"/>
          <w:szCs w:val="24"/>
          <w:lang w:val="en-US"/>
        </w:rPr>
        <w:t xml:space="preserve"> and P. Goldie, ed., </w:t>
      </w:r>
      <w:r w:rsidRPr="00C70FBB">
        <w:rPr>
          <w:rFonts w:ascii="Garamond" w:hAnsi="Garamond" w:cs="Courier New"/>
          <w:i/>
          <w:iCs/>
          <w:sz w:val="24"/>
          <w:szCs w:val="24"/>
          <w:lang w:val="en-US"/>
        </w:rPr>
        <w:t>Empathy: Philosophical and Psychological Perspectives</w:t>
      </w:r>
      <w:r w:rsidRPr="00C70FBB">
        <w:rPr>
          <w:rFonts w:ascii="Garamond" w:hAnsi="Garamond" w:cs="Courier New"/>
          <w:sz w:val="24"/>
          <w:szCs w:val="24"/>
          <w:lang w:val="en-US"/>
        </w:rPr>
        <w:t>, 1st ed. Oxford: Oxford University Press, pp.3-18.</w:t>
      </w:r>
    </w:p>
    <w:p w14:paraId="664B6AB4" w14:textId="77777777"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Cross, I., Laurence, F. and </w:t>
      </w:r>
      <w:proofErr w:type="spellStart"/>
      <w:r w:rsidRPr="00C70FBB">
        <w:rPr>
          <w:rFonts w:ascii="Garamond" w:hAnsi="Garamond" w:cs="Courier New"/>
          <w:sz w:val="24"/>
          <w:szCs w:val="24"/>
          <w:lang w:val="en-US"/>
        </w:rPr>
        <w:t>Rabinowitch</w:t>
      </w:r>
      <w:proofErr w:type="spellEnd"/>
      <w:r w:rsidRPr="00C70FBB">
        <w:rPr>
          <w:rFonts w:ascii="Garamond" w:hAnsi="Garamond" w:cs="Courier New"/>
          <w:sz w:val="24"/>
          <w:szCs w:val="24"/>
          <w:lang w:val="en-US"/>
        </w:rPr>
        <w:t xml:space="preserve">, T. (2011). Empathic creativity in musical group practices. In: G. McPherson and G. Welch, ed., </w:t>
      </w:r>
      <w:r w:rsidRPr="00C70FBB">
        <w:rPr>
          <w:rFonts w:ascii="Garamond" w:hAnsi="Garamond" w:cs="Courier New"/>
          <w:i/>
          <w:iCs/>
          <w:sz w:val="24"/>
          <w:szCs w:val="24"/>
          <w:lang w:val="en-US"/>
        </w:rPr>
        <w:t>The Oxford Handbook of Music Education</w:t>
      </w:r>
      <w:r w:rsidRPr="00C70FBB">
        <w:rPr>
          <w:rFonts w:ascii="Garamond" w:hAnsi="Garamond" w:cs="Courier New"/>
          <w:sz w:val="24"/>
          <w:szCs w:val="24"/>
          <w:lang w:val="en-US"/>
        </w:rPr>
        <w:t>, 1st ed. New York: Oxford University Press, pp.337-353.</w:t>
      </w:r>
    </w:p>
    <w:p w14:paraId="76496DF4" w14:textId="77777777"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Crowder, R. (1985). Perception of the major/minor distinction: III. Hedonic, musical, and affective discriminations. </w:t>
      </w:r>
      <w:r w:rsidRPr="00C70FBB">
        <w:rPr>
          <w:rFonts w:ascii="Garamond" w:hAnsi="Garamond" w:cs="Courier New"/>
          <w:i/>
          <w:iCs/>
          <w:sz w:val="24"/>
          <w:szCs w:val="24"/>
          <w:lang w:val="en-US"/>
        </w:rPr>
        <w:t xml:space="preserve">Bull. </w:t>
      </w:r>
      <w:proofErr w:type="spellStart"/>
      <w:r w:rsidRPr="00C70FBB">
        <w:rPr>
          <w:rFonts w:ascii="Garamond" w:hAnsi="Garamond" w:cs="Courier New"/>
          <w:i/>
          <w:iCs/>
          <w:sz w:val="24"/>
          <w:szCs w:val="24"/>
          <w:lang w:val="en-US"/>
        </w:rPr>
        <w:t>Psychon</w:t>
      </w:r>
      <w:proofErr w:type="spellEnd"/>
      <w:r w:rsidRPr="00C70FBB">
        <w:rPr>
          <w:rFonts w:ascii="Garamond" w:hAnsi="Garamond" w:cs="Courier New"/>
          <w:i/>
          <w:iCs/>
          <w:sz w:val="24"/>
          <w:szCs w:val="24"/>
          <w:lang w:val="en-US"/>
        </w:rPr>
        <w:t>. Soc.</w:t>
      </w:r>
      <w:r w:rsidRPr="00C70FBB">
        <w:rPr>
          <w:rFonts w:ascii="Garamond" w:hAnsi="Garamond" w:cs="Courier New"/>
          <w:sz w:val="24"/>
          <w:szCs w:val="24"/>
          <w:lang w:val="en-US"/>
        </w:rPr>
        <w:t>, 23(4), pp.314-316.</w:t>
      </w:r>
    </w:p>
    <w:p w14:paraId="7A0C1F6D" w14:textId="77777777"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Davis, M. (1996). </w:t>
      </w:r>
      <w:r w:rsidRPr="00C70FBB">
        <w:rPr>
          <w:rFonts w:ascii="Garamond" w:hAnsi="Garamond" w:cs="Courier New"/>
          <w:i/>
          <w:iCs/>
          <w:sz w:val="24"/>
          <w:szCs w:val="24"/>
          <w:lang w:val="en-US"/>
        </w:rPr>
        <w:t>Empathy</w:t>
      </w:r>
      <w:r w:rsidRPr="00C70FBB">
        <w:rPr>
          <w:rFonts w:ascii="Garamond" w:hAnsi="Garamond" w:cs="Courier New"/>
          <w:sz w:val="24"/>
          <w:szCs w:val="24"/>
          <w:lang w:val="en-US"/>
        </w:rPr>
        <w:t>. Boulder (Colo.): Westview Press.</w:t>
      </w:r>
    </w:p>
    <w:p w14:paraId="3E1E871E" w14:textId="77777777"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de </w:t>
      </w:r>
      <w:proofErr w:type="spellStart"/>
      <w:r w:rsidRPr="00C70FBB">
        <w:rPr>
          <w:rFonts w:ascii="Garamond" w:hAnsi="Garamond" w:cs="Courier New"/>
          <w:sz w:val="24"/>
          <w:szCs w:val="24"/>
          <w:lang w:val="en-US"/>
        </w:rPr>
        <w:t>Selincourt</w:t>
      </w:r>
      <w:proofErr w:type="spellEnd"/>
      <w:r w:rsidRPr="00C70FBB">
        <w:rPr>
          <w:rFonts w:ascii="Garamond" w:hAnsi="Garamond" w:cs="Courier New"/>
          <w:sz w:val="24"/>
          <w:szCs w:val="24"/>
          <w:lang w:val="en-US"/>
        </w:rPr>
        <w:t xml:space="preserve">, B. (1920). Music and duration. </w:t>
      </w:r>
      <w:r w:rsidRPr="00C70FBB">
        <w:rPr>
          <w:rFonts w:ascii="Garamond" w:hAnsi="Garamond" w:cs="Courier New"/>
          <w:i/>
          <w:iCs/>
          <w:sz w:val="24"/>
          <w:szCs w:val="24"/>
          <w:lang w:val="en-US"/>
        </w:rPr>
        <w:t>Music and Letters</w:t>
      </w:r>
      <w:r w:rsidRPr="00C70FBB">
        <w:rPr>
          <w:rFonts w:ascii="Garamond" w:hAnsi="Garamond" w:cs="Courier New"/>
          <w:sz w:val="24"/>
          <w:szCs w:val="24"/>
          <w:lang w:val="en-US"/>
        </w:rPr>
        <w:t>, 1(4).</w:t>
      </w:r>
    </w:p>
    <w:p w14:paraId="343260BE" w14:textId="465D0138"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de Waal, F. (2008). Putting the altruism back into altruism: The evolution of empathy. </w:t>
      </w:r>
      <w:proofErr w:type="spellStart"/>
      <w:r w:rsidRPr="00C70FBB">
        <w:rPr>
          <w:rFonts w:ascii="Garamond" w:hAnsi="Garamond" w:cs="Courier New"/>
          <w:i/>
          <w:iCs/>
          <w:sz w:val="24"/>
          <w:szCs w:val="24"/>
          <w:lang w:val="en-US"/>
        </w:rPr>
        <w:t>Annu</w:t>
      </w:r>
      <w:proofErr w:type="spellEnd"/>
      <w:r w:rsidRPr="00C70FBB">
        <w:rPr>
          <w:rFonts w:ascii="Garamond" w:hAnsi="Garamond" w:cs="Courier New"/>
          <w:i/>
          <w:iCs/>
          <w:sz w:val="24"/>
          <w:szCs w:val="24"/>
          <w:lang w:val="en-US"/>
        </w:rPr>
        <w:t>. Rev. Psychol.</w:t>
      </w:r>
      <w:r w:rsidRPr="00C70FBB">
        <w:rPr>
          <w:rFonts w:ascii="Garamond" w:hAnsi="Garamond" w:cs="Courier New"/>
          <w:sz w:val="24"/>
          <w:szCs w:val="24"/>
          <w:lang w:val="en-US"/>
        </w:rPr>
        <w:t>, 59(1), pp.279-300.</w:t>
      </w:r>
    </w:p>
    <w:p w14:paraId="0BB62082" w14:textId="58AB7E39" w:rsidR="0048240B" w:rsidRPr="00C70FBB" w:rsidRDefault="0073641F" w:rsidP="0048240B">
      <w:pPr>
        <w:spacing w:after="0" w:line="360" w:lineRule="auto"/>
        <w:ind w:left="567" w:hanging="567"/>
        <w:rPr>
          <w:rFonts w:ascii="Garamond" w:hAnsi="Garamond" w:cs="Courier New"/>
          <w:sz w:val="24"/>
          <w:szCs w:val="24"/>
          <w:lang w:val="en-US"/>
        </w:rPr>
      </w:pPr>
      <w:proofErr w:type="spellStart"/>
      <w:r w:rsidRPr="00C70FBB">
        <w:rPr>
          <w:rFonts w:ascii="Garamond" w:hAnsi="Garamond" w:cs="Courier New"/>
          <w:sz w:val="24"/>
          <w:szCs w:val="24"/>
          <w:lang w:val="en-US"/>
        </w:rPr>
        <w:t>Decety</w:t>
      </w:r>
      <w:proofErr w:type="spellEnd"/>
      <w:r w:rsidRPr="00C70FBB">
        <w:rPr>
          <w:rFonts w:ascii="Garamond" w:hAnsi="Garamond" w:cs="Courier New"/>
          <w:sz w:val="24"/>
          <w:szCs w:val="24"/>
          <w:lang w:val="en-US"/>
        </w:rPr>
        <w:t>, J. (2004). The functional architecture of human e</w:t>
      </w:r>
      <w:r w:rsidR="0048240B" w:rsidRPr="00C70FBB">
        <w:rPr>
          <w:rFonts w:ascii="Garamond" w:hAnsi="Garamond" w:cs="Courier New"/>
          <w:sz w:val="24"/>
          <w:szCs w:val="24"/>
          <w:lang w:val="en-US"/>
        </w:rPr>
        <w:t xml:space="preserve">mpathy. </w:t>
      </w:r>
      <w:r w:rsidR="0048240B" w:rsidRPr="00C70FBB">
        <w:rPr>
          <w:rFonts w:ascii="Garamond" w:hAnsi="Garamond" w:cs="Courier New"/>
          <w:i/>
          <w:iCs/>
          <w:sz w:val="24"/>
          <w:szCs w:val="24"/>
          <w:lang w:val="en-US"/>
        </w:rPr>
        <w:t>Behavioral and Cognitive Neuroscience Reviews</w:t>
      </w:r>
      <w:r w:rsidR="0048240B" w:rsidRPr="00C70FBB">
        <w:rPr>
          <w:rFonts w:ascii="Garamond" w:hAnsi="Garamond" w:cs="Courier New"/>
          <w:sz w:val="24"/>
          <w:szCs w:val="24"/>
          <w:lang w:val="en-US"/>
        </w:rPr>
        <w:t>, 3(2), pp.71-100.</w:t>
      </w:r>
    </w:p>
    <w:p w14:paraId="6509D9A4" w14:textId="63D4EDD1"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lastRenderedPageBreak/>
        <w:t xml:space="preserve">di Pellegrino, G., </w:t>
      </w:r>
      <w:proofErr w:type="spellStart"/>
      <w:r w:rsidRPr="00C70FBB">
        <w:rPr>
          <w:rFonts w:ascii="Garamond" w:hAnsi="Garamond" w:cs="Courier New"/>
          <w:sz w:val="24"/>
          <w:szCs w:val="24"/>
          <w:lang w:val="en-US"/>
        </w:rPr>
        <w:t>Fadiga</w:t>
      </w:r>
      <w:proofErr w:type="spellEnd"/>
      <w:r w:rsidRPr="00C70FBB">
        <w:rPr>
          <w:rFonts w:ascii="Garamond" w:hAnsi="Garamond" w:cs="Courier New"/>
          <w:sz w:val="24"/>
          <w:szCs w:val="24"/>
          <w:lang w:val="en-US"/>
        </w:rPr>
        <w:t xml:space="preserve">, L., </w:t>
      </w:r>
      <w:proofErr w:type="spellStart"/>
      <w:r w:rsidRPr="00C70FBB">
        <w:rPr>
          <w:rFonts w:ascii="Garamond" w:hAnsi="Garamond" w:cs="Courier New"/>
          <w:sz w:val="24"/>
          <w:szCs w:val="24"/>
          <w:lang w:val="en-US"/>
        </w:rPr>
        <w:t>Fogassi</w:t>
      </w:r>
      <w:proofErr w:type="spellEnd"/>
      <w:r w:rsidRPr="00C70FBB">
        <w:rPr>
          <w:rFonts w:ascii="Garamond" w:hAnsi="Garamond" w:cs="Courier New"/>
          <w:sz w:val="24"/>
          <w:szCs w:val="24"/>
          <w:lang w:val="en-US"/>
        </w:rPr>
        <w:t xml:space="preserve">, L., </w:t>
      </w:r>
      <w:proofErr w:type="spellStart"/>
      <w:r w:rsidRPr="00C70FBB">
        <w:rPr>
          <w:rFonts w:ascii="Garamond" w:hAnsi="Garamond" w:cs="Courier New"/>
          <w:sz w:val="24"/>
          <w:szCs w:val="24"/>
          <w:lang w:val="en-US"/>
        </w:rPr>
        <w:t>Gallese</w:t>
      </w:r>
      <w:proofErr w:type="spellEnd"/>
      <w:r w:rsidRPr="00C70FBB">
        <w:rPr>
          <w:rFonts w:ascii="Garamond" w:hAnsi="Garamond" w:cs="Courier New"/>
          <w:sz w:val="24"/>
          <w:szCs w:val="24"/>
          <w:lang w:val="en-US"/>
        </w:rPr>
        <w:t xml:space="preserve">, V. and </w:t>
      </w:r>
      <w:proofErr w:type="spellStart"/>
      <w:r w:rsidRPr="00C70FBB">
        <w:rPr>
          <w:rFonts w:ascii="Garamond" w:hAnsi="Garamond" w:cs="Courier New"/>
          <w:sz w:val="24"/>
          <w:szCs w:val="24"/>
          <w:lang w:val="en-US"/>
        </w:rPr>
        <w:t>Rizzolatti</w:t>
      </w:r>
      <w:proofErr w:type="spellEnd"/>
      <w:r w:rsidRPr="00C70FBB">
        <w:rPr>
          <w:rFonts w:ascii="Garamond" w:hAnsi="Garamond" w:cs="Courier New"/>
          <w:sz w:val="24"/>
          <w:szCs w:val="24"/>
          <w:lang w:val="en-US"/>
        </w:rPr>
        <w:t>, G. (1992</w:t>
      </w:r>
      <w:r w:rsidR="00F3612E" w:rsidRPr="00C70FBB">
        <w:rPr>
          <w:rFonts w:ascii="Garamond" w:hAnsi="Garamond" w:cs="Courier New"/>
          <w:sz w:val="24"/>
          <w:szCs w:val="24"/>
          <w:lang w:val="en-US"/>
        </w:rPr>
        <w:t>). Understanding motor events: A</w:t>
      </w:r>
      <w:r w:rsidRPr="00C70FBB">
        <w:rPr>
          <w:rFonts w:ascii="Garamond" w:hAnsi="Garamond" w:cs="Courier New"/>
          <w:sz w:val="24"/>
          <w:szCs w:val="24"/>
          <w:lang w:val="en-US"/>
        </w:rPr>
        <w:t xml:space="preserve"> neurophysiological study. </w:t>
      </w:r>
      <w:r w:rsidRPr="00C70FBB">
        <w:rPr>
          <w:rFonts w:ascii="Garamond" w:hAnsi="Garamond" w:cs="Courier New"/>
          <w:i/>
          <w:iCs/>
          <w:sz w:val="24"/>
          <w:szCs w:val="24"/>
          <w:lang w:val="en-US"/>
        </w:rPr>
        <w:t>Exp Brain Res</w:t>
      </w:r>
      <w:r w:rsidRPr="00C70FBB">
        <w:rPr>
          <w:rFonts w:ascii="Garamond" w:hAnsi="Garamond" w:cs="Courier New"/>
          <w:sz w:val="24"/>
          <w:szCs w:val="24"/>
          <w:lang w:val="en-US"/>
        </w:rPr>
        <w:t>, 91(1), pp.176-180.</w:t>
      </w:r>
    </w:p>
    <w:p w14:paraId="45EF4E2E" w14:textId="5189FE5D"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Eliot, T. (1933). </w:t>
      </w:r>
      <w:r w:rsidR="00F3612E" w:rsidRPr="00C70FBB">
        <w:rPr>
          <w:rFonts w:ascii="Garamond" w:hAnsi="Garamond" w:cs="Courier New"/>
          <w:i/>
          <w:iCs/>
          <w:sz w:val="24"/>
          <w:szCs w:val="24"/>
          <w:lang w:val="en-US"/>
        </w:rPr>
        <w:t>The Use of Poetry and the Use of C</w:t>
      </w:r>
      <w:r w:rsidRPr="00C70FBB">
        <w:rPr>
          <w:rFonts w:ascii="Garamond" w:hAnsi="Garamond" w:cs="Courier New"/>
          <w:i/>
          <w:iCs/>
          <w:sz w:val="24"/>
          <w:szCs w:val="24"/>
          <w:lang w:val="en-US"/>
        </w:rPr>
        <w:t>riticism</w:t>
      </w:r>
      <w:r w:rsidRPr="00C70FBB">
        <w:rPr>
          <w:rFonts w:ascii="Garamond" w:hAnsi="Garamond" w:cs="Courier New"/>
          <w:sz w:val="24"/>
          <w:szCs w:val="24"/>
          <w:lang w:val="en-US"/>
        </w:rPr>
        <w:t>. Cambridge, Mass.: Harvard University Press.</w:t>
      </w:r>
    </w:p>
    <w:p w14:paraId="0897203E" w14:textId="65316A2F"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Eliot, T. (1960). </w:t>
      </w:r>
      <w:r w:rsidR="00F3612E" w:rsidRPr="00C70FBB">
        <w:rPr>
          <w:rFonts w:ascii="Garamond" w:hAnsi="Garamond" w:cs="Courier New"/>
          <w:i/>
          <w:iCs/>
          <w:sz w:val="24"/>
          <w:szCs w:val="24"/>
          <w:lang w:val="en-US"/>
        </w:rPr>
        <w:t>The Sacred W</w:t>
      </w:r>
      <w:r w:rsidRPr="00C70FBB">
        <w:rPr>
          <w:rFonts w:ascii="Garamond" w:hAnsi="Garamond" w:cs="Courier New"/>
          <w:i/>
          <w:iCs/>
          <w:sz w:val="24"/>
          <w:szCs w:val="24"/>
          <w:lang w:val="en-US"/>
        </w:rPr>
        <w:t>ood</w:t>
      </w:r>
      <w:r w:rsidRPr="00C70FBB">
        <w:rPr>
          <w:rFonts w:ascii="Garamond" w:hAnsi="Garamond" w:cs="Courier New"/>
          <w:sz w:val="24"/>
          <w:szCs w:val="24"/>
          <w:lang w:val="en-US"/>
        </w:rPr>
        <w:t>. London: Methuen.</w:t>
      </w:r>
    </w:p>
    <w:p w14:paraId="28BCA2B9" w14:textId="77777777"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Fan, Y., </w:t>
      </w:r>
      <w:proofErr w:type="spellStart"/>
      <w:r w:rsidRPr="00C70FBB">
        <w:rPr>
          <w:rFonts w:ascii="Garamond" w:hAnsi="Garamond" w:cs="Courier New"/>
          <w:sz w:val="24"/>
          <w:szCs w:val="24"/>
          <w:lang w:val="en-US"/>
        </w:rPr>
        <w:t>Decety</w:t>
      </w:r>
      <w:proofErr w:type="spellEnd"/>
      <w:r w:rsidRPr="00C70FBB">
        <w:rPr>
          <w:rFonts w:ascii="Garamond" w:hAnsi="Garamond" w:cs="Courier New"/>
          <w:sz w:val="24"/>
          <w:szCs w:val="24"/>
          <w:lang w:val="en-US"/>
        </w:rPr>
        <w:t xml:space="preserve">, J., Yang, C., Liu, J. and Cheng, Y. (2010). Unbroken mirror neurons in autism spectrum disorders. </w:t>
      </w:r>
      <w:r w:rsidRPr="00C70FBB">
        <w:rPr>
          <w:rFonts w:ascii="Garamond" w:hAnsi="Garamond" w:cs="Courier New"/>
          <w:i/>
          <w:iCs/>
          <w:sz w:val="24"/>
          <w:szCs w:val="24"/>
          <w:lang w:val="en-US"/>
        </w:rPr>
        <w:t>Journal of Child Psychology and Psychiatry</w:t>
      </w:r>
      <w:r w:rsidRPr="00C70FBB">
        <w:rPr>
          <w:rFonts w:ascii="Garamond" w:hAnsi="Garamond" w:cs="Courier New"/>
          <w:sz w:val="24"/>
          <w:szCs w:val="24"/>
          <w:lang w:val="en-US"/>
        </w:rPr>
        <w:t>, 51(9), pp.981-988.</w:t>
      </w:r>
    </w:p>
    <w:p w14:paraId="67BB4F86" w14:textId="6E4C62C4"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Frith, U. (2003). </w:t>
      </w:r>
      <w:r w:rsidR="00F3612E" w:rsidRPr="00C70FBB">
        <w:rPr>
          <w:rFonts w:ascii="Garamond" w:hAnsi="Garamond" w:cs="Courier New"/>
          <w:i/>
          <w:iCs/>
          <w:sz w:val="24"/>
          <w:szCs w:val="24"/>
          <w:lang w:val="en-US"/>
        </w:rPr>
        <w:t>Explaining the E</w:t>
      </w:r>
      <w:r w:rsidRPr="00C70FBB">
        <w:rPr>
          <w:rFonts w:ascii="Garamond" w:hAnsi="Garamond" w:cs="Courier New"/>
          <w:i/>
          <w:iCs/>
          <w:sz w:val="24"/>
          <w:szCs w:val="24"/>
          <w:lang w:val="en-US"/>
        </w:rPr>
        <w:t>nigma</w:t>
      </w:r>
      <w:r w:rsidRPr="00C70FBB">
        <w:rPr>
          <w:rFonts w:ascii="Garamond" w:hAnsi="Garamond" w:cs="Courier New"/>
          <w:sz w:val="24"/>
          <w:szCs w:val="24"/>
          <w:lang w:val="en-US"/>
        </w:rPr>
        <w:t>. Oxford: Blackwell.</w:t>
      </w:r>
    </w:p>
    <w:p w14:paraId="17E6A9FD" w14:textId="748E21BA" w:rsidR="0048240B" w:rsidRPr="00C70FBB" w:rsidRDefault="00F3612E" w:rsidP="0048240B">
      <w:pPr>
        <w:spacing w:after="0" w:line="360" w:lineRule="auto"/>
        <w:ind w:left="567" w:hanging="567"/>
        <w:rPr>
          <w:rFonts w:ascii="Garamond" w:hAnsi="Garamond" w:cs="Courier New"/>
          <w:sz w:val="24"/>
          <w:szCs w:val="24"/>
          <w:lang w:val="en-US"/>
        </w:rPr>
      </w:pPr>
      <w:proofErr w:type="spellStart"/>
      <w:r w:rsidRPr="00C70FBB">
        <w:rPr>
          <w:rFonts w:ascii="Garamond" w:hAnsi="Garamond" w:cs="Courier New"/>
          <w:sz w:val="24"/>
          <w:szCs w:val="24"/>
          <w:lang w:val="en-US"/>
        </w:rPr>
        <w:t>Gabrielsson</w:t>
      </w:r>
      <w:proofErr w:type="spellEnd"/>
      <w:r w:rsidRPr="00C70FBB">
        <w:rPr>
          <w:rFonts w:ascii="Garamond" w:hAnsi="Garamond" w:cs="Courier New"/>
          <w:sz w:val="24"/>
          <w:szCs w:val="24"/>
          <w:lang w:val="en-US"/>
        </w:rPr>
        <w:t xml:space="preserve">, A. and </w:t>
      </w:r>
      <w:proofErr w:type="spellStart"/>
      <w:r w:rsidRPr="00C70FBB">
        <w:rPr>
          <w:rFonts w:ascii="Garamond" w:hAnsi="Garamond" w:cs="Courier New"/>
          <w:sz w:val="24"/>
          <w:szCs w:val="24"/>
          <w:lang w:val="en-US"/>
        </w:rPr>
        <w:t>Lindströ</w:t>
      </w:r>
      <w:r w:rsidR="0048240B" w:rsidRPr="00C70FBB">
        <w:rPr>
          <w:rFonts w:ascii="Garamond" w:hAnsi="Garamond" w:cs="Courier New"/>
          <w:sz w:val="24"/>
          <w:szCs w:val="24"/>
          <w:lang w:val="en-US"/>
        </w:rPr>
        <w:t>m</w:t>
      </w:r>
      <w:proofErr w:type="spellEnd"/>
      <w:r w:rsidR="0048240B" w:rsidRPr="00C70FBB">
        <w:rPr>
          <w:rFonts w:ascii="Garamond" w:hAnsi="Garamond" w:cs="Courier New"/>
          <w:sz w:val="24"/>
          <w:szCs w:val="24"/>
          <w:lang w:val="en-US"/>
        </w:rPr>
        <w:t xml:space="preserve">, S. (2000). The influence of musical structure on emotional expression. In: P. Juslin and J. Sloboda, ed., </w:t>
      </w:r>
      <w:r w:rsidR="0048240B" w:rsidRPr="00C70FBB">
        <w:rPr>
          <w:rFonts w:ascii="Garamond" w:hAnsi="Garamond" w:cs="Courier New"/>
          <w:i/>
          <w:iCs/>
          <w:sz w:val="24"/>
          <w:szCs w:val="24"/>
          <w:lang w:val="en-US"/>
        </w:rPr>
        <w:t>Music and Emotion: Theory and Research</w:t>
      </w:r>
      <w:r w:rsidR="0048240B" w:rsidRPr="00C70FBB">
        <w:rPr>
          <w:rFonts w:ascii="Garamond" w:hAnsi="Garamond" w:cs="Courier New"/>
          <w:sz w:val="24"/>
          <w:szCs w:val="24"/>
          <w:lang w:val="en-US"/>
        </w:rPr>
        <w:t>, 1st ed. New York: Oxford University Press, pp.223-248.</w:t>
      </w:r>
    </w:p>
    <w:p w14:paraId="07140E61" w14:textId="77777777"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Gallagher, S. (2000). Philosophical conceptions of the self: implications for cognitive science. </w:t>
      </w:r>
      <w:r w:rsidRPr="00C70FBB">
        <w:rPr>
          <w:rFonts w:ascii="Garamond" w:hAnsi="Garamond" w:cs="Courier New"/>
          <w:i/>
          <w:iCs/>
          <w:sz w:val="24"/>
          <w:szCs w:val="24"/>
          <w:lang w:val="en-US"/>
        </w:rPr>
        <w:t>Trends in Cognitive Sciences</w:t>
      </w:r>
      <w:r w:rsidRPr="00C70FBB">
        <w:rPr>
          <w:rFonts w:ascii="Garamond" w:hAnsi="Garamond" w:cs="Courier New"/>
          <w:sz w:val="24"/>
          <w:szCs w:val="24"/>
          <w:lang w:val="en-US"/>
        </w:rPr>
        <w:t>, 4(1), pp.14-21.</w:t>
      </w:r>
    </w:p>
    <w:p w14:paraId="27784CF2" w14:textId="39AED7DD" w:rsidR="0048240B" w:rsidRPr="00C70FBB" w:rsidRDefault="00F3612E" w:rsidP="0048240B">
      <w:pPr>
        <w:spacing w:after="0" w:line="360" w:lineRule="auto"/>
        <w:ind w:left="567" w:hanging="567"/>
        <w:rPr>
          <w:rFonts w:ascii="Garamond" w:hAnsi="Garamond" w:cs="Courier New"/>
          <w:sz w:val="24"/>
          <w:szCs w:val="24"/>
          <w:lang w:val="en-US"/>
        </w:rPr>
      </w:pPr>
      <w:proofErr w:type="spellStart"/>
      <w:r w:rsidRPr="00C70FBB">
        <w:rPr>
          <w:rFonts w:ascii="Garamond" w:hAnsi="Garamond" w:cs="Courier New"/>
          <w:sz w:val="24"/>
          <w:szCs w:val="24"/>
          <w:lang w:val="en-US"/>
        </w:rPr>
        <w:t>Gallese</w:t>
      </w:r>
      <w:proofErr w:type="spellEnd"/>
      <w:r w:rsidRPr="00C70FBB">
        <w:rPr>
          <w:rFonts w:ascii="Garamond" w:hAnsi="Garamond" w:cs="Courier New"/>
          <w:sz w:val="24"/>
          <w:szCs w:val="24"/>
          <w:lang w:val="en-US"/>
        </w:rPr>
        <w:t>, V. (2003). The r</w:t>
      </w:r>
      <w:r w:rsidR="0048240B" w:rsidRPr="00C70FBB">
        <w:rPr>
          <w:rFonts w:ascii="Garamond" w:hAnsi="Garamond" w:cs="Courier New"/>
          <w:sz w:val="24"/>
          <w:szCs w:val="24"/>
          <w:lang w:val="en-US"/>
        </w:rPr>
        <w:t xml:space="preserve">oots of </w:t>
      </w:r>
      <w:r w:rsidRPr="00C70FBB">
        <w:rPr>
          <w:rFonts w:ascii="Garamond" w:hAnsi="Garamond" w:cs="Courier New"/>
          <w:sz w:val="24"/>
          <w:szCs w:val="24"/>
          <w:lang w:val="en-US"/>
        </w:rPr>
        <w:t>e</w:t>
      </w:r>
      <w:r w:rsidR="0048240B" w:rsidRPr="00C70FBB">
        <w:rPr>
          <w:rFonts w:ascii="Garamond" w:hAnsi="Garamond" w:cs="Courier New"/>
          <w:sz w:val="24"/>
          <w:szCs w:val="24"/>
          <w:lang w:val="en-US"/>
        </w:rPr>
        <w:t xml:space="preserve">mpathy: The </w:t>
      </w:r>
      <w:r w:rsidRPr="00C70FBB">
        <w:rPr>
          <w:rFonts w:ascii="Garamond" w:hAnsi="Garamond" w:cs="Courier New"/>
          <w:sz w:val="24"/>
          <w:szCs w:val="24"/>
          <w:lang w:val="en-US"/>
        </w:rPr>
        <w:t>s</w:t>
      </w:r>
      <w:r w:rsidR="0048240B" w:rsidRPr="00C70FBB">
        <w:rPr>
          <w:rFonts w:ascii="Garamond" w:hAnsi="Garamond" w:cs="Courier New"/>
          <w:sz w:val="24"/>
          <w:szCs w:val="24"/>
          <w:lang w:val="en-US"/>
        </w:rPr>
        <w:t xml:space="preserve">hared </w:t>
      </w:r>
      <w:r w:rsidRPr="00C70FBB">
        <w:rPr>
          <w:rFonts w:ascii="Garamond" w:hAnsi="Garamond" w:cs="Courier New"/>
          <w:sz w:val="24"/>
          <w:szCs w:val="24"/>
          <w:lang w:val="en-US"/>
        </w:rPr>
        <w:t>m</w:t>
      </w:r>
      <w:r w:rsidR="0048240B" w:rsidRPr="00C70FBB">
        <w:rPr>
          <w:rFonts w:ascii="Garamond" w:hAnsi="Garamond" w:cs="Courier New"/>
          <w:sz w:val="24"/>
          <w:szCs w:val="24"/>
          <w:lang w:val="en-US"/>
        </w:rPr>
        <w:t xml:space="preserve">anifold </w:t>
      </w:r>
      <w:r w:rsidRPr="00C70FBB">
        <w:rPr>
          <w:rFonts w:ascii="Garamond" w:hAnsi="Garamond" w:cs="Courier New"/>
          <w:sz w:val="24"/>
          <w:szCs w:val="24"/>
          <w:lang w:val="en-US"/>
        </w:rPr>
        <w:t>h</w:t>
      </w:r>
      <w:r w:rsidR="0048240B" w:rsidRPr="00C70FBB">
        <w:rPr>
          <w:rFonts w:ascii="Garamond" w:hAnsi="Garamond" w:cs="Courier New"/>
          <w:sz w:val="24"/>
          <w:szCs w:val="24"/>
          <w:lang w:val="en-US"/>
        </w:rPr>
        <w:t xml:space="preserve">ypothesis and the </w:t>
      </w:r>
      <w:r w:rsidRPr="00C70FBB">
        <w:rPr>
          <w:rFonts w:ascii="Garamond" w:hAnsi="Garamond" w:cs="Courier New"/>
          <w:sz w:val="24"/>
          <w:szCs w:val="24"/>
          <w:lang w:val="en-US"/>
        </w:rPr>
        <w:t>n</w:t>
      </w:r>
      <w:r w:rsidR="0048240B" w:rsidRPr="00C70FBB">
        <w:rPr>
          <w:rFonts w:ascii="Garamond" w:hAnsi="Garamond" w:cs="Courier New"/>
          <w:sz w:val="24"/>
          <w:szCs w:val="24"/>
          <w:lang w:val="en-US"/>
        </w:rPr>
        <w:t xml:space="preserve">eural </w:t>
      </w:r>
      <w:r w:rsidRPr="00C70FBB">
        <w:rPr>
          <w:rFonts w:ascii="Garamond" w:hAnsi="Garamond" w:cs="Courier New"/>
          <w:sz w:val="24"/>
          <w:szCs w:val="24"/>
          <w:lang w:val="en-US"/>
        </w:rPr>
        <w:t>b</w:t>
      </w:r>
      <w:r w:rsidR="0048240B" w:rsidRPr="00C70FBB">
        <w:rPr>
          <w:rFonts w:ascii="Garamond" w:hAnsi="Garamond" w:cs="Courier New"/>
          <w:sz w:val="24"/>
          <w:szCs w:val="24"/>
          <w:lang w:val="en-US"/>
        </w:rPr>
        <w:t xml:space="preserve">asis of </w:t>
      </w:r>
      <w:r w:rsidRPr="00C70FBB">
        <w:rPr>
          <w:rFonts w:ascii="Garamond" w:hAnsi="Garamond" w:cs="Courier New"/>
          <w:sz w:val="24"/>
          <w:szCs w:val="24"/>
          <w:lang w:val="en-US"/>
        </w:rPr>
        <w:t>i</w:t>
      </w:r>
      <w:r w:rsidR="0048240B" w:rsidRPr="00C70FBB">
        <w:rPr>
          <w:rFonts w:ascii="Garamond" w:hAnsi="Garamond" w:cs="Courier New"/>
          <w:sz w:val="24"/>
          <w:szCs w:val="24"/>
          <w:lang w:val="en-US"/>
        </w:rPr>
        <w:t xml:space="preserve">ntersubjectivity. </w:t>
      </w:r>
      <w:r w:rsidR="0048240B" w:rsidRPr="00C70FBB">
        <w:rPr>
          <w:rFonts w:ascii="Garamond" w:hAnsi="Garamond" w:cs="Courier New"/>
          <w:i/>
          <w:iCs/>
          <w:sz w:val="24"/>
          <w:szCs w:val="24"/>
          <w:lang w:val="en-US"/>
        </w:rPr>
        <w:t>Psychopathology</w:t>
      </w:r>
      <w:r w:rsidR="0048240B" w:rsidRPr="00C70FBB">
        <w:rPr>
          <w:rFonts w:ascii="Garamond" w:hAnsi="Garamond" w:cs="Courier New"/>
          <w:sz w:val="24"/>
          <w:szCs w:val="24"/>
          <w:lang w:val="en-US"/>
        </w:rPr>
        <w:t>, 36(4), pp.171-180.</w:t>
      </w:r>
    </w:p>
    <w:p w14:paraId="4D2CB21C" w14:textId="77777777" w:rsidR="0048240B" w:rsidRPr="00C70FBB" w:rsidRDefault="0048240B" w:rsidP="0048240B">
      <w:pPr>
        <w:spacing w:after="0" w:line="360" w:lineRule="auto"/>
        <w:ind w:left="567" w:hanging="567"/>
        <w:rPr>
          <w:rFonts w:ascii="Garamond" w:hAnsi="Garamond" w:cs="Courier New"/>
          <w:sz w:val="24"/>
          <w:szCs w:val="24"/>
          <w:lang w:val="en-US"/>
        </w:rPr>
      </w:pPr>
      <w:proofErr w:type="spellStart"/>
      <w:r w:rsidRPr="00C70FBB">
        <w:rPr>
          <w:rFonts w:ascii="Garamond" w:hAnsi="Garamond" w:cs="Courier New"/>
          <w:sz w:val="24"/>
          <w:szCs w:val="24"/>
          <w:lang w:val="en-US"/>
        </w:rPr>
        <w:t>Gallese</w:t>
      </w:r>
      <w:proofErr w:type="spellEnd"/>
      <w:r w:rsidRPr="00C70FBB">
        <w:rPr>
          <w:rFonts w:ascii="Garamond" w:hAnsi="Garamond" w:cs="Courier New"/>
          <w:sz w:val="24"/>
          <w:szCs w:val="24"/>
          <w:lang w:val="en-US"/>
        </w:rPr>
        <w:t xml:space="preserve">, V., </w:t>
      </w:r>
      <w:proofErr w:type="spellStart"/>
      <w:r w:rsidRPr="00C70FBB">
        <w:rPr>
          <w:rFonts w:ascii="Garamond" w:hAnsi="Garamond" w:cs="Courier New"/>
          <w:sz w:val="24"/>
          <w:szCs w:val="24"/>
          <w:lang w:val="en-US"/>
        </w:rPr>
        <w:t>Fadiga</w:t>
      </w:r>
      <w:proofErr w:type="spellEnd"/>
      <w:r w:rsidRPr="00C70FBB">
        <w:rPr>
          <w:rFonts w:ascii="Garamond" w:hAnsi="Garamond" w:cs="Courier New"/>
          <w:sz w:val="24"/>
          <w:szCs w:val="24"/>
          <w:lang w:val="en-US"/>
        </w:rPr>
        <w:t xml:space="preserve">, L., </w:t>
      </w:r>
      <w:proofErr w:type="spellStart"/>
      <w:r w:rsidRPr="00C70FBB">
        <w:rPr>
          <w:rFonts w:ascii="Garamond" w:hAnsi="Garamond" w:cs="Courier New"/>
          <w:sz w:val="24"/>
          <w:szCs w:val="24"/>
          <w:lang w:val="en-US"/>
        </w:rPr>
        <w:t>Fogassi</w:t>
      </w:r>
      <w:proofErr w:type="spellEnd"/>
      <w:r w:rsidRPr="00C70FBB">
        <w:rPr>
          <w:rFonts w:ascii="Garamond" w:hAnsi="Garamond" w:cs="Courier New"/>
          <w:sz w:val="24"/>
          <w:szCs w:val="24"/>
          <w:lang w:val="en-US"/>
        </w:rPr>
        <w:t xml:space="preserve">, L. and </w:t>
      </w:r>
      <w:proofErr w:type="spellStart"/>
      <w:r w:rsidRPr="00C70FBB">
        <w:rPr>
          <w:rFonts w:ascii="Garamond" w:hAnsi="Garamond" w:cs="Courier New"/>
          <w:sz w:val="24"/>
          <w:szCs w:val="24"/>
          <w:lang w:val="en-US"/>
        </w:rPr>
        <w:t>Rizzolatti</w:t>
      </w:r>
      <w:proofErr w:type="spellEnd"/>
      <w:r w:rsidRPr="00C70FBB">
        <w:rPr>
          <w:rFonts w:ascii="Garamond" w:hAnsi="Garamond" w:cs="Courier New"/>
          <w:sz w:val="24"/>
          <w:szCs w:val="24"/>
          <w:lang w:val="en-US"/>
        </w:rPr>
        <w:t xml:space="preserve">, G. (1996). Action recognition in the premotor cortex. </w:t>
      </w:r>
      <w:r w:rsidRPr="00C70FBB">
        <w:rPr>
          <w:rFonts w:ascii="Garamond" w:hAnsi="Garamond" w:cs="Courier New"/>
          <w:i/>
          <w:iCs/>
          <w:sz w:val="24"/>
          <w:szCs w:val="24"/>
          <w:lang w:val="en-US"/>
        </w:rPr>
        <w:t>Brain</w:t>
      </w:r>
      <w:r w:rsidRPr="00C70FBB">
        <w:rPr>
          <w:rFonts w:ascii="Garamond" w:hAnsi="Garamond" w:cs="Courier New"/>
          <w:sz w:val="24"/>
          <w:szCs w:val="24"/>
          <w:lang w:val="en-US"/>
        </w:rPr>
        <w:t>, 119(2), pp.593-609.</w:t>
      </w:r>
    </w:p>
    <w:p w14:paraId="46B9BFFA" w14:textId="68EA8AD7" w:rsidR="0048240B" w:rsidRPr="00C70FBB" w:rsidRDefault="0048240B" w:rsidP="0048240B">
      <w:pPr>
        <w:spacing w:after="0" w:line="360" w:lineRule="auto"/>
        <w:ind w:left="567" w:hanging="567"/>
        <w:rPr>
          <w:rFonts w:ascii="Garamond" w:hAnsi="Garamond" w:cs="Courier New"/>
          <w:sz w:val="24"/>
          <w:szCs w:val="24"/>
          <w:lang w:val="en-US"/>
        </w:rPr>
      </w:pPr>
      <w:proofErr w:type="spellStart"/>
      <w:r w:rsidRPr="00C70FBB">
        <w:rPr>
          <w:rFonts w:ascii="Garamond" w:hAnsi="Garamond" w:cs="Courier New"/>
          <w:sz w:val="24"/>
          <w:szCs w:val="24"/>
          <w:lang w:val="en-US"/>
        </w:rPr>
        <w:t>Gazzola</w:t>
      </w:r>
      <w:proofErr w:type="spellEnd"/>
      <w:r w:rsidRPr="00C70FBB">
        <w:rPr>
          <w:rFonts w:ascii="Garamond" w:hAnsi="Garamond" w:cs="Courier New"/>
          <w:sz w:val="24"/>
          <w:szCs w:val="24"/>
          <w:lang w:val="en-US"/>
        </w:rPr>
        <w:t xml:space="preserve">, V., Aziz-Zadeh, L. and </w:t>
      </w:r>
      <w:proofErr w:type="spellStart"/>
      <w:r w:rsidRPr="00C70FBB">
        <w:rPr>
          <w:rFonts w:ascii="Garamond" w:hAnsi="Garamond" w:cs="Courier New"/>
          <w:sz w:val="24"/>
          <w:szCs w:val="24"/>
          <w:lang w:val="en-US"/>
        </w:rPr>
        <w:t>Keysers</w:t>
      </w:r>
      <w:proofErr w:type="spellEnd"/>
      <w:r w:rsidRPr="00C70FBB">
        <w:rPr>
          <w:rFonts w:ascii="Garamond" w:hAnsi="Garamond" w:cs="Courier New"/>
          <w:sz w:val="24"/>
          <w:szCs w:val="24"/>
          <w:lang w:val="en-US"/>
        </w:rPr>
        <w:t xml:space="preserve">, C. (2006). Empathy and the </w:t>
      </w:r>
      <w:r w:rsidR="00F3612E" w:rsidRPr="00C70FBB">
        <w:rPr>
          <w:rFonts w:ascii="Garamond" w:hAnsi="Garamond" w:cs="Courier New"/>
          <w:sz w:val="24"/>
          <w:szCs w:val="24"/>
          <w:lang w:val="en-US"/>
        </w:rPr>
        <w:t>s</w:t>
      </w:r>
      <w:r w:rsidRPr="00C70FBB">
        <w:rPr>
          <w:rFonts w:ascii="Garamond" w:hAnsi="Garamond" w:cs="Courier New"/>
          <w:sz w:val="24"/>
          <w:szCs w:val="24"/>
          <w:lang w:val="en-US"/>
        </w:rPr>
        <w:t xml:space="preserve">omatotopic </w:t>
      </w:r>
      <w:r w:rsidR="00F3612E" w:rsidRPr="00C70FBB">
        <w:rPr>
          <w:rFonts w:ascii="Garamond" w:hAnsi="Garamond" w:cs="Courier New"/>
          <w:sz w:val="24"/>
          <w:szCs w:val="24"/>
          <w:lang w:val="en-US"/>
        </w:rPr>
        <w:t>a</w:t>
      </w:r>
      <w:r w:rsidRPr="00C70FBB">
        <w:rPr>
          <w:rFonts w:ascii="Garamond" w:hAnsi="Garamond" w:cs="Courier New"/>
          <w:sz w:val="24"/>
          <w:szCs w:val="24"/>
          <w:lang w:val="en-US"/>
        </w:rPr>
        <w:t xml:space="preserve">uditory </w:t>
      </w:r>
      <w:r w:rsidR="00F3612E" w:rsidRPr="00C70FBB">
        <w:rPr>
          <w:rFonts w:ascii="Garamond" w:hAnsi="Garamond" w:cs="Courier New"/>
          <w:sz w:val="24"/>
          <w:szCs w:val="24"/>
          <w:lang w:val="en-US"/>
        </w:rPr>
        <w:t>m</w:t>
      </w:r>
      <w:r w:rsidRPr="00C70FBB">
        <w:rPr>
          <w:rFonts w:ascii="Garamond" w:hAnsi="Garamond" w:cs="Courier New"/>
          <w:sz w:val="24"/>
          <w:szCs w:val="24"/>
          <w:lang w:val="en-US"/>
        </w:rPr>
        <w:t xml:space="preserve">irror </w:t>
      </w:r>
      <w:r w:rsidR="00F3612E" w:rsidRPr="00C70FBB">
        <w:rPr>
          <w:rFonts w:ascii="Garamond" w:hAnsi="Garamond" w:cs="Courier New"/>
          <w:sz w:val="24"/>
          <w:szCs w:val="24"/>
          <w:lang w:val="en-US"/>
        </w:rPr>
        <w:t>s</w:t>
      </w:r>
      <w:r w:rsidRPr="00C70FBB">
        <w:rPr>
          <w:rFonts w:ascii="Garamond" w:hAnsi="Garamond" w:cs="Courier New"/>
          <w:sz w:val="24"/>
          <w:szCs w:val="24"/>
          <w:lang w:val="en-US"/>
        </w:rPr>
        <w:t xml:space="preserve">ystem in </w:t>
      </w:r>
      <w:r w:rsidR="00F3612E" w:rsidRPr="00C70FBB">
        <w:rPr>
          <w:rFonts w:ascii="Garamond" w:hAnsi="Garamond" w:cs="Courier New"/>
          <w:sz w:val="24"/>
          <w:szCs w:val="24"/>
          <w:lang w:val="en-US"/>
        </w:rPr>
        <w:t>h</w:t>
      </w:r>
      <w:r w:rsidRPr="00C70FBB">
        <w:rPr>
          <w:rFonts w:ascii="Garamond" w:hAnsi="Garamond" w:cs="Courier New"/>
          <w:sz w:val="24"/>
          <w:szCs w:val="24"/>
          <w:lang w:val="en-US"/>
        </w:rPr>
        <w:t xml:space="preserve">umans. </w:t>
      </w:r>
      <w:r w:rsidRPr="00C70FBB">
        <w:rPr>
          <w:rFonts w:ascii="Garamond" w:hAnsi="Garamond" w:cs="Courier New"/>
          <w:i/>
          <w:iCs/>
          <w:sz w:val="24"/>
          <w:szCs w:val="24"/>
          <w:lang w:val="en-US"/>
        </w:rPr>
        <w:t>Current Biology</w:t>
      </w:r>
      <w:r w:rsidRPr="00C70FBB">
        <w:rPr>
          <w:rFonts w:ascii="Garamond" w:hAnsi="Garamond" w:cs="Courier New"/>
          <w:sz w:val="24"/>
          <w:szCs w:val="24"/>
          <w:lang w:val="en-US"/>
        </w:rPr>
        <w:t>, 16(18), pp.1824-1829.</w:t>
      </w:r>
    </w:p>
    <w:p w14:paraId="5F06B18F" w14:textId="2C157A72"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Goldman, A. (2011). Two routes to empathy: insights from</w:t>
      </w:r>
      <w:r w:rsidR="00F3612E" w:rsidRPr="00C70FBB">
        <w:rPr>
          <w:rFonts w:ascii="Garamond" w:hAnsi="Garamond" w:cs="Courier New"/>
          <w:sz w:val="24"/>
          <w:szCs w:val="24"/>
          <w:lang w:val="en-US"/>
        </w:rPr>
        <w:t xml:space="preserve"> cognitive neuroscience. In: A. </w:t>
      </w:r>
      <w:proofErr w:type="spellStart"/>
      <w:r w:rsidRPr="00C70FBB">
        <w:rPr>
          <w:rFonts w:ascii="Garamond" w:hAnsi="Garamond" w:cs="Courier New"/>
          <w:sz w:val="24"/>
          <w:szCs w:val="24"/>
          <w:lang w:val="en-US"/>
        </w:rPr>
        <w:t>Coplan</w:t>
      </w:r>
      <w:proofErr w:type="spellEnd"/>
      <w:r w:rsidRPr="00C70FBB">
        <w:rPr>
          <w:rFonts w:ascii="Garamond" w:hAnsi="Garamond" w:cs="Courier New"/>
          <w:sz w:val="24"/>
          <w:szCs w:val="24"/>
          <w:lang w:val="en-US"/>
        </w:rPr>
        <w:t xml:space="preserve"> and P. Goldie, ed., </w:t>
      </w:r>
      <w:r w:rsidRPr="00C70FBB">
        <w:rPr>
          <w:rFonts w:ascii="Garamond" w:hAnsi="Garamond" w:cs="Courier New"/>
          <w:i/>
          <w:iCs/>
          <w:sz w:val="24"/>
          <w:szCs w:val="24"/>
          <w:lang w:val="en-US"/>
        </w:rPr>
        <w:t>Empathy: Philosophical and Psychological Perspectives</w:t>
      </w:r>
      <w:r w:rsidRPr="00C70FBB">
        <w:rPr>
          <w:rFonts w:ascii="Garamond" w:hAnsi="Garamond" w:cs="Courier New"/>
          <w:sz w:val="24"/>
          <w:szCs w:val="24"/>
          <w:lang w:val="en-US"/>
        </w:rPr>
        <w:t>, 1st ed. Oxford: Oxford University Press, pp.31-44.</w:t>
      </w:r>
    </w:p>
    <w:p w14:paraId="1ED6AFB1" w14:textId="77777777"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Greenberg, D., Renfrew, P. and Baron-Cohen, S. (2015). Can music increase empathy? Interpreting musical experience through the empathizing-systematizing (E-S) theory. </w:t>
      </w:r>
      <w:r w:rsidRPr="00C70FBB">
        <w:rPr>
          <w:rFonts w:ascii="Garamond" w:hAnsi="Garamond" w:cs="Courier New"/>
          <w:i/>
          <w:iCs/>
          <w:sz w:val="24"/>
          <w:szCs w:val="24"/>
          <w:lang w:val="en-US"/>
        </w:rPr>
        <w:t>Empirical Musicology Review</w:t>
      </w:r>
      <w:r w:rsidRPr="00C70FBB">
        <w:rPr>
          <w:rFonts w:ascii="Garamond" w:hAnsi="Garamond" w:cs="Courier New"/>
          <w:sz w:val="24"/>
          <w:szCs w:val="24"/>
          <w:lang w:val="en-US"/>
        </w:rPr>
        <w:t>, 10(1), pp.79-94.</w:t>
      </w:r>
    </w:p>
    <w:p w14:paraId="2D1ECCA1" w14:textId="77777777"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Gundlach, R. (1935). Factors Determining the Characterization of Musical Phrases. </w:t>
      </w:r>
      <w:r w:rsidRPr="00C70FBB">
        <w:rPr>
          <w:rFonts w:ascii="Garamond" w:hAnsi="Garamond" w:cs="Courier New"/>
          <w:i/>
          <w:iCs/>
          <w:sz w:val="24"/>
          <w:szCs w:val="24"/>
          <w:lang w:val="en-US"/>
        </w:rPr>
        <w:t>The American Journal of Psychology</w:t>
      </w:r>
      <w:r w:rsidRPr="00C70FBB">
        <w:rPr>
          <w:rFonts w:ascii="Garamond" w:hAnsi="Garamond" w:cs="Courier New"/>
          <w:sz w:val="24"/>
          <w:szCs w:val="24"/>
          <w:lang w:val="en-US"/>
        </w:rPr>
        <w:t>, 47(4), p.624.</w:t>
      </w:r>
    </w:p>
    <w:p w14:paraId="119D003A" w14:textId="5427A955" w:rsidR="0048240B" w:rsidRPr="00C70FBB" w:rsidRDefault="0048240B" w:rsidP="0048240B">
      <w:pPr>
        <w:spacing w:after="0" w:line="360" w:lineRule="auto"/>
        <w:ind w:left="567" w:hanging="567"/>
        <w:rPr>
          <w:rFonts w:ascii="Garamond" w:hAnsi="Garamond" w:cs="Courier New"/>
          <w:sz w:val="24"/>
          <w:szCs w:val="24"/>
          <w:lang w:val="en-US"/>
        </w:rPr>
      </w:pPr>
      <w:proofErr w:type="spellStart"/>
      <w:r w:rsidRPr="00C70FBB">
        <w:rPr>
          <w:rFonts w:ascii="Garamond" w:hAnsi="Garamond" w:cs="Courier New"/>
          <w:sz w:val="24"/>
          <w:szCs w:val="24"/>
          <w:lang w:val="en-US"/>
        </w:rPr>
        <w:t>Hadjikhani</w:t>
      </w:r>
      <w:proofErr w:type="spellEnd"/>
      <w:r w:rsidRPr="00C70FBB">
        <w:rPr>
          <w:rFonts w:ascii="Garamond" w:hAnsi="Garamond" w:cs="Courier New"/>
          <w:sz w:val="24"/>
          <w:szCs w:val="24"/>
          <w:lang w:val="en-US"/>
        </w:rPr>
        <w:t xml:space="preserve">, N. (2005). Anatomical </w:t>
      </w:r>
      <w:r w:rsidR="00F3612E" w:rsidRPr="00C70FBB">
        <w:rPr>
          <w:rFonts w:ascii="Garamond" w:hAnsi="Garamond" w:cs="Courier New"/>
          <w:sz w:val="24"/>
          <w:szCs w:val="24"/>
          <w:lang w:val="en-US"/>
        </w:rPr>
        <w:t>d</w:t>
      </w:r>
      <w:r w:rsidRPr="00C70FBB">
        <w:rPr>
          <w:rFonts w:ascii="Garamond" w:hAnsi="Garamond" w:cs="Courier New"/>
          <w:sz w:val="24"/>
          <w:szCs w:val="24"/>
          <w:lang w:val="en-US"/>
        </w:rPr>
        <w:t xml:space="preserve">ifferences in the </w:t>
      </w:r>
      <w:r w:rsidR="00F3612E" w:rsidRPr="00C70FBB">
        <w:rPr>
          <w:rFonts w:ascii="Garamond" w:hAnsi="Garamond" w:cs="Courier New"/>
          <w:sz w:val="24"/>
          <w:szCs w:val="24"/>
          <w:lang w:val="en-US"/>
        </w:rPr>
        <w:t>m</w:t>
      </w:r>
      <w:r w:rsidRPr="00C70FBB">
        <w:rPr>
          <w:rFonts w:ascii="Garamond" w:hAnsi="Garamond" w:cs="Courier New"/>
          <w:sz w:val="24"/>
          <w:szCs w:val="24"/>
          <w:lang w:val="en-US"/>
        </w:rPr>
        <w:t xml:space="preserve">irror </w:t>
      </w:r>
      <w:r w:rsidR="00F3612E" w:rsidRPr="00C70FBB">
        <w:rPr>
          <w:rFonts w:ascii="Garamond" w:hAnsi="Garamond" w:cs="Courier New"/>
          <w:sz w:val="24"/>
          <w:szCs w:val="24"/>
          <w:lang w:val="en-US"/>
        </w:rPr>
        <w:t>n</w:t>
      </w:r>
      <w:r w:rsidRPr="00C70FBB">
        <w:rPr>
          <w:rFonts w:ascii="Garamond" w:hAnsi="Garamond" w:cs="Courier New"/>
          <w:sz w:val="24"/>
          <w:szCs w:val="24"/>
          <w:lang w:val="en-US"/>
        </w:rPr>
        <w:t xml:space="preserve">euron </w:t>
      </w:r>
      <w:r w:rsidR="00F3612E" w:rsidRPr="00C70FBB">
        <w:rPr>
          <w:rFonts w:ascii="Garamond" w:hAnsi="Garamond" w:cs="Courier New"/>
          <w:sz w:val="24"/>
          <w:szCs w:val="24"/>
          <w:lang w:val="en-US"/>
        </w:rPr>
        <w:t>s</w:t>
      </w:r>
      <w:r w:rsidRPr="00C70FBB">
        <w:rPr>
          <w:rFonts w:ascii="Garamond" w:hAnsi="Garamond" w:cs="Courier New"/>
          <w:sz w:val="24"/>
          <w:szCs w:val="24"/>
          <w:lang w:val="en-US"/>
        </w:rPr>
        <w:t xml:space="preserve">ystem and </w:t>
      </w:r>
      <w:r w:rsidR="00F3612E" w:rsidRPr="00C70FBB">
        <w:rPr>
          <w:rFonts w:ascii="Garamond" w:hAnsi="Garamond" w:cs="Courier New"/>
          <w:sz w:val="24"/>
          <w:szCs w:val="24"/>
          <w:lang w:val="en-US"/>
        </w:rPr>
        <w:t>s</w:t>
      </w:r>
      <w:r w:rsidRPr="00C70FBB">
        <w:rPr>
          <w:rFonts w:ascii="Garamond" w:hAnsi="Garamond" w:cs="Courier New"/>
          <w:sz w:val="24"/>
          <w:szCs w:val="24"/>
          <w:lang w:val="en-US"/>
        </w:rPr>
        <w:t xml:space="preserve">ocial </w:t>
      </w:r>
      <w:r w:rsidR="00F3612E" w:rsidRPr="00C70FBB">
        <w:rPr>
          <w:rFonts w:ascii="Garamond" w:hAnsi="Garamond" w:cs="Courier New"/>
          <w:sz w:val="24"/>
          <w:szCs w:val="24"/>
          <w:lang w:val="en-US"/>
        </w:rPr>
        <w:t>c</w:t>
      </w:r>
      <w:r w:rsidRPr="00C70FBB">
        <w:rPr>
          <w:rFonts w:ascii="Garamond" w:hAnsi="Garamond" w:cs="Courier New"/>
          <w:sz w:val="24"/>
          <w:szCs w:val="24"/>
          <w:lang w:val="en-US"/>
        </w:rPr>
        <w:t xml:space="preserve">ognition </w:t>
      </w:r>
      <w:r w:rsidR="00F3612E" w:rsidRPr="00C70FBB">
        <w:rPr>
          <w:rFonts w:ascii="Garamond" w:hAnsi="Garamond" w:cs="Courier New"/>
          <w:sz w:val="24"/>
          <w:szCs w:val="24"/>
          <w:lang w:val="en-US"/>
        </w:rPr>
        <w:t>n</w:t>
      </w:r>
      <w:r w:rsidRPr="00C70FBB">
        <w:rPr>
          <w:rFonts w:ascii="Garamond" w:hAnsi="Garamond" w:cs="Courier New"/>
          <w:sz w:val="24"/>
          <w:szCs w:val="24"/>
          <w:lang w:val="en-US"/>
        </w:rPr>
        <w:t xml:space="preserve">etwork in </w:t>
      </w:r>
      <w:r w:rsidR="00F3612E" w:rsidRPr="00C70FBB">
        <w:rPr>
          <w:rFonts w:ascii="Garamond" w:hAnsi="Garamond" w:cs="Courier New"/>
          <w:sz w:val="24"/>
          <w:szCs w:val="24"/>
          <w:lang w:val="en-US"/>
        </w:rPr>
        <w:t>a</w:t>
      </w:r>
      <w:r w:rsidRPr="00C70FBB">
        <w:rPr>
          <w:rFonts w:ascii="Garamond" w:hAnsi="Garamond" w:cs="Courier New"/>
          <w:sz w:val="24"/>
          <w:szCs w:val="24"/>
          <w:lang w:val="en-US"/>
        </w:rPr>
        <w:t xml:space="preserve">utism. </w:t>
      </w:r>
      <w:r w:rsidRPr="00C70FBB">
        <w:rPr>
          <w:rFonts w:ascii="Garamond" w:hAnsi="Garamond" w:cs="Courier New"/>
          <w:i/>
          <w:iCs/>
          <w:sz w:val="24"/>
          <w:szCs w:val="24"/>
          <w:lang w:val="en-US"/>
        </w:rPr>
        <w:t>Cerebral Cortex</w:t>
      </w:r>
      <w:r w:rsidRPr="00C70FBB">
        <w:rPr>
          <w:rFonts w:ascii="Garamond" w:hAnsi="Garamond" w:cs="Courier New"/>
          <w:sz w:val="24"/>
          <w:szCs w:val="24"/>
          <w:lang w:val="en-US"/>
        </w:rPr>
        <w:t>, 16(9), pp.1276-1282.</w:t>
      </w:r>
    </w:p>
    <w:p w14:paraId="4F1E6C57" w14:textId="5EA3BB30" w:rsidR="0048240B" w:rsidRPr="00C70FBB" w:rsidRDefault="00F3612E"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H</w:t>
      </w:r>
      <w:r w:rsidRPr="00C70FBB">
        <w:rPr>
          <w:rFonts w:ascii="Garamond" w:hAnsi="Garamond" w:cs="Courier New"/>
          <w:sz w:val="24"/>
          <w:szCs w:val="24"/>
        </w:rPr>
        <w:t>å</w:t>
      </w:r>
      <w:proofErr w:type="spellStart"/>
      <w:r w:rsidR="0048240B" w:rsidRPr="00C70FBB">
        <w:rPr>
          <w:rFonts w:ascii="Garamond" w:hAnsi="Garamond" w:cs="Courier New"/>
          <w:sz w:val="24"/>
          <w:szCs w:val="24"/>
          <w:lang w:val="en-US"/>
        </w:rPr>
        <w:t>kansson</w:t>
      </w:r>
      <w:proofErr w:type="spellEnd"/>
      <w:r w:rsidR="0048240B" w:rsidRPr="00C70FBB">
        <w:rPr>
          <w:rFonts w:ascii="Garamond" w:hAnsi="Garamond" w:cs="Courier New"/>
          <w:sz w:val="24"/>
          <w:szCs w:val="24"/>
          <w:lang w:val="en-US"/>
        </w:rPr>
        <w:t xml:space="preserve">, J. (2003). </w:t>
      </w:r>
      <w:r w:rsidR="0048240B" w:rsidRPr="00C70FBB">
        <w:rPr>
          <w:rFonts w:ascii="Garamond" w:hAnsi="Garamond" w:cs="Courier New"/>
          <w:i/>
          <w:iCs/>
          <w:sz w:val="24"/>
          <w:szCs w:val="24"/>
          <w:lang w:val="en-US"/>
        </w:rPr>
        <w:t>Exploring the phenomenon of empathy</w:t>
      </w:r>
      <w:r w:rsidR="0048240B" w:rsidRPr="00C70FBB">
        <w:rPr>
          <w:rFonts w:ascii="Garamond" w:hAnsi="Garamond" w:cs="Courier New"/>
          <w:sz w:val="24"/>
          <w:szCs w:val="24"/>
          <w:lang w:val="en-US"/>
        </w:rPr>
        <w:t>. Stockholm: Dept. of Psychology [</w:t>
      </w:r>
      <w:proofErr w:type="spellStart"/>
      <w:r w:rsidR="0048240B" w:rsidRPr="00C70FBB">
        <w:rPr>
          <w:rFonts w:ascii="Garamond" w:hAnsi="Garamond" w:cs="Courier New"/>
          <w:sz w:val="24"/>
          <w:szCs w:val="24"/>
          <w:lang w:val="en-US"/>
        </w:rPr>
        <w:t>Psykologiska</w:t>
      </w:r>
      <w:proofErr w:type="spellEnd"/>
      <w:r w:rsidR="0048240B" w:rsidRPr="00C70FBB">
        <w:rPr>
          <w:rFonts w:ascii="Garamond" w:hAnsi="Garamond" w:cs="Courier New"/>
          <w:sz w:val="24"/>
          <w:szCs w:val="24"/>
          <w:lang w:val="en-US"/>
        </w:rPr>
        <w:t xml:space="preserve"> </w:t>
      </w:r>
      <w:proofErr w:type="spellStart"/>
      <w:r w:rsidR="0048240B" w:rsidRPr="00C70FBB">
        <w:rPr>
          <w:rFonts w:ascii="Garamond" w:hAnsi="Garamond" w:cs="Courier New"/>
          <w:sz w:val="24"/>
          <w:szCs w:val="24"/>
          <w:lang w:val="en-US"/>
        </w:rPr>
        <w:t>institutionen</w:t>
      </w:r>
      <w:proofErr w:type="spellEnd"/>
      <w:r w:rsidR="0048240B" w:rsidRPr="00C70FBB">
        <w:rPr>
          <w:rFonts w:ascii="Garamond" w:hAnsi="Garamond" w:cs="Courier New"/>
          <w:sz w:val="24"/>
          <w:szCs w:val="24"/>
          <w:lang w:val="en-US"/>
        </w:rPr>
        <w:t>], Univ.</w:t>
      </w:r>
    </w:p>
    <w:p w14:paraId="5D2F1314" w14:textId="74995D52" w:rsidR="0048240B" w:rsidRPr="00C70FBB" w:rsidRDefault="00F3612E" w:rsidP="0048240B">
      <w:pPr>
        <w:spacing w:after="0" w:line="360" w:lineRule="auto"/>
        <w:ind w:left="567" w:hanging="567"/>
        <w:rPr>
          <w:rFonts w:ascii="Garamond" w:hAnsi="Garamond" w:cs="Courier New"/>
          <w:sz w:val="24"/>
          <w:szCs w:val="24"/>
          <w:lang w:val="en-US"/>
        </w:rPr>
      </w:pPr>
      <w:proofErr w:type="spellStart"/>
      <w:r w:rsidRPr="00C70FBB">
        <w:rPr>
          <w:rFonts w:ascii="Garamond" w:hAnsi="Garamond" w:cs="Courier New"/>
          <w:sz w:val="24"/>
          <w:szCs w:val="24"/>
          <w:lang w:val="en-US"/>
        </w:rPr>
        <w:t>Happé</w:t>
      </w:r>
      <w:proofErr w:type="spellEnd"/>
      <w:r w:rsidR="0048240B" w:rsidRPr="00C70FBB">
        <w:rPr>
          <w:rFonts w:ascii="Garamond" w:hAnsi="Garamond" w:cs="Courier New"/>
          <w:sz w:val="24"/>
          <w:szCs w:val="24"/>
          <w:lang w:val="en-US"/>
        </w:rPr>
        <w:t xml:space="preserve">, F. (1998). </w:t>
      </w:r>
      <w:r w:rsidR="0048240B" w:rsidRPr="00C70FBB">
        <w:rPr>
          <w:rFonts w:ascii="Garamond" w:hAnsi="Garamond" w:cs="Courier New"/>
          <w:i/>
          <w:iCs/>
          <w:sz w:val="24"/>
          <w:szCs w:val="24"/>
          <w:lang w:val="en-US"/>
        </w:rPr>
        <w:t>Autism: An Introduction to Psychological Theory</w:t>
      </w:r>
      <w:r w:rsidR="0048240B" w:rsidRPr="00C70FBB">
        <w:rPr>
          <w:rFonts w:ascii="Garamond" w:hAnsi="Garamond" w:cs="Courier New"/>
          <w:sz w:val="24"/>
          <w:szCs w:val="24"/>
          <w:lang w:val="en-US"/>
        </w:rPr>
        <w:t>. Cambridge, Mass.: Harvard University Press.</w:t>
      </w:r>
    </w:p>
    <w:p w14:paraId="71FBDF6C" w14:textId="08DBA650" w:rsidR="0048240B" w:rsidRPr="00C70FBB" w:rsidRDefault="00F3612E"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Heaton, P., </w:t>
      </w:r>
      <w:proofErr w:type="spellStart"/>
      <w:r w:rsidRPr="00C70FBB">
        <w:rPr>
          <w:rFonts w:ascii="Garamond" w:hAnsi="Garamond" w:cs="Courier New"/>
          <w:sz w:val="24"/>
          <w:szCs w:val="24"/>
          <w:lang w:val="en-US"/>
        </w:rPr>
        <w:t>Hermelin</w:t>
      </w:r>
      <w:proofErr w:type="spellEnd"/>
      <w:r w:rsidRPr="00C70FBB">
        <w:rPr>
          <w:rFonts w:ascii="Garamond" w:hAnsi="Garamond" w:cs="Courier New"/>
          <w:sz w:val="24"/>
          <w:szCs w:val="24"/>
          <w:lang w:val="en-US"/>
        </w:rPr>
        <w:t xml:space="preserve">, B. and </w:t>
      </w:r>
      <w:proofErr w:type="spellStart"/>
      <w:r w:rsidRPr="00C70FBB">
        <w:rPr>
          <w:rFonts w:ascii="Garamond" w:hAnsi="Garamond" w:cs="Courier New"/>
          <w:sz w:val="24"/>
          <w:szCs w:val="24"/>
          <w:lang w:val="en-US"/>
        </w:rPr>
        <w:t>Pring</w:t>
      </w:r>
      <w:proofErr w:type="spellEnd"/>
      <w:r w:rsidR="0048240B" w:rsidRPr="00C70FBB">
        <w:rPr>
          <w:rFonts w:ascii="Garamond" w:hAnsi="Garamond" w:cs="Courier New"/>
          <w:sz w:val="24"/>
          <w:szCs w:val="24"/>
          <w:lang w:val="en-US"/>
        </w:rPr>
        <w:t xml:space="preserve">, L. (1999). Can children with autistic spectrum disorders perceive affect in music? An experimental investigation. </w:t>
      </w:r>
      <w:r w:rsidR="0048240B" w:rsidRPr="00C70FBB">
        <w:rPr>
          <w:rFonts w:ascii="Garamond" w:hAnsi="Garamond" w:cs="Courier New"/>
          <w:i/>
          <w:iCs/>
          <w:sz w:val="24"/>
          <w:szCs w:val="24"/>
          <w:lang w:val="en-US"/>
        </w:rPr>
        <w:t>Psychological Medicine</w:t>
      </w:r>
      <w:r w:rsidR="0048240B" w:rsidRPr="00C70FBB">
        <w:rPr>
          <w:rFonts w:ascii="Garamond" w:hAnsi="Garamond" w:cs="Courier New"/>
          <w:sz w:val="24"/>
          <w:szCs w:val="24"/>
          <w:lang w:val="en-US"/>
        </w:rPr>
        <w:t>, 29(6), pp.1405-1410.</w:t>
      </w:r>
    </w:p>
    <w:p w14:paraId="66B7276C" w14:textId="497E3841"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lastRenderedPageBreak/>
        <w:t xml:space="preserve">Hevner, K. (1936). Experimental </w:t>
      </w:r>
      <w:r w:rsidR="00F3612E" w:rsidRPr="00C70FBB">
        <w:rPr>
          <w:rFonts w:ascii="Garamond" w:hAnsi="Garamond" w:cs="Courier New"/>
          <w:sz w:val="24"/>
          <w:szCs w:val="24"/>
          <w:lang w:val="en-US"/>
        </w:rPr>
        <w:t>s</w:t>
      </w:r>
      <w:r w:rsidRPr="00C70FBB">
        <w:rPr>
          <w:rFonts w:ascii="Garamond" w:hAnsi="Garamond" w:cs="Courier New"/>
          <w:sz w:val="24"/>
          <w:szCs w:val="24"/>
          <w:lang w:val="en-US"/>
        </w:rPr>
        <w:t xml:space="preserve">tudies of the </w:t>
      </w:r>
      <w:r w:rsidR="00F3612E" w:rsidRPr="00C70FBB">
        <w:rPr>
          <w:rFonts w:ascii="Garamond" w:hAnsi="Garamond" w:cs="Courier New"/>
          <w:sz w:val="24"/>
          <w:szCs w:val="24"/>
          <w:lang w:val="en-US"/>
        </w:rPr>
        <w:t>e</w:t>
      </w:r>
      <w:r w:rsidRPr="00C70FBB">
        <w:rPr>
          <w:rFonts w:ascii="Garamond" w:hAnsi="Garamond" w:cs="Courier New"/>
          <w:sz w:val="24"/>
          <w:szCs w:val="24"/>
          <w:lang w:val="en-US"/>
        </w:rPr>
        <w:t xml:space="preserve">lements of </w:t>
      </w:r>
      <w:r w:rsidR="00F3612E" w:rsidRPr="00C70FBB">
        <w:rPr>
          <w:rFonts w:ascii="Garamond" w:hAnsi="Garamond" w:cs="Courier New"/>
          <w:sz w:val="24"/>
          <w:szCs w:val="24"/>
          <w:lang w:val="en-US"/>
        </w:rPr>
        <w:t>e</w:t>
      </w:r>
      <w:r w:rsidRPr="00C70FBB">
        <w:rPr>
          <w:rFonts w:ascii="Garamond" w:hAnsi="Garamond" w:cs="Courier New"/>
          <w:sz w:val="24"/>
          <w:szCs w:val="24"/>
          <w:lang w:val="en-US"/>
        </w:rPr>
        <w:t xml:space="preserve">xpression in </w:t>
      </w:r>
      <w:r w:rsidR="00F3612E" w:rsidRPr="00C70FBB">
        <w:rPr>
          <w:rFonts w:ascii="Garamond" w:hAnsi="Garamond" w:cs="Courier New"/>
          <w:sz w:val="24"/>
          <w:szCs w:val="24"/>
          <w:lang w:val="en-US"/>
        </w:rPr>
        <w:t>m</w:t>
      </w:r>
      <w:r w:rsidRPr="00C70FBB">
        <w:rPr>
          <w:rFonts w:ascii="Garamond" w:hAnsi="Garamond" w:cs="Courier New"/>
          <w:sz w:val="24"/>
          <w:szCs w:val="24"/>
          <w:lang w:val="en-US"/>
        </w:rPr>
        <w:t xml:space="preserve">usic. </w:t>
      </w:r>
      <w:r w:rsidRPr="00C70FBB">
        <w:rPr>
          <w:rFonts w:ascii="Garamond" w:hAnsi="Garamond" w:cs="Courier New"/>
          <w:i/>
          <w:iCs/>
          <w:sz w:val="24"/>
          <w:szCs w:val="24"/>
          <w:lang w:val="en-US"/>
        </w:rPr>
        <w:t>The American Journal of Psychology</w:t>
      </w:r>
      <w:r w:rsidRPr="00C70FBB">
        <w:rPr>
          <w:rFonts w:ascii="Garamond" w:hAnsi="Garamond" w:cs="Courier New"/>
          <w:sz w:val="24"/>
          <w:szCs w:val="24"/>
          <w:lang w:val="en-US"/>
        </w:rPr>
        <w:t>, 48(2), p.246.</w:t>
      </w:r>
    </w:p>
    <w:p w14:paraId="1B70375F" w14:textId="3E1DDEFC" w:rsidR="0048240B" w:rsidRPr="00C70FBB" w:rsidRDefault="0048240B" w:rsidP="0048240B">
      <w:pPr>
        <w:spacing w:after="0" w:line="360" w:lineRule="auto"/>
        <w:ind w:left="567" w:hanging="567"/>
        <w:rPr>
          <w:rFonts w:ascii="Garamond" w:hAnsi="Garamond" w:cs="Courier New"/>
          <w:sz w:val="24"/>
          <w:szCs w:val="24"/>
          <w:lang w:val="en-US"/>
        </w:rPr>
      </w:pPr>
      <w:proofErr w:type="spellStart"/>
      <w:r w:rsidRPr="00C70FBB">
        <w:rPr>
          <w:rFonts w:ascii="Garamond" w:hAnsi="Garamond" w:cs="Courier New"/>
          <w:sz w:val="24"/>
          <w:szCs w:val="24"/>
          <w:lang w:val="en-US"/>
        </w:rPr>
        <w:t>Iacoboni</w:t>
      </w:r>
      <w:proofErr w:type="spellEnd"/>
      <w:r w:rsidRPr="00C70FBB">
        <w:rPr>
          <w:rFonts w:ascii="Garamond" w:hAnsi="Garamond" w:cs="Courier New"/>
          <w:sz w:val="24"/>
          <w:szCs w:val="24"/>
          <w:lang w:val="en-US"/>
        </w:rPr>
        <w:t xml:space="preserve">, M. (2009). Imitation, </w:t>
      </w:r>
      <w:r w:rsidR="00F3612E" w:rsidRPr="00C70FBB">
        <w:rPr>
          <w:rFonts w:ascii="Garamond" w:hAnsi="Garamond" w:cs="Courier New"/>
          <w:sz w:val="24"/>
          <w:szCs w:val="24"/>
          <w:lang w:val="en-US"/>
        </w:rPr>
        <w:t>e</w:t>
      </w:r>
      <w:r w:rsidRPr="00C70FBB">
        <w:rPr>
          <w:rFonts w:ascii="Garamond" w:hAnsi="Garamond" w:cs="Courier New"/>
          <w:sz w:val="24"/>
          <w:szCs w:val="24"/>
          <w:lang w:val="en-US"/>
        </w:rPr>
        <w:t xml:space="preserve">mpathy, and </w:t>
      </w:r>
      <w:r w:rsidR="00F3612E" w:rsidRPr="00C70FBB">
        <w:rPr>
          <w:rFonts w:ascii="Garamond" w:hAnsi="Garamond" w:cs="Courier New"/>
          <w:sz w:val="24"/>
          <w:szCs w:val="24"/>
          <w:lang w:val="en-US"/>
        </w:rPr>
        <w:t>m</w:t>
      </w:r>
      <w:r w:rsidRPr="00C70FBB">
        <w:rPr>
          <w:rFonts w:ascii="Garamond" w:hAnsi="Garamond" w:cs="Courier New"/>
          <w:sz w:val="24"/>
          <w:szCs w:val="24"/>
          <w:lang w:val="en-US"/>
        </w:rPr>
        <w:t xml:space="preserve">irror </w:t>
      </w:r>
      <w:r w:rsidR="00F3612E" w:rsidRPr="00C70FBB">
        <w:rPr>
          <w:rFonts w:ascii="Garamond" w:hAnsi="Garamond" w:cs="Courier New"/>
          <w:sz w:val="24"/>
          <w:szCs w:val="24"/>
          <w:lang w:val="en-US"/>
        </w:rPr>
        <w:t>n</w:t>
      </w:r>
      <w:r w:rsidRPr="00C70FBB">
        <w:rPr>
          <w:rFonts w:ascii="Garamond" w:hAnsi="Garamond" w:cs="Courier New"/>
          <w:sz w:val="24"/>
          <w:szCs w:val="24"/>
          <w:lang w:val="en-US"/>
        </w:rPr>
        <w:t xml:space="preserve">eurons. </w:t>
      </w:r>
      <w:proofErr w:type="spellStart"/>
      <w:r w:rsidRPr="00C70FBB">
        <w:rPr>
          <w:rFonts w:ascii="Garamond" w:hAnsi="Garamond" w:cs="Courier New"/>
          <w:i/>
          <w:iCs/>
          <w:sz w:val="24"/>
          <w:szCs w:val="24"/>
          <w:lang w:val="en-US"/>
        </w:rPr>
        <w:t>Annu</w:t>
      </w:r>
      <w:proofErr w:type="spellEnd"/>
      <w:r w:rsidRPr="00C70FBB">
        <w:rPr>
          <w:rFonts w:ascii="Garamond" w:hAnsi="Garamond" w:cs="Courier New"/>
          <w:i/>
          <w:iCs/>
          <w:sz w:val="24"/>
          <w:szCs w:val="24"/>
          <w:lang w:val="en-US"/>
        </w:rPr>
        <w:t>. Rev. Psychol.</w:t>
      </w:r>
      <w:r w:rsidRPr="00C70FBB">
        <w:rPr>
          <w:rFonts w:ascii="Garamond" w:hAnsi="Garamond" w:cs="Courier New"/>
          <w:sz w:val="24"/>
          <w:szCs w:val="24"/>
          <w:lang w:val="en-US"/>
        </w:rPr>
        <w:t>, 60(1), pp.653-670.</w:t>
      </w:r>
    </w:p>
    <w:p w14:paraId="3B0908E2" w14:textId="59CCF1AE" w:rsidR="0048240B" w:rsidRPr="00C70FBB" w:rsidRDefault="0048240B" w:rsidP="003911E5">
      <w:pPr>
        <w:spacing w:line="360" w:lineRule="auto"/>
        <w:ind w:left="567" w:hanging="567"/>
        <w:rPr>
          <w:rFonts w:ascii="Garamond" w:hAnsi="Garamond" w:cs="Courier New"/>
          <w:b/>
          <w:bCs/>
          <w:i/>
          <w:iCs/>
          <w:sz w:val="24"/>
          <w:szCs w:val="24"/>
        </w:rPr>
      </w:pPr>
      <w:proofErr w:type="spellStart"/>
      <w:r w:rsidRPr="00C70FBB">
        <w:rPr>
          <w:rFonts w:ascii="Garamond" w:hAnsi="Garamond" w:cs="Courier New"/>
          <w:sz w:val="24"/>
          <w:szCs w:val="24"/>
          <w:lang w:val="en-US"/>
        </w:rPr>
        <w:t>Jairazbhoy</w:t>
      </w:r>
      <w:proofErr w:type="spellEnd"/>
      <w:r w:rsidRPr="00C70FBB">
        <w:rPr>
          <w:rFonts w:ascii="Garamond" w:hAnsi="Garamond" w:cs="Courier New"/>
          <w:sz w:val="24"/>
          <w:szCs w:val="24"/>
          <w:lang w:val="en-US"/>
        </w:rPr>
        <w:t>, N. and Khan, V. (1971).</w:t>
      </w:r>
      <w:r w:rsidR="003911E5" w:rsidRPr="00C70FBB">
        <w:rPr>
          <w:rFonts w:ascii="Garamond" w:hAnsi="Garamond" w:cs="Courier New"/>
          <w:sz w:val="24"/>
          <w:szCs w:val="24"/>
          <w:lang w:val="en-US"/>
        </w:rPr>
        <w:t xml:space="preserve"> </w:t>
      </w:r>
      <w:r w:rsidR="003911E5" w:rsidRPr="00C70FBB">
        <w:rPr>
          <w:rFonts w:ascii="Garamond" w:hAnsi="Garamond" w:cs="Courier New"/>
          <w:i/>
          <w:sz w:val="24"/>
          <w:szCs w:val="24"/>
          <w:lang w:val="en-US"/>
        </w:rPr>
        <w:t xml:space="preserve">The </w:t>
      </w:r>
      <w:proofErr w:type="spellStart"/>
      <w:r w:rsidR="003911E5" w:rsidRPr="00C70FBB">
        <w:rPr>
          <w:rFonts w:ascii="Garamond" w:hAnsi="Garamond" w:cs="Courier New"/>
          <w:i/>
          <w:sz w:val="24"/>
          <w:szCs w:val="24"/>
          <w:lang w:val="en-US"/>
        </w:rPr>
        <w:t>R</w:t>
      </w:r>
      <w:r w:rsidR="003911E5" w:rsidRPr="00C70FBB">
        <w:rPr>
          <w:rFonts w:ascii="Times New Roman" w:hAnsi="Times New Roman"/>
          <w:i/>
          <w:sz w:val="24"/>
          <w:szCs w:val="24"/>
          <w:lang w:val="en-US"/>
        </w:rPr>
        <w:t>ā</w:t>
      </w:r>
      <w:r w:rsidRPr="00C70FBB">
        <w:rPr>
          <w:rFonts w:ascii="Garamond" w:hAnsi="Garamond" w:cs="Courier New"/>
          <w:i/>
          <w:iCs/>
          <w:sz w:val="24"/>
          <w:szCs w:val="24"/>
          <w:lang w:val="en-US"/>
        </w:rPr>
        <w:t>gs</w:t>
      </w:r>
      <w:proofErr w:type="spellEnd"/>
      <w:r w:rsidRPr="00C70FBB">
        <w:rPr>
          <w:rFonts w:ascii="Garamond" w:hAnsi="Garamond" w:cs="Courier New"/>
          <w:i/>
          <w:iCs/>
          <w:sz w:val="24"/>
          <w:szCs w:val="24"/>
          <w:lang w:val="en-US"/>
        </w:rPr>
        <w:t xml:space="preserve"> of North Indian music</w:t>
      </w:r>
      <w:r w:rsidRPr="00C70FBB">
        <w:rPr>
          <w:rFonts w:ascii="Garamond" w:hAnsi="Garamond" w:cs="Courier New"/>
          <w:sz w:val="24"/>
          <w:szCs w:val="24"/>
          <w:lang w:val="en-US"/>
        </w:rPr>
        <w:t>. Middletown, Conn.: Wesleyan University Press.</w:t>
      </w:r>
    </w:p>
    <w:p w14:paraId="64A6A9FB" w14:textId="617E70A1"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Johnson-</w:t>
      </w:r>
      <w:r w:rsidR="003911E5" w:rsidRPr="00C70FBB">
        <w:rPr>
          <w:rFonts w:ascii="Garamond" w:hAnsi="Garamond" w:cs="Courier New"/>
          <w:sz w:val="24"/>
          <w:szCs w:val="24"/>
          <w:lang w:val="en-US"/>
        </w:rPr>
        <w:t>L</w:t>
      </w:r>
      <w:r w:rsidRPr="00C70FBB">
        <w:rPr>
          <w:rFonts w:ascii="Garamond" w:hAnsi="Garamond" w:cs="Courier New"/>
          <w:sz w:val="24"/>
          <w:szCs w:val="24"/>
          <w:lang w:val="en-US"/>
        </w:rPr>
        <w:t xml:space="preserve">aird, P. and Oatley, K. (1992). Basic emotions, rationality, and folk theory. </w:t>
      </w:r>
      <w:r w:rsidRPr="00C70FBB">
        <w:rPr>
          <w:rFonts w:ascii="Garamond" w:hAnsi="Garamond" w:cs="Courier New"/>
          <w:i/>
          <w:iCs/>
          <w:sz w:val="24"/>
          <w:szCs w:val="24"/>
          <w:lang w:val="en-US"/>
        </w:rPr>
        <w:t>Cognition &amp; Emotion</w:t>
      </w:r>
      <w:r w:rsidRPr="00C70FBB">
        <w:rPr>
          <w:rFonts w:ascii="Garamond" w:hAnsi="Garamond" w:cs="Courier New"/>
          <w:sz w:val="24"/>
          <w:szCs w:val="24"/>
          <w:lang w:val="en-US"/>
        </w:rPr>
        <w:t>, 6(3), pp.201-223.</w:t>
      </w:r>
    </w:p>
    <w:p w14:paraId="68D3E0E4" w14:textId="14C8CFCC"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Juslin, P. (1997). Perceived emotional expression in synthesized performances of a short m</w:t>
      </w:r>
      <w:r w:rsidR="003911E5" w:rsidRPr="00C70FBB">
        <w:rPr>
          <w:rFonts w:ascii="Garamond" w:hAnsi="Garamond" w:cs="Courier New"/>
          <w:sz w:val="24"/>
          <w:szCs w:val="24"/>
          <w:lang w:val="en-US"/>
        </w:rPr>
        <w:t>elody: capturing the listener’</w:t>
      </w:r>
      <w:r w:rsidRPr="00C70FBB">
        <w:rPr>
          <w:rFonts w:ascii="Garamond" w:hAnsi="Garamond" w:cs="Courier New"/>
          <w:sz w:val="24"/>
          <w:szCs w:val="24"/>
          <w:lang w:val="en-US"/>
        </w:rPr>
        <w:t xml:space="preserve">s judgement policy. </w:t>
      </w:r>
      <w:r w:rsidRPr="00C70FBB">
        <w:rPr>
          <w:rFonts w:ascii="Garamond" w:hAnsi="Garamond" w:cs="Courier New"/>
          <w:i/>
          <w:iCs/>
          <w:sz w:val="24"/>
          <w:szCs w:val="24"/>
          <w:lang w:val="en-US"/>
        </w:rPr>
        <w:t>Musicae Scientiae</w:t>
      </w:r>
      <w:r w:rsidRPr="00C70FBB">
        <w:rPr>
          <w:rFonts w:ascii="Garamond" w:hAnsi="Garamond" w:cs="Courier New"/>
          <w:sz w:val="24"/>
          <w:szCs w:val="24"/>
          <w:lang w:val="en-US"/>
        </w:rPr>
        <w:t>, 1(1), pp.225-256.</w:t>
      </w:r>
    </w:p>
    <w:p w14:paraId="23677B73" w14:textId="77777777"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Juslin, P. (2001). Communicating emotion in music performance: a review and a theoretical framework. In: P. Juslin and J. Sloboda, ed., </w:t>
      </w:r>
      <w:r w:rsidRPr="00C70FBB">
        <w:rPr>
          <w:rFonts w:ascii="Garamond" w:hAnsi="Garamond" w:cs="Courier New"/>
          <w:i/>
          <w:iCs/>
          <w:sz w:val="24"/>
          <w:szCs w:val="24"/>
          <w:lang w:val="en-US"/>
        </w:rPr>
        <w:t>Music and Emotion: Theory and Research</w:t>
      </w:r>
      <w:r w:rsidRPr="00C70FBB">
        <w:rPr>
          <w:rFonts w:ascii="Garamond" w:hAnsi="Garamond" w:cs="Courier New"/>
          <w:sz w:val="24"/>
          <w:szCs w:val="24"/>
          <w:lang w:val="en-US"/>
        </w:rPr>
        <w:t>, 1st ed. New York: Oxford University Press, pp.309-337.</w:t>
      </w:r>
    </w:p>
    <w:p w14:paraId="53F79E7A" w14:textId="1145D91F" w:rsidR="0048240B" w:rsidRPr="00C70FBB" w:rsidRDefault="003911E5"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Juslin, P. and </w:t>
      </w:r>
      <w:proofErr w:type="spellStart"/>
      <w:r w:rsidRPr="00C70FBB">
        <w:rPr>
          <w:rFonts w:ascii="Garamond" w:hAnsi="Garamond" w:cs="Courier New"/>
          <w:sz w:val="24"/>
          <w:szCs w:val="24"/>
          <w:lang w:val="en-US"/>
        </w:rPr>
        <w:t>Västfjä</w:t>
      </w:r>
      <w:r w:rsidR="0048240B" w:rsidRPr="00C70FBB">
        <w:rPr>
          <w:rFonts w:ascii="Garamond" w:hAnsi="Garamond" w:cs="Courier New"/>
          <w:sz w:val="24"/>
          <w:szCs w:val="24"/>
          <w:lang w:val="en-US"/>
        </w:rPr>
        <w:t>ll</w:t>
      </w:r>
      <w:proofErr w:type="spellEnd"/>
      <w:r w:rsidR="0048240B" w:rsidRPr="00C70FBB">
        <w:rPr>
          <w:rFonts w:ascii="Garamond" w:hAnsi="Garamond" w:cs="Courier New"/>
          <w:sz w:val="24"/>
          <w:szCs w:val="24"/>
          <w:lang w:val="en-US"/>
        </w:rPr>
        <w:t xml:space="preserve">, D. (2008). Emotional responses to music: The need to consider underlying mechanisms. </w:t>
      </w:r>
      <w:r w:rsidR="0048240B" w:rsidRPr="00C70FBB">
        <w:rPr>
          <w:rFonts w:ascii="Garamond" w:hAnsi="Garamond" w:cs="Courier New"/>
          <w:i/>
          <w:iCs/>
          <w:sz w:val="24"/>
          <w:szCs w:val="24"/>
          <w:lang w:val="en-US"/>
        </w:rPr>
        <w:t>Behavioral and Brain Sciences</w:t>
      </w:r>
      <w:r w:rsidR="0048240B" w:rsidRPr="00C70FBB">
        <w:rPr>
          <w:rFonts w:ascii="Garamond" w:hAnsi="Garamond" w:cs="Courier New"/>
          <w:sz w:val="24"/>
          <w:szCs w:val="24"/>
          <w:lang w:val="en-US"/>
        </w:rPr>
        <w:t>, 31(06), p.751.</w:t>
      </w:r>
    </w:p>
    <w:p w14:paraId="5D8794E5" w14:textId="28007458"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Juslin, P., Friberg, A. and Bresin, R. (2001). Toward a </w:t>
      </w:r>
      <w:r w:rsidR="003911E5" w:rsidRPr="00C70FBB">
        <w:rPr>
          <w:rFonts w:ascii="Garamond" w:hAnsi="Garamond" w:cs="Courier New"/>
          <w:sz w:val="24"/>
          <w:szCs w:val="24"/>
          <w:lang w:val="en-US"/>
        </w:rPr>
        <w:t>c</w:t>
      </w:r>
      <w:r w:rsidRPr="00C70FBB">
        <w:rPr>
          <w:rFonts w:ascii="Garamond" w:hAnsi="Garamond" w:cs="Courier New"/>
          <w:sz w:val="24"/>
          <w:szCs w:val="24"/>
          <w:lang w:val="en-US"/>
        </w:rPr>
        <w:t xml:space="preserve">omputational </w:t>
      </w:r>
      <w:r w:rsidR="003911E5" w:rsidRPr="00C70FBB">
        <w:rPr>
          <w:rFonts w:ascii="Garamond" w:hAnsi="Garamond" w:cs="Courier New"/>
          <w:sz w:val="24"/>
          <w:szCs w:val="24"/>
          <w:lang w:val="en-US"/>
        </w:rPr>
        <w:t>m</w:t>
      </w:r>
      <w:r w:rsidRPr="00C70FBB">
        <w:rPr>
          <w:rFonts w:ascii="Garamond" w:hAnsi="Garamond" w:cs="Courier New"/>
          <w:sz w:val="24"/>
          <w:szCs w:val="24"/>
          <w:lang w:val="en-US"/>
        </w:rPr>
        <w:t xml:space="preserve">odel of </w:t>
      </w:r>
      <w:r w:rsidR="003911E5" w:rsidRPr="00C70FBB">
        <w:rPr>
          <w:rFonts w:ascii="Garamond" w:hAnsi="Garamond" w:cs="Courier New"/>
          <w:sz w:val="24"/>
          <w:szCs w:val="24"/>
          <w:lang w:val="en-US"/>
        </w:rPr>
        <w:t>e</w:t>
      </w:r>
      <w:r w:rsidRPr="00C70FBB">
        <w:rPr>
          <w:rFonts w:ascii="Garamond" w:hAnsi="Garamond" w:cs="Courier New"/>
          <w:sz w:val="24"/>
          <w:szCs w:val="24"/>
          <w:lang w:val="en-US"/>
        </w:rPr>
        <w:t xml:space="preserve">xpression in </w:t>
      </w:r>
      <w:r w:rsidR="003911E5" w:rsidRPr="00C70FBB">
        <w:rPr>
          <w:rFonts w:ascii="Garamond" w:hAnsi="Garamond" w:cs="Courier New"/>
          <w:sz w:val="24"/>
          <w:szCs w:val="24"/>
          <w:lang w:val="en-US"/>
        </w:rPr>
        <w:t>m</w:t>
      </w:r>
      <w:r w:rsidRPr="00C70FBB">
        <w:rPr>
          <w:rFonts w:ascii="Garamond" w:hAnsi="Garamond" w:cs="Courier New"/>
          <w:sz w:val="24"/>
          <w:szCs w:val="24"/>
          <w:lang w:val="en-US"/>
        </w:rPr>
        <w:t xml:space="preserve">usic </w:t>
      </w:r>
      <w:r w:rsidR="003911E5" w:rsidRPr="00C70FBB">
        <w:rPr>
          <w:rFonts w:ascii="Garamond" w:hAnsi="Garamond" w:cs="Courier New"/>
          <w:sz w:val="24"/>
          <w:szCs w:val="24"/>
          <w:lang w:val="en-US"/>
        </w:rPr>
        <w:t>p</w:t>
      </w:r>
      <w:r w:rsidRPr="00C70FBB">
        <w:rPr>
          <w:rFonts w:ascii="Garamond" w:hAnsi="Garamond" w:cs="Courier New"/>
          <w:sz w:val="24"/>
          <w:szCs w:val="24"/>
          <w:lang w:val="en-US"/>
        </w:rPr>
        <w:t xml:space="preserve">erformance: The GERM </w:t>
      </w:r>
      <w:r w:rsidR="003911E5" w:rsidRPr="00C70FBB">
        <w:rPr>
          <w:rFonts w:ascii="Garamond" w:hAnsi="Garamond" w:cs="Courier New"/>
          <w:sz w:val="24"/>
          <w:szCs w:val="24"/>
          <w:lang w:val="en-US"/>
        </w:rPr>
        <w:t>m</w:t>
      </w:r>
      <w:r w:rsidRPr="00C70FBB">
        <w:rPr>
          <w:rFonts w:ascii="Garamond" w:hAnsi="Garamond" w:cs="Courier New"/>
          <w:sz w:val="24"/>
          <w:szCs w:val="24"/>
          <w:lang w:val="en-US"/>
        </w:rPr>
        <w:t>ode</w:t>
      </w:r>
      <w:r w:rsidR="003911E5" w:rsidRPr="00C70FBB">
        <w:rPr>
          <w:rFonts w:ascii="Garamond" w:hAnsi="Garamond" w:cs="Courier New"/>
          <w:sz w:val="24"/>
          <w:szCs w:val="24"/>
          <w:lang w:val="en-US"/>
        </w:rPr>
        <w:t>l</w:t>
      </w:r>
      <w:r w:rsidRPr="00C70FBB">
        <w:rPr>
          <w:rFonts w:ascii="Garamond" w:hAnsi="Garamond" w:cs="Courier New"/>
          <w:sz w:val="24"/>
          <w:szCs w:val="24"/>
          <w:lang w:val="en-US"/>
        </w:rPr>
        <w:t xml:space="preserve">. </w:t>
      </w:r>
      <w:r w:rsidRPr="00C70FBB">
        <w:rPr>
          <w:rFonts w:ascii="Garamond" w:hAnsi="Garamond" w:cs="Courier New"/>
          <w:i/>
          <w:iCs/>
          <w:sz w:val="24"/>
          <w:szCs w:val="24"/>
          <w:lang w:val="en-US"/>
        </w:rPr>
        <w:t>Musicae Scientiae</w:t>
      </w:r>
      <w:r w:rsidRPr="00C70FBB">
        <w:rPr>
          <w:rFonts w:ascii="Garamond" w:hAnsi="Garamond" w:cs="Courier New"/>
          <w:sz w:val="24"/>
          <w:szCs w:val="24"/>
          <w:lang w:val="en-US"/>
        </w:rPr>
        <w:t>, 5(1 suppl), pp.63-122.</w:t>
      </w:r>
    </w:p>
    <w:p w14:paraId="35680895" w14:textId="261B2E89" w:rsidR="0048240B" w:rsidRPr="00C70FBB" w:rsidRDefault="0048240B" w:rsidP="0048240B">
      <w:pPr>
        <w:spacing w:after="0" w:line="360" w:lineRule="auto"/>
        <w:ind w:left="567" w:hanging="567"/>
        <w:rPr>
          <w:rFonts w:ascii="Garamond" w:hAnsi="Garamond" w:cs="Courier New"/>
          <w:sz w:val="24"/>
          <w:szCs w:val="24"/>
          <w:lang w:val="en-US"/>
        </w:rPr>
      </w:pPr>
      <w:proofErr w:type="spellStart"/>
      <w:r w:rsidRPr="00C70FBB">
        <w:rPr>
          <w:rFonts w:ascii="Garamond" w:hAnsi="Garamond" w:cs="Courier New"/>
          <w:sz w:val="24"/>
          <w:szCs w:val="24"/>
          <w:lang w:val="en-US"/>
        </w:rPr>
        <w:t>Keysers</w:t>
      </w:r>
      <w:proofErr w:type="spellEnd"/>
      <w:r w:rsidRPr="00C70FBB">
        <w:rPr>
          <w:rFonts w:ascii="Garamond" w:hAnsi="Garamond" w:cs="Courier New"/>
          <w:sz w:val="24"/>
          <w:szCs w:val="24"/>
          <w:lang w:val="en-US"/>
        </w:rPr>
        <w:t xml:space="preserve">, C. (2011). </w:t>
      </w:r>
      <w:r w:rsidRPr="00C70FBB">
        <w:rPr>
          <w:rFonts w:ascii="Garamond" w:hAnsi="Garamond" w:cs="Courier New"/>
          <w:i/>
          <w:iCs/>
          <w:sz w:val="24"/>
          <w:szCs w:val="24"/>
          <w:lang w:val="en-US"/>
        </w:rPr>
        <w:t xml:space="preserve">The </w:t>
      </w:r>
      <w:r w:rsidR="003911E5" w:rsidRPr="00C70FBB">
        <w:rPr>
          <w:rFonts w:ascii="Garamond" w:hAnsi="Garamond" w:cs="Courier New"/>
          <w:i/>
          <w:iCs/>
          <w:sz w:val="24"/>
          <w:szCs w:val="24"/>
          <w:lang w:val="en-US"/>
        </w:rPr>
        <w:t>E</w:t>
      </w:r>
      <w:r w:rsidRPr="00C70FBB">
        <w:rPr>
          <w:rFonts w:ascii="Garamond" w:hAnsi="Garamond" w:cs="Courier New"/>
          <w:i/>
          <w:iCs/>
          <w:sz w:val="24"/>
          <w:szCs w:val="24"/>
          <w:lang w:val="en-US"/>
        </w:rPr>
        <w:t xml:space="preserve">mpathic </w:t>
      </w:r>
      <w:r w:rsidR="003911E5" w:rsidRPr="00C70FBB">
        <w:rPr>
          <w:rFonts w:ascii="Garamond" w:hAnsi="Garamond" w:cs="Courier New"/>
          <w:i/>
          <w:iCs/>
          <w:sz w:val="24"/>
          <w:szCs w:val="24"/>
          <w:lang w:val="en-US"/>
        </w:rPr>
        <w:t>B</w:t>
      </w:r>
      <w:r w:rsidRPr="00C70FBB">
        <w:rPr>
          <w:rFonts w:ascii="Garamond" w:hAnsi="Garamond" w:cs="Courier New"/>
          <w:i/>
          <w:iCs/>
          <w:sz w:val="24"/>
          <w:szCs w:val="24"/>
          <w:lang w:val="en-US"/>
        </w:rPr>
        <w:t>rain</w:t>
      </w:r>
      <w:r w:rsidR="003911E5" w:rsidRPr="00C70FBB">
        <w:rPr>
          <w:rFonts w:ascii="Garamond" w:hAnsi="Garamond" w:cs="Courier New"/>
          <w:sz w:val="24"/>
          <w:szCs w:val="24"/>
          <w:lang w:val="en-US"/>
        </w:rPr>
        <w:t xml:space="preserve">. </w:t>
      </w:r>
      <w:r w:rsidRPr="00C70FBB">
        <w:rPr>
          <w:rFonts w:ascii="Garamond" w:hAnsi="Garamond" w:cs="Courier New"/>
          <w:sz w:val="24"/>
          <w:szCs w:val="24"/>
          <w:lang w:val="en-US"/>
        </w:rPr>
        <w:t>Lex</w:t>
      </w:r>
      <w:r w:rsidR="003911E5" w:rsidRPr="00C70FBB">
        <w:rPr>
          <w:rFonts w:ascii="Garamond" w:hAnsi="Garamond" w:cs="Courier New"/>
          <w:sz w:val="24"/>
          <w:szCs w:val="24"/>
          <w:lang w:val="en-US"/>
        </w:rPr>
        <w:t>ington, Ky.: Social Brain Press</w:t>
      </w:r>
      <w:r w:rsidRPr="00C70FBB">
        <w:rPr>
          <w:rFonts w:ascii="Garamond" w:hAnsi="Garamond" w:cs="Courier New"/>
          <w:sz w:val="24"/>
          <w:szCs w:val="24"/>
          <w:lang w:val="en-US"/>
        </w:rPr>
        <w:t>.</w:t>
      </w:r>
    </w:p>
    <w:p w14:paraId="731E0B7A" w14:textId="5F7C3F05"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Kohler, E. (2002). Hearing </w:t>
      </w:r>
      <w:r w:rsidR="003911E5" w:rsidRPr="00C70FBB">
        <w:rPr>
          <w:rFonts w:ascii="Garamond" w:hAnsi="Garamond" w:cs="Courier New"/>
          <w:sz w:val="24"/>
          <w:szCs w:val="24"/>
          <w:lang w:val="en-US"/>
        </w:rPr>
        <w:t>s</w:t>
      </w:r>
      <w:r w:rsidRPr="00C70FBB">
        <w:rPr>
          <w:rFonts w:ascii="Garamond" w:hAnsi="Garamond" w:cs="Courier New"/>
          <w:sz w:val="24"/>
          <w:szCs w:val="24"/>
          <w:lang w:val="en-US"/>
        </w:rPr>
        <w:t xml:space="preserve">ounds, </w:t>
      </w:r>
      <w:r w:rsidR="003911E5" w:rsidRPr="00C70FBB">
        <w:rPr>
          <w:rFonts w:ascii="Garamond" w:hAnsi="Garamond" w:cs="Courier New"/>
          <w:sz w:val="24"/>
          <w:szCs w:val="24"/>
          <w:lang w:val="en-US"/>
        </w:rPr>
        <w:t>u</w:t>
      </w:r>
      <w:r w:rsidRPr="00C70FBB">
        <w:rPr>
          <w:rFonts w:ascii="Garamond" w:hAnsi="Garamond" w:cs="Courier New"/>
          <w:sz w:val="24"/>
          <w:szCs w:val="24"/>
          <w:lang w:val="en-US"/>
        </w:rPr>
        <w:t xml:space="preserve">nderstanding </w:t>
      </w:r>
      <w:r w:rsidR="003911E5" w:rsidRPr="00C70FBB">
        <w:rPr>
          <w:rFonts w:ascii="Garamond" w:hAnsi="Garamond" w:cs="Courier New"/>
          <w:sz w:val="24"/>
          <w:szCs w:val="24"/>
          <w:lang w:val="en-US"/>
        </w:rPr>
        <w:t>a</w:t>
      </w:r>
      <w:r w:rsidRPr="00C70FBB">
        <w:rPr>
          <w:rFonts w:ascii="Garamond" w:hAnsi="Garamond" w:cs="Courier New"/>
          <w:sz w:val="24"/>
          <w:szCs w:val="24"/>
          <w:lang w:val="en-US"/>
        </w:rPr>
        <w:t xml:space="preserve">ctions: Action </w:t>
      </w:r>
      <w:r w:rsidR="003911E5" w:rsidRPr="00C70FBB">
        <w:rPr>
          <w:rFonts w:ascii="Garamond" w:hAnsi="Garamond" w:cs="Courier New"/>
          <w:sz w:val="24"/>
          <w:szCs w:val="24"/>
          <w:lang w:val="en-US"/>
        </w:rPr>
        <w:t>r</w:t>
      </w:r>
      <w:r w:rsidRPr="00C70FBB">
        <w:rPr>
          <w:rFonts w:ascii="Garamond" w:hAnsi="Garamond" w:cs="Courier New"/>
          <w:sz w:val="24"/>
          <w:szCs w:val="24"/>
          <w:lang w:val="en-US"/>
        </w:rPr>
        <w:t xml:space="preserve">epresentation in </w:t>
      </w:r>
      <w:r w:rsidR="003911E5" w:rsidRPr="00C70FBB">
        <w:rPr>
          <w:rFonts w:ascii="Garamond" w:hAnsi="Garamond" w:cs="Courier New"/>
          <w:sz w:val="24"/>
          <w:szCs w:val="24"/>
          <w:lang w:val="en-US"/>
        </w:rPr>
        <w:t>m</w:t>
      </w:r>
      <w:r w:rsidRPr="00C70FBB">
        <w:rPr>
          <w:rFonts w:ascii="Garamond" w:hAnsi="Garamond" w:cs="Courier New"/>
          <w:sz w:val="24"/>
          <w:szCs w:val="24"/>
          <w:lang w:val="en-US"/>
        </w:rPr>
        <w:t xml:space="preserve">irror </w:t>
      </w:r>
      <w:r w:rsidR="003911E5" w:rsidRPr="00C70FBB">
        <w:rPr>
          <w:rFonts w:ascii="Garamond" w:hAnsi="Garamond" w:cs="Courier New"/>
          <w:sz w:val="24"/>
          <w:szCs w:val="24"/>
          <w:lang w:val="en-US"/>
        </w:rPr>
        <w:t>n</w:t>
      </w:r>
      <w:r w:rsidRPr="00C70FBB">
        <w:rPr>
          <w:rFonts w:ascii="Garamond" w:hAnsi="Garamond" w:cs="Courier New"/>
          <w:sz w:val="24"/>
          <w:szCs w:val="24"/>
          <w:lang w:val="en-US"/>
        </w:rPr>
        <w:t xml:space="preserve">eurons. </w:t>
      </w:r>
      <w:r w:rsidRPr="00C70FBB">
        <w:rPr>
          <w:rFonts w:ascii="Garamond" w:hAnsi="Garamond" w:cs="Courier New"/>
          <w:i/>
          <w:iCs/>
          <w:sz w:val="24"/>
          <w:szCs w:val="24"/>
          <w:lang w:val="en-US"/>
        </w:rPr>
        <w:t>Science</w:t>
      </w:r>
      <w:r w:rsidRPr="00C70FBB">
        <w:rPr>
          <w:rFonts w:ascii="Garamond" w:hAnsi="Garamond" w:cs="Courier New"/>
          <w:sz w:val="24"/>
          <w:szCs w:val="24"/>
          <w:lang w:val="en-US"/>
        </w:rPr>
        <w:t>, 297(5582), pp.846-848.</w:t>
      </w:r>
    </w:p>
    <w:p w14:paraId="62AB2EDF" w14:textId="6765C68D"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Krumhansl, C. (1997). An exploratory study of musical emotions and psychophysiology. </w:t>
      </w:r>
      <w:r w:rsidRPr="00C70FBB">
        <w:rPr>
          <w:rFonts w:ascii="Garamond" w:hAnsi="Garamond" w:cs="Courier New"/>
          <w:i/>
          <w:iCs/>
          <w:sz w:val="24"/>
          <w:szCs w:val="24"/>
          <w:lang w:val="en-US"/>
        </w:rPr>
        <w:t xml:space="preserve">Canadian Journal of Experimental Psychology/Revue </w:t>
      </w:r>
      <w:proofErr w:type="spellStart"/>
      <w:r w:rsidRPr="00C70FBB">
        <w:rPr>
          <w:rFonts w:ascii="Garamond" w:hAnsi="Garamond" w:cs="Courier New"/>
          <w:i/>
          <w:iCs/>
          <w:sz w:val="24"/>
          <w:szCs w:val="24"/>
          <w:lang w:val="en-US"/>
        </w:rPr>
        <w:t>c</w:t>
      </w:r>
      <w:r w:rsidR="00600B42" w:rsidRPr="00C70FBB">
        <w:rPr>
          <w:rFonts w:ascii="Garamond" w:hAnsi="Garamond" w:cs="Courier New"/>
          <w:i/>
          <w:iCs/>
          <w:sz w:val="24"/>
          <w:szCs w:val="24"/>
          <w:lang w:val="en-US"/>
        </w:rPr>
        <w:t>anadienne</w:t>
      </w:r>
      <w:proofErr w:type="spellEnd"/>
      <w:r w:rsidR="00600B42" w:rsidRPr="00C70FBB">
        <w:rPr>
          <w:rFonts w:ascii="Garamond" w:hAnsi="Garamond" w:cs="Courier New"/>
          <w:i/>
          <w:iCs/>
          <w:sz w:val="24"/>
          <w:szCs w:val="24"/>
          <w:lang w:val="en-US"/>
        </w:rPr>
        <w:t xml:space="preserve"> de </w:t>
      </w:r>
      <w:proofErr w:type="spellStart"/>
      <w:r w:rsidR="00600B42" w:rsidRPr="00C70FBB">
        <w:rPr>
          <w:rFonts w:ascii="Garamond" w:hAnsi="Garamond" w:cs="Courier New"/>
          <w:i/>
          <w:iCs/>
          <w:sz w:val="24"/>
          <w:szCs w:val="24"/>
          <w:lang w:val="en-US"/>
        </w:rPr>
        <w:t>psychologie</w:t>
      </w:r>
      <w:proofErr w:type="spellEnd"/>
      <w:r w:rsidR="00600B42" w:rsidRPr="00C70FBB">
        <w:rPr>
          <w:rFonts w:ascii="Garamond" w:hAnsi="Garamond" w:cs="Courier New"/>
          <w:i/>
          <w:iCs/>
          <w:sz w:val="24"/>
          <w:szCs w:val="24"/>
          <w:lang w:val="en-US"/>
        </w:rPr>
        <w:t xml:space="preserve"> </w:t>
      </w:r>
      <w:proofErr w:type="spellStart"/>
      <w:r w:rsidR="00600B42" w:rsidRPr="00C70FBB">
        <w:rPr>
          <w:rFonts w:ascii="Garamond" w:hAnsi="Garamond" w:cs="Courier New"/>
          <w:i/>
          <w:iCs/>
          <w:sz w:val="24"/>
          <w:szCs w:val="24"/>
          <w:lang w:val="en-US"/>
        </w:rPr>
        <w:t>expé</w:t>
      </w:r>
      <w:r w:rsidRPr="00C70FBB">
        <w:rPr>
          <w:rFonts w:ascii="Garamond" w:hAnsi="Garamond" w:cs="Courier New"/>
          <w:i/>
          <w:iCs/>
          <w:sz w:val="24"/>
          <w:szCs w:val="24"/>
          <w:lang w:val="en-US"/>
        </w:rPr>
        <w:t>rimentale</w:t>
      </w:r>
      <w:proofErr w:type="spellEnd"/>
      <w:r w:rsidRPr="00C70FBB">
        <w:rPr>
          <w:rFonts w:ascii="Garamond" w:hAnsi="Garamond" w:cs="Courier New"/>
          <w:sz w:val="24"/>
          <w:szCs w:val="24"/>
          <w:lang w:val="en-US"/>
        </w:rPr>
        <w:t>, 51(4), pp.336-353.</w:t>
      </w:r>
    </w:p>
    <w:p w14:paraId="5C31FC0C" w14:textId="77777777"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Livingstone, R. and Thompson, W. (2009). The emergence of music from the theory of mind. </w:t>
      </w:r>
      <w:r w:rsidRPr="00C70FBB">
        <w:rPr>
          <w:rFonts w:ascii="Garamond" w:hAnsi="Garamond" w:cs="Courier New"/>
          <w:i/>
          <w:iCs/>
          <w:sz w:val="24"/>
          <w:szCs w:val="24"/>
          <w:lang w:val="en-US"/>
        </w:rPr>
        <w:t>Musicae Scientiae</w:t>
      </w:r>
      <w:r w:rsidRPr="00C70FBB">
        <w:rPr>
          <w:rFonts w:ascii="Garamond" w:hAnsi="Garamond" w:cs="Courier New"/>
          <w:sz w:val="24"/>
          <w:szCs w:val="24"/>
          <w:lang w:val="en-US"/>
        </w:rPr>
        <w:t>, 13(2 Suppl), pp.83-115.</w:t>
      </w:r>
    </w:p>
    <w:p w14:paraId="049F4CCD" w14:textId="10801CCD"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Malloch, S. (1999). Mothers and infants and communicative musicality. </w:t>
      </w:r>
      <w:r w:rsidRPr="00C70FBB">
        <w:rPr>
          <w:rFonts w:ascii="Garamond" w:hAnsi="Garamond" w:cs="Courier New"/>
          <w:i/>
          <w:iCs/>
          <w:sz w:val="24"/>
          <w:szCs w:val="24"/>
          <w:lang w:val="en-US"/>
        </w:rPr>
        <w:t>Musicae Scientiae</w:t>
      </w:r>
      <w:r w:rsidR="00600B42" w:rsidRPr="00C70FBB">
        <w:rPr>
          <w:rFonts w:ascii="Garamond" w:hAnsi="Garamond" w:cs="Courier New"/>
          <w:sz w:val="24"/>
          <w:szCs w:val="24"/>
          <w:lang w:val="en-US"/>
        </w:rPr>
        <w:t>, 3(1 </w:t>
      </w:r>
      <w:r w:rsidRPr="00C70FBB">
        <w:rPr>
          <w:rFonts w:ascii="Garamond" w:hAnsi="Garamond" w:cs="Courier New"/>
          <w:sz w:val="24"/>
          <w:szCs w:val="24"/>
          <w:lang w:val="en-US"/>
        </w:rPr>
        <w:t>suppl), pp.29-57.</w:t>
      </w:r>
    </w:p>
    <w:p w14:paraId="6E521249" w14:textId="77777777"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Martin, G. and Clark, R. (1982). Distress crying in neonates: Species and peer specificity. </w:t>
      </w:r>
      <w:r w:rsidRPr="00C70FBB">
        <w:rPr>
          <w:rFonts w:ascii="Garamond" w:hAnsi="Garamond" w:cs="Courier New"/>
          <w:i/>
          <w:iCs/>
          <w:sz w:val="24"/>
          <w:szCs w:val="24"/>
          <w:lang w:val="en-US"/>
        </w:rPr>
        <w:t>Developmental Psychology</w:t>
      </w:r>
      <w:r w:rsidRPr="00C70FBB">
        <w:rPr>
          <w:rFonts w:ascii="Garamond" w:hAnsi="Garamond" w:cs="Courier New"/>
          <w:sz w:val="24"/>
          <w:szCs w:val="24"/>
          <w:lang w:val="en-US"/>
        </w:rPr>
        <w:t>, 18(1), pp.3-9.</w:t>
      </w:r>
    </w:p>
    <w:p w14:paraId="525E272E" w14:textId="4D302E00" w:rsidR="005D4ABA" w:rsidRPr="00C70FBB" w:rsidRDefault="002E2088" w:rsidP="002E2088">
      <w:pPr>
        <w:spacing w:after="0" w:line="360" w:lineRule="auto"/>
        <w:ind w:left="567" w:hanging="567"/>
        <w:rPr>
          <w:rFonts w:ascii="Garamond" w:hAnsi="Garamond" w:cs="Courier New"/>
          <w:sz w:val="24"/>
          <w:szCs w:val="24"/>
        </w:rPr>
      </w:pPr>
      <w:r w:rsidRPr="00C70FBB">
        <w:rPr>
          <w:rFonts w:ascii="Garamond" w:hAnsi="Garamond" w:cs="Courier New"/>
          <w:sz w:val="24"/>
          <w:szCs w:val="24"/>
        </w:rPr>
        <w:t xml:space="preserve">Mazza, M., Pino, M., Mariano, M., </w:t>
      </w:r>
      <w:proofErr w:type="spellStart"/>
      <w:r w:rsidRPr="00C70FBB">
        <w:rPr>
          <w:rFonts w:ascii="Garamond" w:hAnsi="Garamond" w:cs="Courier New"/>
          <w:sz w:val="24"/>
          <w:szCs w:val="24"/>
        </w:rPr>
        <w:t>Tempesta</w:t>
      </w:r>
      <w:proofErr w:type="spellEnd"/>
      <w:r w:rsidRPr="00C70FBB">
        <w:rPr>
          <w:rFonts w:ascii="Garamond" w:hAnsi="Garamond" w:cs="Courier New"/>
          <w:sz w:val="24"/>
          <w:szCs w:val="24"/>
        </w:rPr>
        <w:t xml:space="preserve">, D., Ferrara, M., De </w:t>
      </w:r>
      <w:proofErr w:type="spellStart"/>
      <w:r w:rsidRPr="00C70FBB">
        <w:rPr>
          <w:rFonts w:ascii="Garamond" w:hAnsi="Garamond" w:cs="Courier New"/>
          <w:sz w:val="24"/>
          <w:szCs w:val="24"/>
        </w:rPr>
        <w:t>Berardis</w:t>
      </w:r>
      <w:proofErr w:type="spellEnd"/>
      <w:r w:rsidRPr="00C70FBB">
        <w:rPr>
          <w:rFonts w:ascii="Garamond" w:hAnsi="Garamond" w:cs="Courier New"/>
          <w:sz w:val="24"/>
          <w:szCs w:val="24"/>
        </w:rPr>
        <w:t xml:space="preserve">, D., </w:t>
      </w:r>
      <w:proofErr w:type="spellStart"/>
      <w:r w:rsidRPr="00C70FBB">
        <w:rPr>
          <w:rFonts w:ascii="Garamond" w:hAnsi="Garamond" w:cs="Courier New"/>
          <w:sz w:val="24"/>
          <w:szCs w:val="24"/>
        </w:rPr>
        <w:t>Masedu</w:t>
      </w:r>
      <w:proofErr w:type="spellEnd"/>
      <w:r w:rsidRPr="00C70FBB">
        <w:rPr>
          <w:rFonts w:ascii="Garamond" w:hAnsi="Garamond" w:cs="Courier New"/>
          <w:sz w:val="24"/>
          <w:szCs w:val="24"/>
        </w:rPr>
        <w:t xml:space="preserve">, F. and </w:t>
      </w:r>
      <w:proofErr w:type="spellStart"/>
      <w:r w:rsidRPr="00C70FBB">
        <w:rPr>
          <w:rFonts w:ascii="Garamond" w:hAnsi="Garamond" w:cs="Courier New"/>
          <w:sz w:val="24"/>
          <w:szCs w:val="24"/>
        </w:rPr>
        <w:t>Valenti</w:t>
      </w:r>
      <w:proofErr w:type="spellEnd"/>
      <w:r w:rsidRPr="00C70FBB">
        <w:rPr>
          <w:rFonts w:ascii="Garamond" w:hAnsi="Garamond" w:cs="Courier New"/>
          <w:sz w:val="24"/>
          <w:szCs w:val="24"/>
        </w:rPr>
        <w:t xml:space="preserve">, M. (2014). Affective and cognitive empathy in adolescents with autism spectrum disorder. </w:t>
      </w:r>
      <w:r w:rsidRPr="00C70FBB">
        <w:rPr>
          <w:rFonts w:ascii="Garamond" w:hAnsi="Garamond" w:cs="Courier New"/>
          <w:i/>
          <w:iCs/>
          <w:sz w:val="24"/>
          <w:szCs w:val="24"/>
        </w:rPr>
        <w:t>Frontiers in Human Neuroscience</w:t>
      </w:r>
      <w:r w:rsidRPr="00C70FBB">
        <w:rPr>
          <w:rFonts w:ascii="Garamond" w:hAnsi="Garamond" w:cs="Courier New"/>
          <w:sz w:val="24"/>
          <w:szCs w:val="24"/>
        </w:rPr>
        <w:t>, 8.</w:t>
      </w:r>
    </w:p>
    <w:p w14:paraId="5D94751A" w14:textId="77777777"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McDonald, N. and </w:t>
      </w:r>
      <w:proofErr w:type="spellStart"/>
      <w:r w:rsidRPr="00C70FBB">
        <w:rPr>
          <w:rFonts w:ascii="Garamond" w:hAnsi="Garamond" w:cs="Courier New"/>
          <w:sz w:val="24"/>
          <w:szCs w:val="24"/>
          <w:lang w:val="en-US"/>
        </w:rPr>
        <w:t>Messinger</w:t>
      </w:r>
      <w:proofErr w:type="spellEnd"/>
      <w:r w:rsidRPr="00C70FBB">
        <w:rPr>
          <w:rFonts w:ascii="Garamond" w:hAnsi="Garamond" w:cs="Courier New"/>
          <w:sz w:val="24"/>
          <w:szCs w:val="24"/>
          <w:lang w:val="en-US"/>
        </w:rPr>
        <w:t xml:space="preserve">, D. (2011). The development of empathy: how, when, and why. In: J. </w:t>
      </w:r>
      <w:proofErr w:type="spellStart"/>
      <w:r w:rsidRPr="00C70FBB">
        <w:rPr>
          <w:rFonts w:ascii="Garamond" w:hAnsi="Garamond" w:cs="Courier New"/>
          <w:sz w:val="24"/>
          <w:szCs w:val="24"/>
          <w:lang w:val="en-US"/>
        </w:rPr>
        <w:t>Sanguineti</w:t>
      </w:r>
      <w:proofErr w:type="spellEnd"/>
      <w:r w:rsidRPr="00C70FBB">
        <w:rPr>
          <w:rFonts w:ascii="Garamond" w:hAnsi="Garamond" w:cs="Courier New"/>
          <w:sz w:val="24"/>
          <w:szCs w:val="24"/>
          <w:lang w:val="en-US"/>
        </w:rPr>
        <w:t xml:space="preserve">, A. </w:t>
      </w:r>
      <w:proofErr w:type="spellStart"/>
      <w:r w:rsidRPr="00C70FBB">
        <w:rPr>
          <w:rFonts w:ascii="Garamond" w:hAnsi="Garamond" w:cs="Courier New"/>
          <w:sz w:val="24"/>
          <w:szCs w:val="24"/>
          <w:lang w:val="en-US"/>
        </w:rPr>
        <w:t>Acerbi</w:t>
      </w:r>
      <w:proofErr w:type="spellEnd"/>
      <w:r w:rsidRPr="00C70FBB">
        <w:rPr>
          <w:rFonts w:ascii="Garamond" w:hAnsi="Garamond" w:cs="Courier New"/>
          <w:sz w:val="24"/>
          <w:szCs w:val="24"/>
          <w:lang w:val="en-US"/>
        </w:rPr>
        <w:t xml:space="preserve"> and J. </w:t>
      </w:r>
      <w:proofErr w:type="spellStart"/>
      <w:r w:rsidRPr="00C70FBB">
        <w:rPr>
          <w:rFonts w:ascii="Garamond" w:hAnsi="Garamond" w:cs="Courier New"/>
          <w:sz w:val="24"/>
          <w:szCs w:val="24"/>
          <w:lang w:val="en-US"/>
        </w:rPr>
        <w:t>Lombo</w:t>
      </w:r>
      <w:proofErr w:type="spellEnd"/>
      <w:r w:rsidRPr="00C70FBB">
        <w:rPr>
          <w:rFonts w:ascii="Garamond" w:hAnsi="Garamond" w:cs="Courier New"/>
          <w:sz w:val="24"/>
          <w:szCs w:val="24"/>
          <w:lang w:val="en-US"/>
        </w:rPr>
        <w:t>, ed., 1st ed. Rome: IF Press, pp.333-361.</w:t>
      </w:r>
    </w:p>
    <w:p w14:paraId="235D4695" w14:textId="77777777"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lastRenderedPageBreak/>
        <w:t xml:space="preserve">Meltzoff, A. (1990). Foundations for developing a concept of self: the role of imitation in relating self to other and the value of social mirroring, social modeling, and </w:t>
      </w:r>
      <w:proofErr w:type="spellStart"/>
      <w:r w:rsidRPr="00C70FBB">
        <w:rPr>
          <w:rFonts w:ascii="Garamond" w:hAnsi="Garamond" w:cs="Courier New"/>
          <w:sz w:val="24"/>
          <w:szCs w:val="24"/>
          <w:lang w:val="en-US"/>
        </w:rPr>
        <w:t>self practice</w:t>
      </w:r>
      <w:proofErr w:type="spellEnd"/>
      <w:r w:rsidRPr="00C70FBB">
        <w:rPr>
          <w:rFonts w:ascii="Garamond" w:hAnsi="Garamond" w:cs="Courier New"/>
          <w:sz w:val="24"/>
          <w:szCs w:val="24"/>
          <w:lang w:val="en-US"/>
        </w:rPr>
        <w:t xml:space="preserve"> in infancy. In: D. Cicchetti and M. </w:t>
      </w:r>
      <w:proofErr w:type="spellStart"/>
      <w:r w:rsidRPr="00C70FBB">
        <w:rPr>
          <w:rFonts w:ascii="Garamond" w:hAnsi="Garamond" w:cs="Courier New"/>
          <w:sz w:val="24"/>
          <w:szCs w:val="24"/>
          <w:lang w:val="en-US"/>
        </w:rPr>
        <w:t>Beeghly</w:t>
      </w:r>
      <w:proofErr w:type="spellEnd"/>
      <w:r w:rsidRPr="00C70FBB">
        <w:rPr>
          <w:rFonts w:ascii="Garamond" w:hAnsi="Garamond" w:cs="Courier New"/>
          <w:sz w:val="24"/>
          <w:szCs w:val="24"/>
          <w:lang w:val="en-US"/>
        </w:rPr>
        <w:t xml:space="preserve">, ed., </w:t>
      </w:r>
      <w:r w:rsidRPr="00C70FBB">
        <w:rPr>
          <w:rFonts w:ascii="Garamond" w:hAnsi="Garamond" w:cs="Courier New"/>
          <w:i/>
          <w:iCs/>
          <w:sz w:val="24"/>
          <w:szCs w:val="24"/>
          <w:lang w:val="en-US"/>
        </w:rPr>
        <w:t>The Self in Transition: Infancy to Childhood</w:t>
      </w:r>
      <w:r w:rsidRPr="00C70FBB">
        <w:rPr>
          <w:rFonts w:ascii="Garamond" w:hAnsi="Garamond" w:cs="Courier New"/>
          <w:sz w:val="24"/>
          <w:szCs w:val="24"/>
          <w:lang w:val="en-US"/>
        </w:rPr>
        <w:t>, 1st ed. Chicago: University of Chicago Press, pp.139-164.</w:t>
      </w:r>
    </w:p>
    <w:p w14:paraId="4C697754" w14:textId="77777777"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Meltzoff, A. (1995). Understanding the intentions of others: Re-enactment of intended acts by 18-month-old children. </w:t>
      </w:r>
      <w:r w:rsidRPr="00C70FBB">
        <w:rPr>
          <w:rFonts w:ascii="Garamond" w:hAnsi="Garamond" w:cs="Courier New"/>
          <w:i/>
          <w:iCs/>
          <w:sz w:val="24"/>
          <w:szCs w:val="24"/>
          <w:lang w:val="en-US"/>
        </w:rPr>
        <w:t>Developmental Psychology</w:t>
      </w:r>
      <w:r w:rsidRPr="00C70FBB">
        <w:rPr>
          <w:rFonts w:ascii="Garamond" w:hAnsi="Garamond" w:cs="Courier New"/>
          <w:sz w:val="24"/>
          <w:szCs w:val="24"/>
          <w:lang w:val="en-US"/>
        </w:rPr>
        <w:t>, 31(5), pp.838-850.</w:t>
      </w:r>
    </w:p>
    <w:p w14:paraId="0513AA03" w14:textId="5CF50A97"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Meltzoff, A. (2002). Elements of a developmental theory of im</w:t>
      </w:r>
      <w:r w:rsidR="00600B42" w:rsidRPr="00C70FBB">
        <w:rPr>
          <w:rFonts w:ascii="Garamond" w:hAnsi="Garamond" w:cs="Courier New"/>
          <w:sz w:val="24"/>
          <w:szCs w:val="24"/>
          <w:lang w:val="en-US"/>
        </w:rPr>
        <w:t>itation. In: A. Meltzoff and W. </w:t>
      </w:r>
      <w:r w:rsidRPr="00C70FBB">
        <w:rPr>
          <w:rFonts w:ascii="Garamond" w:hAnsi="Garamond" w:cs="Courier New"/>
          <w:sz w:val="24"/>
          <w:szCs w:val="24"/>
          <w:lang w:val="en-US"/>
        </w:rPr>
        <w:t xml:space="preserve">Prinz, ed., </w:t>
      </w:r>
      <w:r w:rsidRPr="00C70FBB">
        <w:rPr>
          <w:rFonts w:ascii="Garamond" w:hAnsi="Garamond" w:cs="Courier New"/>
          <w:i/>
          <w:iCs/>
          <w:sz w:val="24"/>
          <w:szCs w:val="24"/>
          <w:lang w:val="en-US"/>
        </w:rPr>
        <w:t>The Imitative Mind: Development, Evolution, and Brain Bases</w:t>
      </w:r>
      <w:r w:rsidRPr="00C70FBB">
        <w:rPr>
          <w:rFonts w:ascii="Garamond" w:hAnsi="Garamond" w:cs="Courier New"/>
          <w:sz w:val="24"/>
          <w:szCs w:val="24"/>
          <w:lang w:val="en-US"/>
        </w:rPr>
        <w:t>, 1st ed. Cambridge: Cambridge University Press, pp.19-41.</w:t>
      </w:r>
    </w:p>
    <w:p w14:paraId="5E6DD60F" w14:textId="79B9C564"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Meltzoff, A. (2007). The </w:t>
      </w:r>
      <w:r w:rsidR="00600B42" w:rsidRPr="00C70FBB">
        <w:rPr>
          <w:rFonts w:ascii="Garamond" w:hAnsi="Garamond" w:cs="Courier New"/>
          <w:sz w:val="24"/>
          <w:szCs w:val="24"/>
          <w:lang w:val="en-US"/>
        </w:rPr>
        <w:t>‘like me’</w:t>
      </w:r>
      <w:r w:rsidRPr="00C70FBB">
        <w:rPr>
          <w:rFonts w:ascii="Garamond" w:hAnsi="Garamond" w:cs="Courier New"/>
          <w:sz w:val="24"/>
          <w:szCs w:val="24"/>
          <w:lang w:val="en-US"/>
        </w:rPr>
        <w:t xml:space="preserve"> framework for recognizing and becoming an intentional agent. </w:t>
      </w:r>
      <w:r w:rsidRPr="00C70FBB">
        <w:rPr>
          <w:rFonts w:ascii="Garamond" w:hAnsi="Garamond" w:cs="Courier New"/>
          <w:i/>
          <w:iCs/>
          <w:sz w:val="24"/>
          <w:szCs w:val="24"/>
          <w:lang w:val="en-US"/>
        </w:rPr>
        <w:t xml:space="preserve">Acta </w:t>
      </w:r>
      <w:proofErr w:type="spellStart"/>
      <w:r w:rsidRPr="00C70FBB">
        <w:rPr>
          <w:rFonts w:ascii="Garamond" w:hAnsi="Garamond" w:cs="Courier New"/>
          <w:i/>
          <w:iCs/>
          <w:sz w:val="24"/>
          <w:szCs w:val="24"/>
          <w:lang w:val="en-US"/>
        </w:rPr>
        <w:t>Psychologica</w:t>
      </w:r>
      <w:proofErr w:type="spellEnd"/>
      <w:r w:rsidRPr="00C70FBB">
        <w:rPr>
          <w:rFonts w:ascii="Garamond" w:hAnsi="Garamond" w:cs="Courier New"/>
          <w:sz w:val="24"/>
          <w:szCs w:val="24"/>
          <w:lang w:val="en-US"/>
        </w:rPr>
        <w:t>, 124(1), pp.26-43.</w:t>
      </w:r>
    </w:p>
    <w:p w14:paraId="36B9D44B" w14:textId="3AF0F665"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Meltzoff, A. and Moore, M. (1983). Newborn </w:t>
      </w:r>
      <w:r w:rsidR="00600B42" w:rsidRPr="00C70FBB">
        <w:rPr>
          <w:rFonts w:ascii="Garamond" w:hAnsi="Garamond" w:cs="Courier New"/>
          <w:sz w:val="24"/>
          <w:szCs w:val="24"/>
          <w:lang w:val="en-US"/>
        </w:rPr>
        <w:t>i</w:t>
      </w:r>
      <w:r w:rsidRPr="00C70FBB">
        <w:rPr>
          <w:rFonts w:ascii="Garamond" w:hAnsi="Garamond" w:cs="Courier New"/>
          <w:sz w:val="24"/>
          <w:szCs w:val="24"/>
          <w:lang w:val="en-US"/>
        </w:rPr>
        <w:t xml:space="preserve">nfants </w:t>
      </w:r>
      <w:r w:rsidR="00600B42" w:rsidRPr="00C70FBB">
        <w:rPr>
          <w:rFonts w:ascii="Garamond" w:hAnsi="Garamond" w:cs="Courier New"/>
          <w:sz w:val="24"/>
          <w:szCs w:val="24"/>
          <w:lang w:val="en-US"/>
        </w:rPr>
        <w:t>i</w:t>
      </w:r>
      <w:r w:rsidRPr="00C70FBB">
        <w:rPr>
          <w:rFonts w:ascii="Garamond" w:hAnsi="Garamond" w:cs="Courier New"/>
          <w:sz w:val="24"/>
          <w:szCs w:val="24"/>
          <w:lang w:val="en-US"/>
        </w:rPr>
        <w:t xml:space="preserve">mitate </w:t>
      </w:r>
      <w:r w:rsidR="00600B42" w:rsidRPr="00C70FBB">
        <w:rPr>
          <w:rFonts w:ascii="Garamond" w:hAnsi="Garamond" w:cs="Courier New"/>
          <w:sz w:val="24"/>
          <w:szCs w:val="24"/>
          <w:lang w:val="en-US"/>
        </w:rPr>
        <w:t>a</w:t>
      </w:r>
      <w:r w:rsidRPr="00C70FBB">
        <w:rPr>
          <w:rFonts w:ascii="Garamond" w:hAnsi="Garamond" w:cs="Courier New"/>
          <w:sz w:val="24"/>
          <w:szCs w:val="24"/>
          <w:lang w:val="en-US"/>
        </w:rPr>
        <w:t xml:space="preserve">dult </w:t>
      </w:r>
      <w:r w:rsidR="00600B42" w:rsidRPr="00C70FBB">
        <w:rPr>
          <w:rFonts w:ascii="Garamond" w:hAnsi="Garamond" w:cs="Courier New"/>
          <w:sz w:val="24"/>
          <w:szCs w:val="24"/>
          <w:lang w:val="en-US"/>
        </w:rPr>
        <w:t>f</w:t>
      </w:r>
      <w:r w:rsidRPr="00C70FBB">
        <w:rPr>
          <w:rFonts w:ascii="Garamond" w:hAnsi="Garamond" w:cs="Courier New"/>
          <w:sz w:val="24"/>
          <w:szCs w:val="24"/>
          <w:lang w:val="en-US"/>
        </w:rPr>
        <w:t xml:space="preserve">acial </w:t>
      </w:r>
      <w:r w:rsidR="00600B42" w:rsidRPr="00C70FBB">
        <w:rPr>
          <w:rFonts w:ascii="Garamond" w:hAnsi="Garamond" w:cs="Courier New"/>
          <w:sz w:val="24"/>
          <w:szCs w:val="24"/>
          <w:lang w:val="en-US"/>
        </w:rPr>
        <w:t>g</w:t>
      </w:r>
      <w:r w:rsidRPr="00C70FBB">
        <w:rPr>
          <w:rFonts w:ascii="Garamond" w:hAnsi="Garamond" w:cs="Courier New"/>
          <w:sz w:val="24"/>
          <w:szCs w:val="24"/>
          <w:lang w:val="en-US"/>
        </w:rPr>
        <w:t xml:space="preserve">estures. </w:t>
      </w:r>
      <w:r w:rsidRPr="00C70FBB">
        <w:rPr>
          <w:rFonts w:ascii="Garamond" w:hAnsi="Garamond" w:cs="Courier New"/>
          <w:i/>
          <w:iCs/>
          <w:sz w:val="24"/>
          <w:szCs w:val="24"/>
          <w:lang w:val="en-US"/>
        </w:rPr>
        <w:t>Child Development</w:t>
      </w:r>
      <w:r w:rsidRPr="00C70FBB">
        <w:rPr>
          <w:rFonts w:ascii="Garamond" w:hAnsi="Garamond" w:cs="Courier New"/>
          <w:sz w:val="24"/>
          <w:szCs w:val="24"/>
          <w:lang w:val="en-US"/>
        </w:rPr>
        <w:t>, 54(3), p.702.</w:t>
      </w:r>
    </w:p>
    <w:p w14:paraId="121208BB" w14:textId="77777777"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Meltzoff, A. and Moore, M. (1989). Imitation in newborn infants: Exploring the range of gestures imitated and the underlying mechanisms. </w:t>
      </w:r>
      <w:r w:rsidRPr="00C70FBB">
        <w:rPr>
          <w:rFonts w:ascii="Garamond" w:hAnsi="Garamond" w:cs="Courier New"/>
          <w:i/>
          <w:iCs/>
          <w:sz w:val="24"/>
          <w:szCs w:val="24"/>
          <w:lang w:val="en-US"/>
        </w:rPr>
        <w:t>Developmental Psychology</w:t>
      </w:r>
      <w:r w:rsidRPr="00C70FBB">
        <w:rPr>
          <w:rFonts w:ascii="Garamond" w:hAnsi="Garamond" w:cs="Courier New"/>
          <w:sz w:val="24"/>
          <w:szCs w:val="24"/>
          <w:lang w:val="en-US"/>
        </w:rPr>
        <w:t>, 25(6), pp.954-962.</w:t>
      </w:r>
    </w:p>
    <w:p w14:paraId="58E5AC59" w14:textId="53A25825"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Meyer, L. (1989). </w:t>
      </w:r>
      <w:r w:rsidRPr="00C70FBB">
        <w:rPr>
          <w:rFonts w:ascii="Garamond" w:hAnsi="Garamond" w:cs="Courier New"/>
          <w:i/>
          <w:iCs/>
          <w:sz w:val="24"/>
          <w:szCs w:val="24"/>
          <w:lang w:val="en-US"/>
        </w:rPr>
        <w:t xml:space="preserve">Style and </w:t>
      </w:r>
      <w:r w:rsidR="00600B42" w:rsidRPr="00C70FBB">
        <w:rPr>
          <w:rFonts w:ascii="Garamond" w:hAnsi="Garamond" w:cs="Courier New"/>
          <w:i/>
          <w:iCs/>
          <w:sz w:val="24"/>
          <w:szCs w:val="24"/>
          <w:lang w:val="en-US"/>
        </w:rPr>
        <w:t>M</w:t>
      </w:r>
      <w:r w:rsidRPr="00C70FBB">
        <w:rPr>
          <w:rFonts w:ascii="Garamond" w:hAnsi="Garamond" w:cs="Courier New"/>
          <w:i/>
          <w:iCs/>
          <w:sz w:val="24"/>
          <w:szCs w:val="24"/>
          <w:lang w:val="en-US"/>
        </w:rPr>
        <w:t>usic</w:t>
      </w:r>
      <w:r w:rsidRPr="00C70FBB">
        <w:rPr>
          <w:rFonts w:ascii="Garamond" w:hAnsi="Garamond" w:cs="Courier New"/>
          <w:sz w:val="24"/>
          <w:szCs w:val="24"/>
          <w:lang w:val="en-US"/>
        </w:rPr>
        <w:t>. Philadelphia: University of Pennsylvania Press.</w:t>
      </w:r>
    </w:p>
    <w:p w14:paraId="7E11B7EE" w14:textId="5A9D9488"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Meyer, L. (2001). Music and emotion: </w:t>
      </w:r>
      <w:r w:rsidR="00600B42" w:rsidRPr="00C70FBB">
        <w:rPr>
          <w:rFonts w:ascii="Garamond" w:hAnsi="Garamond" w:cs="Courier New"/>
          <w:sz w:val="24"/>
          <w:szCs w:val="24"/>
          <w:lang w:val="en-US"/>
        </w:rPr>
        <w:t>D</w:t>
      </w:r>
      <w:r w:rsidRPr="00C70FBB">
        <w:rPr>
          <w:rFonts w:ascii="Garamond" w:hAnsi="Garamond" w:cs="Courier New"/>
          <w:sz w:val="24"/>
          <w:szCs w:val="24"/>
          <w:lang w:val="en-US"/>
        </w:rPr>
        <w:t xml:space="preserve">istinctions and uncertainties. In: P. Juslin and J. Sloboda, ed., </w:t>
      </w:r>
      <w:r w:rsidRPr="00C70FBB">
        <w:rPr>
          <w:rFonts w:ascii="Garamond" w:hAnsi="Garamond" w:cs="Courier New"/>
          <w:i/>
          <w:iCs/>
          <w:sz w:val="24"/>
          <w:szCs w:val="24"/>
          <w:lang w:val="en-US"/>
        </w:rPr>
        <w:t>Music and Emotion: Theory and Research</w:t>
      </w:r>
      <w:r w:rsidRPr="00C70FBB">
        <w:rPr>
          <w:rFonts w:ascii="Garamond" w:hAnsi="Garamond" w:cs="Courier New"/>
          <w:sz w:val="24"/>
          <w:szCs w:val="24"/>
          <w:lang w:val="en-US"/>
        </w:rPr>
        <w:t>, 1st ed. New York: Oxford University Press, pp.341-360.</w:t>
      </w:r>
    </w:p>
    <w:p w14:paraId="08CA315B" w14:textId="77777777" w:rsidR="0048240B" w:rsidRPr="00C70FBB" w:rsidRDefault="0048240B" w:rsidP="0048240B">
      <w:pPr>
        <w:spacing w:after="0" w:line="360" w:lineRule="auto"/>
        <w:ind w:left="567" w:hanging="567"/>
        <w:rPr>
          <w:rFonts w:ascii="Garamond" w:hAnsi="Garamond" w:cs="Courier New"/>
          <w:sz w:val="24"/>
          <w:szCs w:val="24"/>
          <w:lang w:val="en-US"/>
        </w:rPr>
      </w:pPr>
      <w:proofErr w:type="spellStart"/>
      <w:r w:rsidRPr="00C70FBB">
        <w:rPr>
          <w:rFonts w:ascii="Garamond" w:hAnsi="Garamond" w:cs="Courier New"/>
          <w:sz w:val="24"/>
          <w:szCs w:val="24"/>
          <w:lang w:val="en-US"/>
        </w:rPr>
        <w:t>Miall</w:t>
      </w:r>
      <w:proofErr w:type="spellEnd"/>
      <w:r w:rsidRPr="00C70FBB">
        <w:rPr>
          <w:rFonts w:ascii="Garamond" w:hAnsi="Garamond" w:cs="Courier New"/>
          <w:sz w:val="24"/>
          <w:szCs w:val="24"/>
          <w:lang w:val="en-US"/>
        </w:rPr>
        <w:t xml:space="preserve">, R. (2003). Connecting mirror neurons and forward models. </w:t>
      </w:r>
      <w:proofErr w:type="spellStart"/>
      <w:r w:rsidRPr="00C70FBB">
        <w:rPr>
          <w:rFonts w:ascii="Garamond" w:hAnsi="Garamond" w:cs="Courier New"/>
          <w:i/>
          <w:iCs/>
          <w:sz w:val="24"/>
          <w:szCs w:val="24"/>
          <w:lang w:val="en-US"/>
        </w:rPr>
        <w:t>NeuroReport</w:t>
      </w:r>
      <w:proofErr w:type="spellEnd"/>
      <w:r w:rsidRPr="00C70FBB">
        <w:rPr>
          <w:rFonts w:ascii="Garamond" w:hAnsi="Garamond" w:cs="Courier New"/>
          <w:sz w:val="24"/>
          <w:szCs w:val="24"/>
          <w:lang w:val="en-US"/>
        </w:rPr>
        <w:t>, 14(17), pp.2135-2137.</w:t>
      </w:r>
    </w:p>
    <w:p w14:paraId="4FD42854" w14:textId="77777777" w:rsidR="0048240B" w:rsidRPr="00C70FBB" w:rsidRDefault="0048240B" w:rsidP="0048240B">
      <w:pPr>
        <w:spacing w:after="0" w:line="360" w:lineRule="auto"/>
        <w:ind w:left="567" w:hanging="567"/>
        <w:rPr>
          <w:rFonts w:ascii="Garamond" w:hAnsi="Garamond" w:cs="Courier New"/>
          <w:sz w:val="24"/>
          <w:szCs w:val="24"/>
          <w:lang w:val="en-US"/>
        </w:rPr>
      </w:pPr>
      <w:proofErr w:type="spellStart"/>
      <w:r w:rsidRPr="00C70FBB">
        <w:rPr>
          <w:rFonts w:ascii="Garamond" w:hAnsi="Garamond" w:cs="Courier New"/>
          <w:sz w:val="24"/>
          <w:szCs w:val="24"/>
          <w:lang w:val="en-US"/>
        </w:rPr>
        <w:t>Nemoto</w:t>
      </w:r>
      <w:proofErr w:type="spellEnd"/>
      <w:r w:rsidRPr="00C70FBB">
        <w:rPr>
          <w:rFonts w:ascii="Garamond" w:hAnsi="Garamond" w:cs="Courier New"/>
          <w:sz w:val="24"/>
          <w:szCs w:val="24"/>
          <w:lang w:val="en-US"/>
        </w:rPr>
        <w:t xml:space="preserve">, I., Fujimaki, T. and Wang, L. (2010). fMRI measurement of brain activities to major and minor chords and cadence sequences. </w:t>
      </w:r>
      <w:r w:rsidRPr="00C70FBB">
        <w:rPr>
          <w:rFonts w:ascii="Garamond" w:hAnsi="Garamond" w:cs="Courier New"/>
          <w:i/>
          <w:iCs/>
          <w:sz w:val="24"/>
          <w:szCs w:val="24"/>
          <w:lang w:val="en-US"/>
        </w:rPr>
        <w:t>2010 Annual International Conference of the IEEE Engineering in Medicine and Biology</w:t>
      </w:r>
      <w:r w:rsidRPr="00C70FBB">
        <w:rPr>
          <w:rFonts w:ascii="Garamond" w:hAnsi="Garamond" w:cs="Courier New"/>
          <w:sz w:val="24"/>
          <w:szCs w:val="24"/>
          <w:lang w:val="en-US"/>
        </w:rPr>
        <w:t>, 2010, pp.5640-5643.</w:t>
      </w:r>
    </w:p>
    <w:p w14:paraId="191C082B" w14:textId="4E6A841A" w:rsidR="0048240B" w:rsidRPr="00C70FBB" w:rsidRDefault="0048240B" w:rsidP="0048240B">
      <w:pPr>
        <w:spacing w:after="0" w:line="360" w:lineRule="auto"/>
        <w:ind w:left="567" w:hanging="567"/>
        <w:rPr>
          <w:rFonts w:ascii="Garamond" w:hAnsi="Garamond" w:cs="Courier New"/>
          <w:sz w:val="24"/>
          <w:szCs w:val="24"/>
          <w:lang w:val="en-US"/>
        </w:rPr>
      </w:pPr>
      <w:proofErr w:type="spellStart"/>
      <w:r w:rsidRPr="00C70FBB">
        <w:rPr>
          <w:rFonts w:ascii="Garamond" w:hAnsi="Garamond" w:cs="Courier New"/>
          <w:sz w:val="24"/>
          <w:szCs w:val="24"/>
          <w:lang w:val="en-US"/>
        </w:rPr>
        <w:t>Nielzen</w:t>
      </w:r>
      <w:proofErr w:type="spellEnd"/>
      <w:r w:rsidRPr="00C70FBB">
        <w:rPr>
          <w:rFonts w:ascii="Garamond" w:hAnsi="Garamond" w:cs="Courier New"/>
          <w:sz w:val="24"/>
          <w:szCs w:val="24"/>
          <w:lang w:val="en-US"/>
        </w:rPr>
        <w:t xml:space="preserve">, S. and </w:t>
      </w:r>
      <w:proofErr w:type="spellStart"/>
      <w:r w:rsidRPr="00C70FBB">
        <w:rPr>
          <w:rFonts w:ascii="Garamond" w:hAnsi="Garamond" w:cs="Courier New"/>
          <w:sz w:val="24"/>
          <w:szCs w:val="24"/>
          <w:lang w:val="en-US"/>
        </w:rPr>
        <w:t>Cesarec</w:t>
      </w:r>
      <w:proofErr w:type="spellEnd"/>
      <w:r w:rsidRPr="00C70FBB">
        <w:rPr>
          <w:rFonts w:ascii="Garamond" w:hAnsi="Garamond" w:cs="Courier New"/>
          <w:sz w:val="24"/>
          <w:szCs w:val="24"/>
          <w:lang w:val="en-US"/>
        </w:rPr>
        <w:t xml:space="preserve">, Z. (1982). Emotional </w:t>
      </w:r>
      <w:r w:rsidR="00600B42" w:rsidRPr="00C70FBB">
        <w:rPr>
          <w:rFonts w:ascii="Garamond" w:hAnsi="Garamond" w:cs="Courier New"/>
          <w:sz w:val="24"/>
          <w:szCs w:val="24"/>
          <w:lang w:val="en-US"/>
        </w:rPr>
        <w:t>e</w:t>
      </w:r>
      <w:r w:rsidRPr="00C70FBB">
        <w:rPr>
          <w:rFonts w:ascii="Garamond" w:hAnsi="Garamond" w:cs="Courier New"/>
          <w:sz w:val="24"/>
          <w:szCs w:val="24"/>
          <w:lang w:val="en-US"/>
        </w:rPr>
        <w:t xml:space="preserve">xperience of </w:t>
      </w:r>
      <w:r w:rsidR="00600B42" w:rsidRPr="00C70FBB">
        <w:rPr>
          <w:rFonts w:ascii="Garamond" w:hAnsi="Garamond" w:cs="Courier New"/>
          <w:sz w:val="24"/>
          <w:szCs w:val="24"/>
          <w:lang w:val="en-US"/>
        </w:rPr>
        <w:t>m</w:t>
      </w:r>
      <w:r w:rsidRPr="00C70FBB">
        <w:rPr>
          <w:rFonts w:ascii="Garamond" w:hAnsi="Garamond" w:cs="Courier New"/>
          <w:sz w:val="24"/>
          <w:szCs w:val="24"/>
          <w:lang w:val="en-US"/>
        </w:rPr>
        <w:t xml:space="preserve">usic as a </w:t>
      </w:r>
      <w:r w:rsidR="00600B42" w:rsidRPr="00C70FBB">
        <w:rPr>
          <w:rFonts w:ascii="Garamond" w:hAnsi="Garamond" w:cs="Courier New"/>
          <w:sz w:val="24"/>
          <w:szCs w:val="24"/>
          <w:lang w:val="en-US"/>
        </w:rPr>
        <w:t>f</w:t>
      </w:r>
      <w:r w:rsidRPr="00C70FBB">
        <w:rPr>
          <w:rFonts w:ascii="Garamond" w:hAnsi="Garamond" w:cs="Courier New"/>
          <w:sz w:val="24"/>
          <w:szCs w:val="24"/>
          <w:lang w:val="en-US"/>
        </w:rPr>
        <w:t xml:space="preserve">unction of </w:t>
      </w:r>
      <w:r w:rsidR="00600B42" w:rsidRPr="00C70FBB">
        <w:rPr>
          <w:rFonts w:ascii="Garamond" w:hAnsi="Garamond" w:cs="Courier New"/>
          <w:sz w:val="24"/>
          <w:szCs w:val="24"/>
          <w:lang w:val="en-US"/>
        </w:rPr>
        <w:t>m</w:t>
      </w:r>
      <w:r w:rsidRPr="00C70FBB">
        <w:rPr>
          <w:rFonts w:ascii="Garamond" w:hAnsi="Garamond" w:cs="Courier New"/>
          <w:sz w:val="24"/>
          <w:szCs w:val="24"/>
          <w:lang w:val="en-US"/>
        </w:rPr>
        <w:t xml:space="preserve">usical </w:t>
      </w:r>
      <w:r w:rsidR="00600B42" w:rsidRPr="00C70FBB">
        <w:rPr>
          <w:rFonts w:ascii="Garamond" w:hAnsi="Garamond" w:cs="Courier New"/>
          <w:sz w:val="24"/>
          <w:szCs w:val="24"/>
          <w:lang w:val="en-US"/>
        </w:rPr>
        <w:t>s</w:t>
      </w:r>
      <w:r w:rsidRPr="00C70FBB">
        <w:rPr>
          <w:rFonts w:ascii="Garamond" w:hAnsi="Garamond" w:cs="Courier New"/>
          <w:sz w:val="24"/>
          <w:szCs w:val="24"/>
          <w:lang w:val="en-US"/>
        </w:rPr>
        <w:t xml:space="preserve">tructure. </w:t>
      </w:r>
      <w:r w:rsidRPr="00C70FBB">
        <w:rPr>
          <w:rFonts w:ascii="Garamond" w:hAnsi="Garamond" w:cs="Courier New"/>
          <w:i/>
          <w:iCs/>
          <w:sz w:val="24"/>
          <w:szCs w:val="24"/>
          <w:lang w:val="en-US"/>
        </w:rPr>
        <w:t>Psychology of Music</w:t>
      </w:r>
      <w:r w:rsidRPr="00C70FBB">
        <w:rPr>
          <w:rFonts w:ascii="Garamond" w:hAnsi="Garamond" w:cs="Courier New"/>
          <w:sz w:val="24"/>
          <w:szCs w:val="24"/>
          <w:lang w:val="en-US"/>
        </w:rPr>
        <w:t>, 10(2), pp.7-17.</w:t>
      </w:r>
    </w:p>
    <w:p w14:paraId="63721171" w14:textId="77777777" w:rsidR="0048240B" w:rsidRPr="00C70FBB" w:rsidRDefault="0048240B" w:rsidP="0048240B">
      <w:pPr>
        <w:spacing w:after="0" w:line="360" w:lineRule="auto"/>
        <w:ind w:left="567" w:hanging="567"/>
        <w:rPr>
          <w:rFonts w:ascii="Garamond" w:hAnsi="Garamond" w:cs="Courier New"/>
          <w:sz w:val="24"/>
          <w:szCs w:val="24"/>
          <w:lang w:val="en-US"/>
        </w:rPr>
      </w:pPr>
      <w:proofErr w:type="spellStart"/>
      <w:r w:rsidRPr="00C70FBB">
        <w:rPr>
          <w:rFonts w:ascii="Garamond" w:hAnsi="Garamond" w:cs="Courier New"/>
          <w:sz w:val="24"/>
          <w:szCs w:val="24"/>
          <w:lang w:val="en-US"/>
        </w:rPr>
        <w:t>Oberman</w:t>
      </w:r>
      <w:proofErr w:type="spellEnd"/>
      <w:r w:rsidRPr="00C70FBB">
        <w:rPr>
          <w:rFonts w:ascii="Garamond" w:hAnsi="Garamond" w:cs="Courier New"/>
          <w:sz w:val="24"/>
          <w:szCs w:val="24"/>
          <w:lang w:val="en-US"/>
        </w:rPr>
        <w:t xml:space="preserve">, L., Hubbard, E., </w:t>
      </w:r>
      <w:proofErr w:type="spellStart"/>
      <w:r w:rsidRPr="00C70FBB">
        <w:rPr>
          <w:rFonts w:ascii="Garamond" w:hAnsi="Garamond" w:cs="Courier New"/>
          <w:sz w:val="24"/>
          <w:szCs w:val="24"/>
          <w:lang w:val="en-US"/>
        </w:rPr>
        <w:t>McCleery</w:t>
      </w:r>
      <w:proofErr w:type="spellEnd"/>
      <w:r w:rsidRPr="00C70FBB">
        <w:rPr>
          <w:rFonts w:ascii="Garamond" w:hAnsi="Garamond" w:cs="Courier New"/>
          <w:sz w:val="24"/>
          <w:szCs w:val="24"/>
          <w:lang w:val="en-US"/>
        </w:rPr>
        <w:t xml:space="preserve">, J., </w:t>
      </w:r>
      <w:proofErr w:type="spellStart"/>
      <w:r w:rsidRPr="00C70FBB">
        <w:rPr>
          <w:rFonts w:ascii="Garamond" w:hAnsi="Garamond" w:cs="Courier New"/>
          <w:sz w:val="24"/>
          <w:szCs w:val="24"/>
          <w:lang w:val="en-US"/>
        </w:rPr>
        <w:t>Altschuler</w:t>
      </w:r>
      <w:proofErr w:type="spellEnd"/>
      <w:r w:rsidRPr="00C70FBB">
        <w:rPr>
          <w:rFonts w:ascii="Garamond" w:hAnsi="Garamond" w:cs="Courier New"/>
          <w:sz w:val="24"/>
          <w:szCs w:val="24"/>
          <w:lang w:val="en-US"/>
        </w:rPr>
        <w:t xml:space="preserve">, E., Ramachandran, V. and Pineda, J. (2005). EEG evidence for mirror neuron dysfunction in autism spectrum disorders. </w:t>
      </w:r>
      <w:r w:rsidRPr="00C70FBB">
        <w:rPr>
          <w:rFonts w:ascii="Garamond" w:hAnsi="Garamond" w:cs="Courier New"/>
          <w:i/>
          <w:iCs/>
          <w:sz w:val="24"/>
          <w:szCs w:val="24"/>
          <w:lang w:val="en-US"/>
        </w:rPr>
        <w:t>Cognitive Brain Research</w:t>
      </w:r>
      <w:r w:rsidRPr="00C70FBB">
        <w:rPr>
          <w:rFonts w:ascii="Garamond" w:hAnsi="Garamond" w:cs="Courier New"/>
          <w:sz w:val="24"/>
          <w:szCs w:val="24"/>
          <w:lang w:val="en-US"/>
        </w:rPr>
        <w:t>, 24(2), pp.190-198.</w:t>
      </w:r>
    </w:p>
    <w:p w14:paraId="2A140241" w14:textId="77777777"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Ockelford, A. (1991). The role of repetition in perceived musical structures. In: P. Howell, R. West and I. Cross, ed., </w:t>
      </w:r>
      <w:r w:rsidRPr="00C70FBB">
        <w:rPr>
          <w:rFonts w:ascii="Garamond" w:hAnsi="Garamond" w:cs="Courier New"/>
          <w:i/>
          <w:iCs/>
          <w:sz w:val="24"/>
          <w:szCs w:val="24"/>
          <w:lang w:val="en-US"/>
        </w:rPr>
        <w:t>Representing Musical Structure</w:t>
      </w:r>
      <w:r w:rsidRPr="00C70FBB">
        <w:rPr>
          <w:rFonts w:ascii="Garamond" w:hAnsi="Garamond" w:cs="Courier New"/>
          <w:sz w:val="24"/>
          <w:szCs w:val="24"/>
          <w:lang w:val="en-US"/>
        </w:rPr>
        <w:t>, 1st ed. London: Academic Press, pp.129-160.</w:t>
      </w:r>
    </w:p>
    <w:p w14:paraId="5CA74829" w14:textId="77777777"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Ockelford, A. (2002). </w:t>
      </w:r>
      <w:r w:rsidRPr="00C70FBB">
        <w:rPr>
          <w:rFonts w:ascii="Garamond" w:hAnsi="Garamond" w:cs="Courier New"/>
          <w:i/>
          <w:iCs/>
          <w:sz w:val="24"/>
          <w:szCs w:val="24"/>
          <w:lang w:val="en-US"/>
        </w:rPr>
        <w:t>Objects of Reference</w:t>
      </w:r>
      <w:r w:rsidRPr="00C70FBB">
        <w:rPr>
          <w:rFonts w:ascii="Garamond" w:hAnsi="Garamond" w:cs="Courier New"/>
          <w:sz w:val="24"/>
          <w:szCs w:val="24"/>
          <w:lang w:val="en-US"/>
        </w:rPr>
        <w:t>. 3rd ed. London: Royal National Institute for the Blind.</w:t>
      </w:r>
    </w:p>
    <w:p w14:paraId="188830DA" w14:textId="67DBA18C"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lastRenderedPageBreak/>
        <w:t xml:space="preserve">Ockelford, A. (2005). Relating </w:t>
      </w:r>
      <w:r w:rsidR="00600B42" w:rsidRPr="00C70FBB">
        <w:rPr>
          <w:rFonts w:ascii="Garamond" w:hAnsi="Garamond" w:cs="Courier New"/>
          <w:sz w:val="24"/>
          <w:szCs w:val="24"/>
          <w:lang w:val="en-US"/>
        </w:rPr>
        <w:t>m</w:t>
      </w:r>
      <w:r w:rsidRPr="00C70FBB">
        <w:rPr>
          <w:rFonts w:ascii="Garamond" w:hAnsi="Garamond" w:cs="Courier New"/>
          <w:sz w:val="24"/>
          <w:szCs w:val="24"/>
          <w:lang w:val="en-US"/>
        </w:rPr>
        <w:t xml:space="preserve">usical </w:t>
      </w:r>
      <w:r w:rsidR="00600B42" w:rsidRPr="00C70FBB">
        <w:rPr>
          <w:rFonts w:ascii="Garamond" w:hAnsi="Garamond" w:cs="Courier New"/>
          <w:sz w:val="24"/>
          <w:szCs w:val="24"/>
          <w:lang w:val="en-US"/>
        </w:rPr>
        <w:t>s</w:t>
      </w:r>
      <w:r w:rsidRPr="00C70FBB">
        <w:rPr>
          <w:rFonts w:ascii="Garamond" w:hAnsi="Garamond" w:cs="Courier New"/>
          <w:sz w:val="24"/>
          <w:szCs w:val="24"/>
          <w:lang w:val="en-US"/>
        </w:rPr>
        <w:t xml:space="preserve">tructure and </w:t>
      </w:r>
      <w:r w:rsidR="00600B42" w:rsidRPr="00C70FBB">
        <w:rPr>
          <w:rFonts w:ascii="Garamond" w:hAnsi="Garamond" w:cs="Courier New"/>
          <w:sz w:val="24"/>
          <w:szCs w:val="24"/>
          <w:lang w:val="en-US"/>
        </w:rPr>
        <w:t>c</w:t>
      </w:r>
      <w:r w:rsidRPr="00C70FBB">
        <w:rPr>
          <w:rFonts w:ascii="Garamond" w:hAnsi="Garamond" w:cs="Courier New"/>
          <w:sz w:val="24"/>
          <w:szCs w:val="24"/>
          <w:lang w:val="en-US"/>
        </w:rPr>
        <w:t xml:space="preserve">ontent to </w:t>
      </w:r>
      <w:r w:rsidR="00600B42" w:rsidRPr="00C70FBB">
        <w:rPr>
          <w:rFonts w:ascii="Garamond" w:hAnsi="Garamond" w:cs="Courier New"/>
          <w:sz w:val="24"/>
          <w:szCs w:val="24"/>
          <w:lang w:val="en-US"/>
        </w:rPr>
        <w:t>a</w:t>
      </w:r>
      <w:r w:rsidRPr="00C70FBB">
        <w:rPr>
          <w:rFonts w:ascii="Garamond" w:hAnsi="Garamond" w:cs="Courier New"/>
          <w:sz w:val="24"/>
          <w:szCs w:val="24"/>
          <w:lang w:val="en-US"/>
        </w:rPr>
        <w:t xml:space="preserve">esthetic </w:t>
      </w:r>
      <w:r w:rsidR="00600B42" w:rsidRPr="00C70FBB">
        <w:rPr>
          <w:rFonts w:ascii="Garamond" w:hAnsi="Garamond" w:cs="Courier New"/>
          <w:sz w:val="24"/>
          <w:szCs w:val="24"/>
          <w:lang w:val="en-US"/>
        </w:rPr>
        <w:t>r</w:t>
      </w:r>
      <w:r w:rsidRPr="00C70FBB">
        <w:rPr>
          <w:rFonts w:ascii="Garamond" w:hAnsi="Garamond" w:cs="Courier New"/>
          <w:sz w:val="24"/>
          <w:szCs w:val="24"/>
          <w:lang w:val="en-US"/>
        </w:rPr>
        <w:t xml:space="preserve">esponse: A </w:t>
      </w:r>
      <w:r w:rsidR="00600B42" w:rsidRPr="00C70FBB">
        <w:rPr>
          <w:rFonts w:ascii="Garamond" w:hAnsi="Garamond" w:cs="Courier New"/>
          <w:sz w:val="24"/>
          <w:szCs w:val="24"/>
          <w:lang w:val="en-US"/>
        </w:rPr>
        <w:t>m</w:t>
      </w:r>
      <w:r w:rsidRPr="00C70FBB">
        <w:rPr>
          <w:rFonts w:ascii="Garamond" w:hAnsi="Garamond" w:cs="Courier New"/>
          <w:sz w:val="24"/>
          <w:szCs w:val="24"/>
          <w:lang w:val="en-US"/>
        </w:rPr>
        <w:t xml:space="preserve">odel and </w:t>
      </w:r>
      <w:r w:rsidR="00600B42" w:rsidRPr="00C70FBB">
        <w:rPr>
          <w:rFonts w:ascii="Garamond" w:hAnsi="Garamond" w:cs="Courier New"/>
          <w:sz w:val="24"/>
          <w:szCs w:val="24"/>
          <w:lang w:val="en-US"/>
        </w:rPr>
        <w:t>analysis of Beethoven’</w:t>
      </w:r>
      <w:r w:rsidRPr="00C70FBB">
        <w:rPr>
          <w:rFonts w:ascii="Garamond" w:hAnsi="Garamond" w:cs="Courier New"/>
          <w:sz w:val="24"/>
          <w:szCs w:val="24"/>
          <w:lang w:val="en-US"/>
        </w:rPr>
        <w:t xml:space="preserve">s Piano Sonata Op. 110. </w:t>
      </w:r>
      <w:r w:rsidRPr="00C70FBB">
        <w:rPr>
          <w:rFonts w:ascii="Garamond" w:hAnsi="Garamond" w:cs="Courier New"/>
          <w:i/>
          <w:iCs/>
          <w:sz w:val="24"/>
          <w:szCs w:val="24"/>
          <w:lang w:val="en-US"/>
        </w:rPr>
        <w:t>Journal of the Royal Musical Association</w:t>
      </w:r>
      <w:r w:rsidRPr="00C70FBB">
        <w:rPr>
          <w:rFonts w:ascii="Garamond" w:hAnsi="Garamond" w:cs="Courier New"/>
          <w:sz w:val="24"/>
          <w:szCs w:val="24"/>
          <w:lang w:val="en-US"/>
        </w:rPr>
        <w:t>, 130(1), pp.74-118.</w:t>
      </w:r>
    </w:p>
    <w:p w14:paraId="3BC6DA83" w14:textId="77777777"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Ockelford, A. (2006). Implication and expectation in music: a zygonic model. </w:t>
      </w:r>
      <w:r w:rsidRPr="00C70FBB">
        <w:rPr>
          <w:rFonts w:ascii="Garamond" w:hAnsi="Garamond" w:cs="Courier New"/>
          <w:i/>
          <w:iCs/>
          <w:sz w:val="24"/>
          <w:szCs w:val="24"/>
          <w:lang w:val="en-US"/>
        </w:rPr>
        <w:t>Psychology of Music</w:t>
      </w:r>
      <w:r w:rsidRPr="00C70FBB">
        <w:rPr>
          <w:rFonts w:ascii="Garamond" w:hAnsi="Garamond" w:cs="Courier New"/>
          <w:sz w:val="24"/>
          <w:szCs w:val="24"/>
          <w:lang w:val="en-US"/>
        </w:rPr>
        <w:t>, 34(1), pp.81-142.</w:t>
      </w:r>
    </w:p>
    <w:p w14:paraId="56B999B9" w14:textId="6D1C15F6"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Ockelford, A. (2008). </w:t>
      </w:r>
      <w:r w:rsidRPr="00C70FBB">
        <w:rPr>
          <w:rFonts w:ascii="Garamond" w:hAnsi="Garamond" w:cs="Courier New"/>
          <w:i/>
          <w:iCs/>
          <w:sz w:val="24"/>
          <w:szCs w:val="24"/>
          <w:lang w:val="en-US"/>
        </w:rPr>
        <w:t xml:space="preserve">Music for </w:t>
      </w:r>
      <w:r w:rsidR="00600B42" w:rsidRPr="00C70FBB">
        <w:rPr>
          <w:rFonts w:ascii="Garamond" w:hAnsi="Garamond" w:cs="Courier New"/>
          <w:i/>
          <w:iCs/>
          <w:sz w:val="24"/>
          <w:szCs w:val="24"/>
          <w:lang w:val="en-US"/>
        </w:rPr>
        <w:t>C</w:t>
      </w:r>
      <w:r w:rsidRPr="00C70FBB">
        <w:rPr>
          <w:rFonts w:ascii="Garamond" w:hAnsi="Garamond" w:cs="Courier New"/>
          <w:i/>
          <w:iCs/>
          <w:sz w:val="24"/>
          <w:szCs w:val="24"/>
          <w:lang w:val="en-US"/>
        </w:rPr>
        <w:t xml:space="preserve">hildren and </w:t>
      </w:r>
      <w:r w:rsidR="00600B42" w:rsidRPr="00C70FBB">
        <w:rPr>
          <w:rFonts w:ascii="Garamond" w:hAnsi="Garamond" w:cs="Courier New"/>
          <w:i/>
          <w:iCs/>
          <w:sz w:val="24"/>
          <w:szCs w:val="24"/>
          <w:lang w:val="en-US"/>
        </w:rPr>
        <w:t>Y</w:t>
      </w:r>
      <w:r w:rsidRPr="00C70FBB">
        <w:rPr>
          <w:rFonts w:ascii="Garamond" w:hAnsi="Garamond" w:cs="Courier New"/>
          <w:i/>
          <w:iCs/>
          <w:sz w:val="24"/>
          <w:szCs w:val="24"/>
          <w:lang w:val="en-US"/>
        </w:rPr>
        <w:t xml:space="preserve">oung </w:t>
      </w:r>
      <w:r w:rsidR="00600B42" w:rsidRPr="00C70FBB">
        <w:rPr>
          <w:rFonts w:ascii="Garamond" w:hAnsi="Garamond" w:cs="Courier New"/>
          <w:i/>
          <w:iCs/>
          <w:sz w:val="24"/>
          <w:szCs w:val="24"/>
          <w:lang w:val="en-US"/>
        </w:rPr>
        <w:t>P</w:t>
      </w:r>
      <w:r w:rsidRPr="00C70FBB">
        <w:rPr>
          <w:rFonts w:ascii="Garamond" w:hAnsi="Garamond" w:cs="Courier New"/>
          <w:i/>
          <w:iCs/>
          <w:sz w:val="24"/>
          <w:szCs w:val="24"/>
          <w:lang w:val="en-US"/>
        </w:rPr>
        <w:t xml:space="preserve">eople with </w:t>
      </w:r>
      <w:r w:rsidR="00600B42" w:rsidRPr="00C70FBB">
        <w:rPr>
          <w:rFonts w:ascii="Garamond" w:hAnsi="Garamond" w:cs="Courier New"/>
          <w:i/>
          <w:iCs/>
          <w:sz w:val="24"/>
          <w:szCs w:val="24"/>
          <w:lang w:val="en-US"/>
        </w:rPr>
        <w:t>C</w:t>
      </w:r>
      <w:r w:rsidRPr="00C70FBB">
        <w:rPr>
          <w:rFonts w:ascii="Garamond" w:hAnsi="Garamond" w:cs="Courier New"/>
          <w:i/>
          <w:iCs/>
          <w:sz w:val="24"/>
          <w:szCs w:val="24"/>
          <w:lang w:val="en-US"/>
        </w:rPr>
        <w:t xml:space="preserve">omplex </w:t>
      </w:r>
      <w:r w:rsidR="00600B42" w:rsidRPr="00C70FBB">
        <w:rPr>
          <w:rFonts w:ascii="Garamond" w:hAnsi="Garamond" w:cs="Courier New"/>
          <w:i/>
          <w:iCs/>
          <w:sz w:val="24"/>
          <w:szCs w:val="24"/>
          <w:lang w:val="en-US"/>
        </w:rPr>
        <w:t>N</w:t>
      </w:r>
      <w:r w:rsidRPr="00C70FBB">
        <w:rPr>
          <w:rFonts w:ascii="Garamond" w:hAnsi="Garamond" w:cs="Courier New"/>
          <w:i/>
          <w:iCs/>
          <w:sz w:val="24"/>
          <w:szCs w:val="24"/>
          <w:lang w:val="en-US"/>
        </w:rPr>
        <w:t>eeds</w:t>
      </w:r>
      <w:r w:rsidRPr="00C70FBB">
        <w:rPr>
          <w:rFonts w:ascii="Garamond" w:hAnsi="Garamond" w:cs="Courier New"/>
          <w:sz w:val="24"/>
          <w:szCs w:val="24"/>
          <w:lang w:val="en-US"/>
        </w:rPr>
        <w:t>. Oxford, England: Oxford University Press.</w:t>
      </w:r>
    </w:p>
    <w:p w14:paraId="294B28A6" w14:textId="3C237953"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Ockelford, A. (2011). Another exceptional musical memory: </w:t>
      </w:r>
      <w:r w:rsidR="00600B42" w:rsidRPr="00C70FBB">
        <w:rPr>
          <w:rFonts w:ascii="Garamond" w:hAnsi="Garamond" w:cs="Courier New"/>
          <w:sz w:val="24"/>
          <w:szCs w:val="24"/>
          <w:lang w:val="en-US"/>
        </w:rPr>
        <w:t>E</w:t>
      </w:r>
      <w:r w:rsidRPr="00C70FBB">
        <w:rPr>
          <w:rFonts w:ascii="Garamond" w:hAnsi="Garamond" w:cs="Courier New"/>
          <w:sz w:val="24"/>
          <w:szCs w:val="24"/>
          <w:lang w:val="en-US"/>
        </w:rPr>
        <w:t>vidence from a savant of how atonal music is proce</w:t>
      </w:r>
      <w:r w:rsidR="00600B42" w:rsidRPr="00C70FBB">
        <w:rPr>
          <w:rFonts w:ascii="Garamond" w:hAnsi="Garamond" w:cs="Courier New"/>
          <w:sz w:val="24"/>
          <w:szCs w:val="24"/>
          <w:lang w:val="en-US"/>
        </w:rPr>
        <w:t xml:space="preserve">ssed in cognition. In: I. </w:t>
      </w:r>
      <w:proofErr w:type="spellStart"/>
      <w:r w:rsidR="00600B42" w:rsidRPr="00C70FBB">
        <w:rPr>
          <w:rFonts w:ascii="Garamond" w:hAnsi="Garamond" w:cs="Courier New"/>
          <w:sz w:val="24"/>
          <w:szCs w:val="24"/>
          <w:lang w:val="en-US"/>
        </w:rPr>
        <w:t>Deliè</w:t>
      </w:r>
      <w:r w:rsidRPr="00C70FBB">
        <w:rPr>
          <w:rFonts w:ascii="Garamond" w:hAnsi="Garamond" w:cs="Courier New"/>
          <w:sz w:val="24"/>
          <w:szCs w:val="24"/>
          <w:lang w:val="en-US"/>
        </w:rPr>
        <w:t>ge</w:t>
      </w:r>
      <w:proofErr w:type="spellEnd"/>
      <w:r w:rsidRPr="00C70FBB">
        <w:rPr>
          <w:rFonts w:ascii="Garamond" w:hAnsi="Garamond" w:cs="Courier New"/>
          <w:sz w:val="24"/>
          <w:szCs w:val="24"/>
          <w:lang w:val="en-US"/>
        </w:rPr>
        <w:t xml:space="preserve">, ed., </w:t>
      </w:r>
      <w:r w:rsidRPr="00C70FBB">
        <w:rPr>
          <w:rFonts w:ascii="Garamond" w:hAnsi="Garamond" w:cs="Courier New"/>
          <w:i/>
          <w:iCs/>
          <w:sz w:val="24"/>
          <w:szCs w:val="24"/>
          <w:lang w:val="en-US"/>
        </w:rPr>
        <w:t xml:space="preserve">Music and the Mind: A Book to </w:t>
      </w:r>
      <w:proofErr w:type="spellStart"/>
      <w:r w:rsidRPr="00C70FBB">
        <w:rPr>
          <w:rFonts w:ascii="Garamond" w:hAnsi="Garamond" w:cs="Courier New"/>
          <w:i/>
          <w:iCs/>
          <w:sz w:val="24"/>
          <w:szCs w:val="24"/>
          <w:lang w:val="en-US"/>
        </w:rPr>
        <w:t>Honour</w:t>
      </w:r>
      <w:proofErr w:type="spellEnd"/>
      <w:r w:rsidRPr="00C70FBB">
        <w:rPr>
          <w:rFonts w:ascii="Garamond" w:hAnsi="Garamond" w:cs="Courier New"/>
          <w:i/>
          <w:iCs/>
          <w:sz w:val="24"/>
          <w:szCs w:val="24"/>
          <w:lang w:val="en-US"/>
        </w:rPr>
        <w:t xml:space="preserve"> the Achievements of John Sloboda</w:t>
      </w:r>
      <w:r w:rsidRPr="00C70FBB">
        <w:rPr>
          <w:rFonts w:ascii="Garamond" w:hAnsi="Garamond" w:cs="Courier New"/>
          <w:sz w:val="24"/>
          <w:szCs w:val="24"/>
          <w:lang w:val="en-US"/>
        </w:rPr>
        <w:t>, 1st ed. Oxford: Oxford University Press, pp.237-288.</w:t>
      </w:r>
    </w:p>
    <w:p w14:paraId="436324FF" w14:textId="2BA38A23"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Ockelford, A. (2012). </w:t>
      </w:r>
      <w:r w:rsidRPr="00C70FBB">
        <w:rPr>
          <w:rFonts w:ascii="Garamond" w:hAnsi="Garamond" w:cs="Courier New"/>
          <w:i/>
          <w:iCs/>
          <w:sz w:val="24"/>
          <w:szCs w:val="24"/>
          <w:lang w:val="en-US"/>
        </w:rPr>
        <w:t xml:space="preserve">Applied </w:t>
      </w:r>
      <w:r w:rsidR="00F1600E" w:rsidRPr="00C70FBB">
        <w:rPr>
          <w:rFonts w:ascii="Garamond" w:hAnsi="Garamond" w:cs="Courier New"/>
          <w:i/>
          <w:iCs/>
          <w:sz w:val="24"/>
          <w:szCs w:val="24"/>
          <w:lang w:val="en-US"/>
        </w:rPr>
        <w:t>M</w:t>
      </w:r>
      <w:r w:rsidRPr="00C70FBB">
        <w:rPr>
          <w:rFonts w:ascii="Garamond" w:hAnsi="Garamond" w:cs="Courier New"/>
          <w:i/>
          <w:iCs/>
          <w:sz w:val="24"/>
          <w:szCs w:val="24"/>
          <w:lang w:val="en-US"/>
        </w:rPr>
        <w:t>usicology</w:t>
      </w:r>
      <w:r w:rsidRPr="00C70FBB">
        <w:rPr>
          <w:rFonts w:ascii="Garamond" w:hAnsi="Garamond" w:cs="Courier New"/>
          <w:sz w:val="24"/>
          <w:szCs w:val="24"/>
          <w:lang w:val="en-US"/>
        </w:rPr>
        <w:t>. Oxford: Oxford University Press.</w:t>
      </w:r>
    </w:p>
    <w:p w14:paraId="4D8F296C" w14:textId="41322968"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Ockelford, A. (2013). </w:t>
      </w:r>
      <w:r w:rsidR="00F1600E" w:rsidRPr="00C70FBB">
        <w:rPr>
          <w:rFonts w:ascii="Garamond" w:hAnsi="Garamond" w:cs="Courier New"/>
          <w:i/>
          <w:iCs/>
          <w:sz w:val="24"/>
          <w:szCs w:val="24"/>
          <w:lang w:val="en-US"/>
        </w:rPr>
        <w:t>Music, L</w:t>
      </w:r>
      <w:r w:rsidRPr="00C70FBB">
        <w:rPr>
          <w:rFonts w:ascii="Garamond" w:hAnsi="Garamond" w:cs="Courier New"/>
          <w:i/>
          <w:iCs/>
          <w:sz w:val="24"/>
          <w:szCs w:val="24"/>
          <w:lang w:val="en-US"/>
        </w:rPr>
        <w:t xml:space="preserve">anguage and </w:t>
      </w:r>
      <w:r w:rsidR="00F1600E" w:rsidRPr="00C70FBB">
        <w:rPr>
          <w:rFonts w:ascii="Garamond" w:hAnsi="Garamond" w:cs="Courier New"/>
          <w:i/>
          <w:iCs/>
          <w:sz w:val="24"/>
          <w:szCs w:val="24"/>
          <w:lang w:val="en-US"/>
        </w:rPr>
        <w:t>A</w:t>
      </w:r>
      <w:r w:rsidRPr="00C70FBB">
        <w:rPr>
          <w:rFonts w:ascii="Garamond" w:hAnsi="Garamond" w:cs="Courier New"/>
          <w:i/>
          <w:iCs/>
          <w:sz w:val="24"/>
          <w:szCs w:val="24"/>
          <w:lang w:val="en-US"/>
        </w:rPr>
        <w:t>utism</w:t>
      </w:r>
      <w:r w:rsidRPr="00C70FBB">
        <w:rPr>
          <w:rFonts w:ascii="Garamond" w:hAnsi="Garamond" w:cs="Courier New"/>
          <w:sz w:val="24"/>
          <w:szCs w:val="24"/>
          <w:lang w:val="en-US"/>
        </w:rPr>
        <w:t>. London: Jessica Kingsley Publishers.</w:t>
      </w:r>
    </w:p>
    <w:p w14:paraId="0834E576" w14:textId="7CAE4886"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Ockelford, A. and </w:t>
      </w:r>
      <w:proofErr w:type="spellStart"/>
      <w:r w:rsidRPr="00C70FBB">
        <w:rPr>
          <w:rFonts w:ascii="Garamond" w:hAnsi="Garamond" w:cs="Courier New"/>
          <w:sz w:val="24"/>
          <w:szCs w:val="24"/>
          <w:lang w:val="en-US"/>
        </w:rPr>
        <w:t>Matawa</w:t>
      </w:r>
      <w:proofErr w:type="spellEnd"/>
      <w:r w:rsidRPr="00C70FBB">
        <w:rPr>
          <w:rFonts w:ascii="Garamond" w:hAnsi="Garamond" w:cs="Courier New"/>
          <w:sz w:val="24"/>
          <w:szCs w:val="24"/>
          <w:lang w:val="en-US"/>
        </w:rPr>
        <w:t xml:space="preserve">, C. (2009). </w:t>
      </w:r>
      <w:r w:rsidRPr="00C70FBB">
        <w:rPr>
          <w:rFonts w:ascii="Garamond" w:hAnsi="Garamond" w:cs="Courier New"/>
          <w:i/>
          <w:iCs/>
          <w:sz w:val="24"/>
          <w:szCs w:val="24"/>
          <w:lang w:val="en-US"/>
        </w:rPr>
        <w:t xml:space="preserve">Focus on </w:t>
      </w:r>
      <w:r w:rsidR="00F1600E" w:rsidRPr="00C70FBB">
        <w:rPr>
          <w:rFonts w:ascii="Garamond" w:hAnsi="Garamond" w:cs="Courier New"/>
          <w:i/>
          <w:iCs/>
          <w:sz w:val="24"/>
          <w:szCs w:val="24"/>
          <w:lang w:val="en-US"/>
        </w:rPr>
        <w:t>M</w:t>
      </w:r>
      <w:r w:rsidRPr="00C70FBB">
        <w:rPr>
          <w:rFonts w:ascii="Garamond" w:hAnsi="Garamond" w:cs="Courier New"/>
          <w:i/>
          <w:iCs/>
          <w:sz w:val="24"/>
          <w:szCs w:val="24"/>
          <w:lang w:val="en-US"/>
        </w:rPr>
        <w:t>usic 2</w:t>
      </w:r>
      <w:r w:rsidRPr="00C70FBB">
        <w:rPr>
          <w:rFonts w:ascii="Garamond" w:hAnsi="Garamond" w:cs="Courier New"/>
          <w:sz w:val="24"/>
          <w:szCs w:val="24"/>
          <w:lang w:val="en-US"/>
        </w:rPr>
        <w:t>. London: Institute of Education, University of London.</w:t>
      </w:r>
    </w:p>
    <w:p w14:paraId="70538F72" w14:textId="77777777"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Ockelford, A. and </w:t>
      </w:r>
      <w:proofErr w:type="spellStart"/>
      <w:r w:rsidRPr="00C70FBB">
        <w:rPr>
          <w:rFonts w:ascii="Garamond" w:hAnsi="Garamond" w:cs="Courier New"/>
          <w:sz w:val="24"/>
          <w:szCs w:val="24"/>
          <w:lang w:val="en-US"/>
        </w:rPr>
        <w:t>Vorhaus</w:t>
      </w:r>
      <w:proofErr w:type="spellEnd"/>
      <w:r w:rsidRPr="00C70FBB">
        <w:rPr>
          <w:rFonts w:ascii="Garamond" w:hAnsi="Garamond" w:cs="Courier New"/>
          <w:sz w:val="24"/>
          <w:szCs w:val="24"/>
          <w:lang w:val="en-US"/>
        </w:rPr>
        <w:t xml:space="preserve">, J. (2015). Identity and musical development in people with severe or profound and multiple learning difficulties. In: R. MacDonald, D. Hargreaves and D. </w:t>
      </w:r>
      <w:proofErr w:type="spellStart"/>
      <w:r w:rsidRPr="00C70FBB">
        <w:rPr>
          <w:rFonts w:ascii="Garamond" w:hAnsi="Garamond" w:cs="Courier New"/>
          <w:sz w:val="24"/>
          <w:szCs w:val="24"/>
          <w:lang w:val="en-US"/>
        </w:rPr>
        <w:t>Miell</w:t>
      </w:r>
      <w:proofErr w:type="spellEnd"/>
      <w:r w:rsidRPr="00C70FBB">
        <w:rPr>
          <w:rFonts w:ascii="Garamond" w:hAnsi="Garamond" w:cs="Courier New"/>
          <w:sz w:val="24"/>
          <w:szCs w:val="24"/>
          <w:lang w:val="en-US"/>
        </w:rPr>
        <w:t xml:space="preserve">, ed., </w:t>
      </w:r>
      <w:r w:rsidRPr="00C70FBB">
        <w:rPr>
          <w:rFonts w:ascii="Garamond" w:hAnsi="Garamond" w:cs="Courier New"/>
          <w:i/>
          <w:iCs/>
          <w:sz w:val="24"/>
          <w:szCs w:val="24"/>
          <w:lang w:val="en-US"/>
        </w:rPr>
        <w:t>The Oxford Handbook of Musical Identities</w:t>
      </w:r>
      <w:r w:rsidRPr="00C70FBB">
        <w:rPr>
          <w:rFonts w:ascii="Garamond" w:hAnsi="Garamond" w:cs="Courier New"/>
          <w:sz w:val="24"/>
          <w:szCs w:val="24"/>
          <w:lang w:val="en-US"/>
        </w:rPr>
        <w:t>, 1st ed. New York: Oxford University Press.</w:t>
      </w:r>
    </w:p>
    <w:p w14:paraId="50B2EF5D" w14:textId="7CBBE48C"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Ockelford,</w:t>
      </w:r>
      <w:r w:rsidR="00F1600E" w:rsidRPr="00C70FBB">
        <w:rPr>
          <w:rFonts w:ascii="Garamond" w:hAnsi="Garamond" w:cs="Courier New"/>
          <w:sz w:val="24"/>
          <w:szCs w:val="24"/>
          <w:lang w:val="en-US"/>
        </w:rPr>
        <w:t xml:space="preserve"> A. and Voyajolu, A. (n.d.). </w:t>
      </w:r>
      <w:r w:rsidRPr="00C70FBB">
        <w:rPr>
          <w:rFonts w:ascii="Garamond" w:hAnsi="Garamond" w:cs="Courier New"/>
          <w:sz w:val="24"/>
          <w:szCs w:val="24"/>
          <w:lang w:val="en-US"/>
        </w:rPr>
        <w:t xml:space="preserve">The emergence of musical abilities in the early years: </w:t>
      </w:r>
      <w:r w:rsidR="00F1600E" w:rsidRPr="00C70FBB">
        <w:rPr>
          <w:rFonts w:ascii="Garamond" w:hAnsi="Garamond" w:cs="Courier New"/>
          <w:sz w:val="24"/>
          <w:szCs w:val="24"/>
          <w:lang w:val="en-US"/>
        </w:rPr>
        <w:t>A</w:t>
      </w:r>
      <w:r w:rsidRPr="00C70FBB">
        <w:rPr>
          <w:rFonts w:ascii="Garamond" w:hAnsi="Garamond" w:cs="Courier New"/>
          <w:sz w:val="24"/>
          <w:szCs w:val="24"/>
          <w:lang w:val="en-US"/>
        </w:rPr>
        <w:t xml:space="preserve"> perspective using the Sounds of Intent model. In: A. Ockelford and G. Welch, ed., </w:t>
      </w:r>
      <w:r w:rsidRPr="00C70FBB">
        <w:rPr>
          <w:rFonts w:ascii="Garamond" w:hAnsi="Garamond" w:cs="Courier New"/>
          <w:i/>
          <w:iCs/>
          <w:sz w:val="24"/>
          <w:szCs w:val="24"/>
          <w:lang w:val="en-US"/>
        </w:rPr>
        <w:t>New Approaches to Analysis in Music Psychology and Education Research Using Zygonic Theory</w:t>
      </w:r>
      <w:r w:rsidRPr="00C70FBB">
        <w:rPr>
          <w:rFonts w:ascii="Garamond" w:hAnsi="Garamond" w:cs="Courier New"/>
          <w:sz w:val="24"/>
          <w:szCs w:val="24"/>
          <w:lang w:val="en-US"/>
        </w:rPr>
        <w:t>, 1st ed. Farnham: Ashgate.</w:t>
      </w:r>
    </w:p>
    <w:p w14:paraId="7B95B2CD" w14:textId="64DCA5A3"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Ockelford, A. and Welch, G. (2012). What can musical engagement in children with cognitive impairment tell us about their sense of </w:t>
      </w:r>
      <w:proofErr w:type="gramStart"/>
      <w:r w:rsidRPr="00C70FBB">
        <w:rPr>
          <w:rFonts w:ascii="Garamond" w:hAnsi="Garamond" w:cs="Courier New"/>
          <w:sz w:val="24"/>
          <w:szCs w:val="24"/>
          <w:lang w:val="en-US"/>
        </w:rPr>
        <w:t>self?.</w:t>
      </w:r>
      <w:proofErr w:type="gramEnd"/>
      <w:r w:rsidRPr="00C70FBB">
        <w:rPr>
          <w:rFonts w:ascii="Garamond" w:hAnsi="Garamond" w:cs="Courier New"/>
          <w:sz w:val="24"/>
          <w:szCs w:val="24"/>
          <w:lang w:val="en-US"/>
        </w:rPr>
        <w:t xml:space="preserve"> In: S. O'Neill, ed., </w:t>
      </w:r>
      <w:r w:rsidRPr="00C70FBB">
        <w:rPr>
          <w:rFonts w:ascii="Garamond" w:hAnsi="Garamond" w:cs="Courier New"/>
          <w:i/>
          <w:iCs/>
          <w:sz w:val="24"/>
          <w:szCs w:val="24"/>
          <w:lang w:val="en-US"/>
        </w:rPr>
        <w:t>Personhood and Music Learning: Connecting Perspectives and Narratives</w:t>
      </w:r>
      <w:r w:rsidRPr="00C70FBB">
        <w:rPr>
          <w:rFonts w:ascii="Garamond" w:hAnsi="Garamond" w:cs="Courier New"/>
          <w:sz w:val="24"/>
          <w:szCs w:val="24"/>
          <w:lang w:val="en-US"/>
        </w:rPr>
        <w:t>, 1st ed. Waterloo, Ontario: Canad</w:t>
      </w:r>
      <w:r w:rsidR="00F1600E" w:rsidRPr="00C70FBB">
        <w:rPr>
          <w:rFonts w:ascii="Garamond" w:hAnsi="Garamond" w:cs="Courier New"/>
          <w:sz w:val="24"/>
          <w:szCs w:val="24"/>
          <w:lang w:val="en-US"/>
        </w:rPr>
        <w:t>ian Music Educators’</w:t>
      </w:r>
      <w:r w:rsidRPr="00C70FBB">
        <w:rPr>
          <w:rFonts w:ascii="Garamond" w:hAnsi="Garamond" w:cs="Courier New"/>
          <w:sz w:val="24"/>
          <w:szCs w:val="24"/>
          <w:lang w:val="en-US"/>
        </w:rPr>
        <w:t xml:space="preserve"> Association, pp.216-237.</w:t>
      </w:r>
    </w:p>
    <w:p w14:paraId="38F95184" w14:textId="4536BFC7" w:rsidR="0048240B" w:rsidRPr="00C70FBB" w:rsidRDefault="008326DF" w:rsidP="008326DF">
      <w:pPr>
        <w:spacing w:after="0" w:line="360" w:lineRule="auto"/>
        <w:ind w:left="567" w:hanging="567"/>
        <w:rPr>
          <w:rFonts w:ascii="Garamond" w:hAnsi="Garamond" w:cs="Courier New"/>
          <w:sz w:val="24"/>
          <w:szCs w:val="24"/>
        </w:rPr>
      </w:pPr>
      <w:r w:rsidRPr="00C70FBB">
        <w:rPr>
          <w:rFonts w:ascii="Garamond" w:hAnsi="Garamond" w:cs="Courier New"/>
          <w:sz w:val="24"/>
          <w:szCs w:val="24"/>
        </w:rPr>
        <w:t xml:space="preserve">Ockelford, A., Welch, G., Jewell-Gore, L., Cheng, E., </w:t>
      </w:r>
      <w:proofErr w:type="spellStart"/>
      <w:r w:rsidRPr="00C70FBB">
        <w:rPr>
          <w:rFonts w:ascii="Garamond" w:hAnsi="Garamond" w:cs="Courier New"/>
          <w:sz w:val="24"/>
          <w:szCs w:val="24"/>
        </w:rPr>
        <w:t>Vogiatzoglou</w:t>
      </w:r>
      <w:proofErr w:type="spellEnd"/>
      <w:r w:rsidRPr="00C70FBB">
        <w:rPr>
          <w:rFonts w:ascii="Garamond" w:hAnsi="Garamond" w:cs="Courier New"/>
          <w:sz w:val="24"/>
          <w:szCs w:val="24"/>
        </w:rPr>
        <w:t xml:space="preserve">, A. and </w:t>
      </w:r>
      <w:proofErr w:type="spellStart"/>
      <w:r w:rsidRPr="00C70FBB">
        <w:rPr>
          <w:rFonts w:ascii="Garamond" w:hAnsi="Garamond" w:cs="Courier New"/>
          <w:sz w:val="24"/>
          <w:szCs w:val="24"/>
        </w:rPr>
        <w:t>Himonides</w:t>
      </w:r>
      <w:proofErr w:type="spellEnd"/>
      <w:r w:rsidRPr="00C70FBB">
        <w:rPr>
          <w:rFonts w:ascii="Garamond" w:hAnsi="Garamond" w:cs="Courier New"/>
          <w:sz w:val="24"/>
          <w:szCs w:val="24"/>
        </w:rPr>
        <w:t xml:space="preserve">, E. (2011). Sounds of Intent, phase 2: Gauging the music development of children with complex needs. </w:t>
      </w:r>
      <w:r w:rsidRPr="00C70FBB">
        <w:rPr>
          <w:rFonts w:ascii="Garamond" w:hAnsi="Garamond" w:cs="Courier New"/>
          <w:i/>
          <w:iCs/>
          <w:sz w:val="24"/>
          <w:szCs w:val="24"/>
        </w:rPr>
        <w:t>European Journal of Special Needs Education</w:t>
      </w:r>
      <w:r w:rsidRPr="00C70FBB">
        <w:rPr>
          <w:rFonts w:ascii="Garamond" w:hAnsi="Garamond" w:cs="Courier New"/>
          <w:sz w:val="24"/>
          <w:szCs w:val="24"/>
        </w:rPr>
        <w:t>, 26(2), pp.177-199.</w:t>
      </w:r>
    </w:p>
    <w:p w14:paraId="4FB91649" w14:textId="31922C71"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Ockelford, A., Welch, G., Zimmermann, </w:t>
      </w:r>
      <w:r w:rsidR="008326DF" w:rsidRPr="00C70FBB">
        <w:rPr>
          <w:rFonts w:ascii="Garamond" w:hAnsi="Garamond" w:cs="Courier New"/>
          <w:sz w:val="24"/>
          <w:szCs w:val="24"/>
          <w:lang w:val="en-US"/>
        </w:rPr>
        <w:t xml:space="preserve">S. and </w:t>
      </w:r>
      <w:proofErr w:type="spellStart"/>
      <w:r w:rsidR="008326DF" w:rsidRPr="00C70FBB">
        <w:rPr>
          <w:rFonts w:ascii="Garamond" w:hAnsi="Garamond" w:cs="Courier New"/>
          <w:sz w:val="24"/>
          <w:szCs w:val="24"/>
          <w:lang w:val="en-US"/>
        </w:rPr>
        <w:t>Himonides</w:t>
      </w:r>
      <w:proofErr w:type="spellEnd"/>
      <w:r w:rsidR="008326DF" w:rsidRPr="00C70FBB">
        <w:rPr>
          <w:rFonts w:ascii="Garamond" w:hAnsi="Garamond" w:cs="Courier New"/>
          <w:sz w:val="24"/>
          <w:szCs w:val="24"/>
          <w:lang w:val="en-US"/>
        </w:rPr>
        <w:t>, E. (2005). ‘Sounds of I</w:t>
      </w:r>
      <w:r w:rsidRPr="00C70FBB">
        <w:rPr>
          <w:rFonts w:ascii="Garamond" w:hAnsi="Garamond" w:cs="Courier New"/>
          <w:sz w:val="24"/>
          <w:szCs w:val="24"/>
          <w:lang w:val="en-US"/>
        </w:rPr>
        <w:t>nt</w:t>
      </w:r>
      <w:r w:rsidR="008326DF" w:rsidRPr="00C70FBB">
        <w:rPr>
          <w:rFonts w:ascii="Garamond" w:hAnsi="Garamond" w:cs="Courier New"/>
          <w:sz w:val="24"/>
          <w:szCs w:val="24"/>
          <w:lang w:val="en-US"/>
        </w:rPr>
        <w:t>ent’</w:t>
      </w:r>
      <w:r w:rsidRPr="00C70FBB">
        <w:rPr>
          <w:rFonts w:ascii="Garamond" w:hAnsi="Garamond" w:cs="Courier New"/>
          <w:sz w:val="24"/>
          <w:szCs w:val="24"/>
          <w:lang w:val="en-US"/>
        </w:rPr>
        <w:t xml:space="preserve">: Mapping, assessing and promoting the musical development of children with profound and multiple learning difficulties. </w:t>
      </w:r>
      <w:r w:rsidRPr="00C70FBB">
        <w:rPr>
          <w:rFonts w:ascii="Garamond" w:hAnsi="Garamond" w:cs="Courier New"/>
          <w:i/>
          <w:iCs/>
          <w:sz w:val="24"/>
          <w:szCs w:val="24"/>
          <w:lang w:val="en-US"/>
        </w:rPr>
        <w:t>International Congress Series</w:t>
      </w:r>
      <w:r w:rsidRPr="00C70FBB">
        <w:rPr>
          <w:rFonts w:ascii="Garamond" w:hAnsi="Garamond" w:cs="Courier New"/>
          <w:sz w:val="24"/>
          <w:szCs w:val="24"/>
          <w:lang w:val="en-US"/>
        </w:rPr>
        <w:t>, 1282, pp.898-902.</w:t>
      </w:r>
    </w:p>
    <w:p w14:paraId="0A98C67D" w14:textId="77777777" w:rsidR="0048240B" w:rsidRPr="00C70FBB" w:rsidRDefault="0048240B" w:rsidP="0048240B">
      <w:pPr>
        <w:spacing w:after="0" w:line="360" w:lineRule="auto"/>
        <w:ind w:left="567" w:hanging="567"/>
        <w:rPr>
          <w:rFonts w:ascii="Garamond" w:hAnsi="Garamond" w:cs="Courier New"/>
          <w:sz w:val="24"/>
          <w:szCs w:val="24"/>
          <w:lang w:val="en-US"/>
        </w:rPr>
      </w:pPr>
      <w:proofErr w:type="spellStart"/>
      <w:r w:rsidRPr="00C70FBB">
        <w:rPr>
          <w:rFonts w:ascii="Garamond" w:hAnsi="Garamond" w:cs="Courier New"/>
          <w:sz w:val="24"/>
          <w:szCs w:val="24"/>
          <w:lang w:val="en-US"/>
        </w:rPr>
        <w:t>Peretz</w:t>
      </w:r>
      <w:proofErr w:type="spellEnd"/>
      <w:r w:rsidRPr="00C70FBB">
        <w:rPr>
          <w:rFonts w:ascii="Garamond" w:hAnsi="Garamond" w:cs="Courier New"/>
          <w:sz w:val="24"/>
          <w:szCs w:val="24"/>
          <w:lang w:val="en-US"/>
        </w:rPr>
        <w:t xml:space="preserve">, I. (1998). Music and emotion: perceptual determinants, immediacy, and isolation after brain damage. </w:t>
      </w:r>
      <w:r w:rsidRPr="00C70FBB">
        <w:rPr>
          <w:rFonts w:ascii="Garamond" w:hAnsi="Garamond" w:cs="Courier New"/>
          <w:i/>
          <w:iCs/>
          <w:sz w:val="24"/>
          <w:szCs w:val="24"/>
          <w:lang w:val="en-US"/>
        </w:rPr>
        <w:t>Cognition</w:t>
      </w:r>
      <w:r w:rsidRPr="00C70FBB">
        <w:rPr>
          <w:rFonts w:ascii="Garamond" w:hAnsi="Garamond" w:cs="Courier New"/>
          <w:sz w:val="24"/>
          <w:szCs w:val="24"/>
          <w:lang w:val="en-US"/>
        </w:rPr>
        <w:t>, 68(2), pp.111-141.</w:t>
      </w:r>
    </w:p>
    <w:p w14:paraId="22036654" w14:textId="77777777"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lastRenderedPageBreak/>
        <w:t xml:space="preserve">Preston, S. and de Waal, F. (2001). Empathy: Its ultimate and proximate bases. </w:t>
      </w:r>
      <w:r w:rsidRPr="00C70FBB">
        <w:rPr>
          <w:rFonts w:ascii="Garamond" w:hAnsi="Garamond" w:cs="Courier New"/>
          <w:i/>
          <w:iCs/>
          <w:sz w:val="24"/>
          <w:szCs w:val="24"/>
          <w:lang w:val="en-US"/>
        </w:rPr>
        <w:t>Behavioral and Brain Sciences</w:t>
      </w:r>
      <w:r w:rsidRPr="00C70FBB">
        <w:rPr>
          <w:rFonts w:ascii="Garamond" w:hAnsi="Garamond" w:cs="Courier New"/>
          <w:sz w:val="24"/>
          <w:szCs w:val="24"/>
          <w:lang w:val="en-US"/>
        </w:rPr>
        <w:t>, 25(1).</w:t>
      </w:r>
    </w:p>
    <w:p w14:paraId="45202D91" w14:textId="77777777" w:rsidR="008326DF" w:rsidRPr="00C70FBB" w:rsidRDefault="0048240B" w:rsidP="008326DF">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Ramachandran, V. and </w:t>
      </w:r>
      <w:proofErr w:type="spellStart"/>
      <w:r w:rsidRPr="00C70FBB">
        <w:rPr>
          <w:rFonts w:ascii="Garamond" w:hAnsi="Garamond" w:cs="Courier New"/>
          <w:sz w:val="24"/>
          <w:szCs w:val="24"/>
          <w:lang w:val="en-US"/>
        </w:rPr>
        <w:t>Oberman</w:t>
      </w:r>
      <w:proofErr w:type="spellEnd"/>
      <w:r w:rsidRPr="00C70FBB">
        <w:rPr>
          <w:rFonts w:ascii="Garamond" w:hAnsi="Garamond" w:cs="Courier New"/>
          <w:sz w:val="24"/>
          <w:szCs w:val="24"/>
          <w:lang w:val="en-US"/>
        </w:rPr>
        <w:t xml:space="preserve">, L. (2006). Broken Mirrors: A Theory of Autism. </w:t>
      </w:r>
      <w:r w:rsidRPr="00C70FBB">
        <w:rPr>
          <w:rFonts w:ascii="Garamond" w:hAnsi="Garamond" w:cs="Courier New"/>
          <w:i/>
          <w:iCs/>
          <w:sz w:val="24"/>
          <w:szCs w:val="24"/>
          <w:lang w:val="en-US"/>
        </w:rPr>
        <w:t>Sci Am</w:t>
      </w:r>
      <w:r w:rsidRPr="00C70FBB">
        <w:rPr>
          <w:rFonts w:ascii="Garamond" w:hAnsi="Garamond" w:cs="Courier New"/>
          <w:sz w:val="24"/>
          <w:szCs w:val="24"/>
          <w:lang w:val="en-US"/>
        </w:rPr>
        <w:t>, 295(5), pp.62-69.</w:t>
      </w:r>
    </w:p>
    <w:p w14:paraId="7377DDA8" w14:textId="7E80DD07" w:rsidR="0048240B" w:rsidRPr="00C70FBB" w:rsidRDefault="0048240B" w:rsidP="008326DF">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Ridley, C. and </w:t>
      </w:r>
      <w:proofErr w:type="spellStart"/>
      <w:r w:rsidRPr="00C70FBB">
        <w:rPr>
          <w:rFonts w:ascii="Garamond" w:hAnsi="Garamond" w:cs="Courier New"/>
          <w:sz w:val="24"/>
          <w:szCs w:val="24"/>
          <w:lang w:val="en-US"/>
        </w:rPr>
        <w:t>Lingle</w:t>
      </w:r>
      <w:proofErr w:type="spellEnd"/>
      <w:r w:rsidRPr="00C70FBB">
        <w:rPr>
          <w:rFonts w:ascii="Garamond" w:hAnsi="Garamond" w:cs="Courier New"/>
          <w:sz w:val="24"/>
          <w:szCs w:val="24"/>
          <w:lang w:val="en-US"/>
        </w:rPr>
        <w:t xml:space="preserve">, D. (1996). Counseling across cultures. In: P. Pedersen, J. </w:t>
      </w:r>
      <w:proofErr w:type="spellStart"/>
      <w:r w:rsidRPr="00C70FBB">
        <w:rPr>
          <w:rFonts w:ascii="Garamond" w:hAnsi="Garamond" w:cs="Courier New"/>
          <w:sz w:val="24"/>
          <w:szCs w:val="24"/>
          <w:lang w:val="en-US"/>
        </w:rPr>
        <w:t>Draguns</w:t>
      </w:r>
      <w:proofErr w:type="spellEnd"/>
      <w:r w:rsidRPr="00C70FBB">
        <w:rPr>
          <w:rFonts w:ascii="Garamond" w:hAnsi="Garamond" w:cs="Courier New"/>
          <w:sz w:val="24"/>
          <w:szCs w:val="24"/>
          <w:lang w:val="en-US"/>
        </w:rPr>
        <w:t xml:space="preserve">, W. </w:t>
      </w:r>
      <w:proofErr w:type="spellStart"/>
      <w:r w:rsidRPr="00C70FBB">
        <w:rPr>
          <w:rFonts w:ascii="Garamond" w:hAnsi="Garamond" w:cs="Courier New"/>
          <w:sz w:val="24"/>
          <w:szCs w:val="24"/>
          <w:lang w:val="en-US"/>
        </w:rPr>
        <w:t>Lonner</w:t>
      </w:r>
      <w:proofErr w:type="spellEnd"/>
      <w:r w:rsidRPr="00C70FBB">
        <w:rPr>
          <w:rFonts w:ascii="Garamond" w:hAnsi="Garamond" w:cs="Courier New"/>
          <w:sz w:val="24"/>
          <w:szCs w:val="24"/>
          <w:lang w:val="en-US"/>
        </w:rPr>
        <w:t xml:space="preserve"> and J. Trimble, ed., </w:t>
      </w:r>
      <w:r w:rsidRPr="00C70FBB">
        <w:rPr>
          <w:rFonts w:ascii="Garamond" w:hAnsi="Garamond" w:cs="Courier New"/>
          <w:i/>
          <w:iCs/>
          <w:sz w:val="24"/>
          <w:szCs w:val="24"/>
          <w:lang w:val="en-US"/>
        </w:rPr>
        <w:t>Cultural empathy in multicultural counseling: A multidimensional process model</w:t>
      </w:r>
      <w:r w:rsidRPr="00C70FBB">
        <w:rPr>
          <w:rFonts w:ascii="Garamond" w:hAnsi="Garamond" w:cs="Courier New"/>
          <w:sz w:val="24"/>
          <w:szCs w:val="24"/>
          <w:lang w:val="en-US"/>
        </w:rPr>
        <w:t>, 4th ed. Thousand Oaks, CA: Sage, pp.21-46.</w:t>
      </w:r>
    </w:p>
    <w:p w14:paraId="587F5963" w14:textId="77777777" w:rsidR="0048240B" w:rsidRPr="00C70FBB" w:rsidRDefault="0048240B" w:rsidP="0048240B">
      <w:pPr>
        <w:spacing w:after="0" w:line="360" w:lineRule="auto"/>
        <w:ind w:left="567" w:hanging="567"/>
        <w:rPr>
          <w:rFonts w:ascii="Garamond" w:hAnsi="Garamond" w:cs="Courier New"/>
          <w:sz w:val="24"/>
          <w:szCs w:val="24"/>
          <w:lang w:val="en-US"/>
        </w:rPr>
      </w:pPr>
      <w:proofErr w:type="spellStart"/>
      <w:r w:rsidRPr="00C70FBB">
        <w:rPr>
          <w:rFonts w:ascii="Garamond" w:hAnsi="Garamond" w:cs="Courier New"/>
          <w:sz w:val="24"/>
          <w:szCs w:val="24"/>
          <w:lang w:val="en-US"/>
        </w:rPr>
        <w:t>Rizzolatti</w:t>
      </w:r>
      <w:proofErr w:type="spellEnd"/>
      <w:r w:rsidRPr="00C70FBB">
        <w:rPr>
          <w:rFonts w:ascii="Garamond" w:hAnsi="Garamond" w:cs="Courier New"/>
          <w:sz w:val="24"/>
          <w:szCs w:val="24"/>
          <w:lang w:val="en-US"/>
        </w:rPr>
        <w:t xml:space="preserve">, G. and </w:t>
      </w:r>
      <w:proofErr w:type="spellStart"/>
      <w:r w:rsidRPr="00C70FBB">
        <w:rPr>
          <w:rFonts w:ascii="Garamond" w:hAnsi="Garamond" w:cs="Courier New"/>
          <w:sz w:val="24"/>
          <w:szCs w:val="24"/>
          <w:lang w:val="en-US"/>
        </w:rPr>
        <w:t>Fabbri-Destro</w:t>
      </w:r>
      <w:proofErr w:type="spellEnd"/>
      <w:r w:rsidRPr="00C70FBB">
        <w:rPr>
          <w:rFonts w:ascii="Garamond" w:hAnsi="Garamond" w:cs="Courier New"/>
          <w:sz w:val="24"/>
          <w:szCs w:val="24"/>
          <w:lang w:val="en-US"/>
        </w:rPr>
        <w:t xml:space="preserve">, M. (2009). Mirror neurons: from discovery to autism. </w:t>
      </w:r>
      <w:r w:rsidRPr="00C70FBB">
        <w:rPr>
          <w:rFonts w:ascii="Garamond" w:hAnsi="Garamond" w:cs="Courier New"/>
          <w:i/>
          <w:iCs/>
          <w:sz w:val="24"/>
          <w:szCs w:val="24"/>
          <w:lang w:val="en-US"/>
        </w:rPr>
        <w:t>Exp Brain Res</w:t>
      </w:r>
      <w:r w:rsidRPr="00C70FBB">
        <w:rPr>
          <w:rFonts w:ascii="Garamond" w:hAnsi="Garamond" w:cs="Courier New"/>
          <w:sz w:val="24"/>
          <w:szCs w:val="24"/>
          <w:lang w:val="en-US"/>
        </w:rPr>
        <w:t>, 200(3-4), pp.223-237.</w:t>
      </w:r>
    </w:p>
    <w:p w14:paraId="2894FF69" w14:textId="77777777" w:rsidR="0048240B" w:rsidRPr="00C70FBB" w:rsidRDefault="0048240B" w:rsidP="0048240B">
      <w:pPr>
        <w:spacing w:after="0" w:line="360" w:lineRule="auto"/>
        <w:ind w:left="567" w:hanging="567"/>
        <w:rPr>
          <w:rFonts w:ascii="Garamond" w:hAnsi="Garamond" w:cs="Courier New"/>
          <w:sz w:val="24"/>
          <w:szCs w:val="24"/>
          <w:lang w:val="en-US"/>
        </w:rPr>
      </w:pPr>
      <w:proofErr w:type="spellStart"/>
      <w:r w:rsidRPr="00C70FBB">
        <w:rPr>
          <w:rFonts w:ascii="Garamond" w:hAnsi="Garamond" w:cs="Courier New"/>
          <w:sz w:val="24"/>
          <w:szCs w:val="24"/>
          <w:lang w:val="en-US"/>
        </w:rPr>
        <w:t>Rizzolatti</w:t>
      </w:r>
      <w:proofErr w:type="spellEnd"/>
      <w:r w:rsidRPr="00C70FBB">
        <w:rPr>
          <w:rFonts w:ascii="Garamond" w:hAnsi="Garamond" w:cs="Courier New"/>
          <w:sz w:val="24"/>
          <w:szCs w:val="24"/>
          <w:lang w:val="en-US"/>
        </w:rPr>
        <w:t xml:space="preserve">, G., </w:t>
      </w:r>
      <w:proofErr w:type="spellStart"/>
      <w:r w:rsidRPr="00C70FBB">
        <w:rPr>
          <w:rFonts w:ascii="Garamond" w:hAnsi="Garamond" w:cs="Courier New"/>
          <w:sz w:val="24"/>
          <w:szCs w:val="24"/>
          <w:lang w:val="en-US"/>
        </w:rPr>
        <w:t>Fadiga</w:t>
      </w:r>
      <w:proofErr w:type="spellEnd"/>
      <w:r w:rsidRPr="00C70FBB">
        <w:rPr>
          <w:rFonts w:ascii="Garamond" w:hAnsi="Garamond" w:cs="Courier New"/>
          <w:sz w:val="24"/>
          <w:szCs w:val="24"/>
          <w:lang w:val="en-US"/>
        </w:rPr>
        <w:t xml:space="preserve">, L., </w:t>
      </w:r>
      <w:proofErr w:type="spellStart"/>
      <w:r w:rsidRPr="00C70FBB">
        <w:rPr>
          <w:rFonts w:ascii="Garamond" w:hAnsi="Garamond" w:cs="Courier New"/>
          <w:sz w:val="24"/>
          <w:szCs w:val="24"/>
          <w:lang w:val="en-US"/>
        </w:rPr>
        <w:t>Gallese</w:t>
      </w:r>
      <w:proofErr w:type="spellEnd"/>
      <w:r w:rsidRPr="00C70FBB">
        <w:rPr>
          <w:rFonts w:ascii="Garamond" w:hAnsi="Garamond" w:cs="Courier New"/>
          <w:sz w:val="24"/>
          <w:szCs w:val="24"/>
          <w:lang w:val="en-US"/>
        </w:rPr>
        <w:t xml:space="preserve">, V. and </w:t>
      </w:r>
      <w:proofErr w:type="spellStart"/>
      <w:r w:rsidRPr="00C70FBB">
        <w:rPr>
          <w:rFonts w:ascii="Garamond" w:hAnsi="Garamond" w:cs="Courier New"/>
          <w:sz w:val="24"/>
          <w:szCs w:val="24"/>
          <w:lang w:val="en-US"/>
        </w:rPr>
        <w:t>Fogassi</w:t>
      </w:r>
      <w:proofErr w:type="spellEnd"/>
      <w:r w:rsidRPr="00C70FBB">
        <w:rPr>
          <w:rFonts w:ascii="Garamond" w:hAnsi="Garamond" w:cs="Courier New"/>
          <w:sz w:val="24"/>
          <w:szCs w:val="24"/>
          <w:lang w:val="en-US"/>
        </w:rPr>
        <w:t xml:space="preserve">, L. (1996). Premotor cortex and the recognition of motor actions. </w:t>
      </w:r>
      <w:r w:rsidRPr="00C70FBB">
        <w:rPr>
          <w:rFonts w:ascii="Garamond" w:hAnsi="Garamond" w:cs="Courier New"/>
          <w:i/>
          <w:iCs/>
          <w:sz w:val="24"/>
          <w:szCs w:val="24"/>
          <w:lang w:val="en-US"/>
        </w:rPr>
        <w:t>Cognitive Brain Research</w:t>
      </w:r>
      <w:r w:rsidRPr="00C70FBB">
        <w:rPr>
          <w:rFonts w:ascii="Garamond" w:hAnsi="Garamond" w:cs="Courier New"/>
          <w:sz w:val="24"/>
          <w:szCs w:val="24"/>
          <w:lang w:val="en-US"/>
        </w:rPr>
        <w:t>, 3(2), pp.131-141.</w:t>
      </w:r>
    </w:p>
    <w:p w14:paraId="77172DD1" w14:textId="77777777" w:rsidR="0048240B" w:rsidRPr="00C70FBB" w:rsidRDefault="0048240B" w:rsidP="0048240B">
      <w:pPr>
        <w:spacing w:after="0" w:line="360" w:lineRule="auto"/>
        <w:ind w:left="567" w:hanging="567"/>
        <w:rPr>
          <w:rFonts w:ascii="Garamond" w:hAnsi="Garamond" w:cs="Courier New"/>
          <w:sz w:val="24"/>
          <w:szCs w:val="24"/>
          <w:lang w:val="en-US"/>
        </w:rPr>
      </w:pPr>
      <w:proofErr w:type="spellStart"/>
      <w:r w:rsidRPr="00C70FBB">
        <w:rPr>
          <w:rFonts w:ascii="Garamond" w:hAnsi="Garamond" w:cs="Courier New"/>
          <w:sz w:val="24"/>
          <w:szCs w:val="24"/>
          <w:lang w:val="en-US"/>
        </w:rPr>
        <w:t>Sagi</w:t>
      </w:r>
      <w:proofErr w:type="spellEnd"/>
      <w:r w:rsidRPr="00C70FBB">
        <w:rPr>
          <w:rFonts w:ascii="Garamond" w:hAnsi="Garamond" w:cs="Courier New"/>
          <w:sz w:val="24"/>
          <w:szCs w:val="24"/>
          <w:lang w:val="en-US"/>
        </w:rPr>
        <w:t xml:space="preserve">, A. and Hoffman, M. (1976). Empathic distress in the newborn. </w:t>
      </w:r>
      <w:r w:rsidRPr="00C70FBB">
        <w:rPr>
          <w:rFonts w:ascii="Garamond" w:hAnsi="Garamond" w:cs="Courier New"/>
          <w:i/>
          <w:iCs/>
          <w:sz w:val="24"/>
          <w:szCs w:val="24"/>
          <w:lang w:val="en-US"/>
        </w:rPr>
        <w:t>Developmental Psychology</w:t>
      </w:r>
      <w:r w:rsidRPr="00C70FBB">
        <w:rPr>
          <w:rFonts w:ascii="Garamond" w:hAnsi="Garamond" w:cs="Courier New"/>
          <w:sz w:val="24"/>
          <w:szCs w:val="24"/>
          <w:lang w:val="en-US"/>
        </w:rPr>
        <w:t>, 12(2), pp.175-176.</w:t>
      </w:r>
    </w:p>
    <w:p w14:paraId="4F45A07D" w14:textId="77777777"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Scherer, K. (1991). Emotion expression in speech and music. In: J. Sundberg, L. Nord and R. Carlson, ed., </w:t>
      </w:r>
      <w:r w:rsidRPr="00C70FBB">
        <w:rPr>
          <w:rFonts w:ascii="Garamond" w:hAnsi="Garamond" w:cs="Courier New"/>
          <w:i/>
          <w:iCs/>
          <w:sz w:val="24"/>
          <w:szCs w:val="24"/>
          <w:lang w:val="en-US"/>
        </w:rPr>
        <w:t>Music, Language, Speech and Brain</w:t>
      </w:r>
      <w:r w:rsidRPr="00C70FBB">
        <w:rPr>
          <w:rFonts w:ascii="Garamond" w:hAnsi="Garamond" w:cs="Courier New"/>
          <w:sz w:val="24"/>
          <w:szCs w:val="24"/>
          <w:lang w:val="en-US"/>
        </w:rPr>
        <w:t>, 1st ed. London: MacMillan, pp.146-156.</w:t>
      </w:r>
    </w:p>
    <w:p w14:paraId="3D2AB51A" w14:textId="77777777"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Scherer, K. and </w:t>
      </w:r>
      <w:proofErr w:type="spellStart"/>
      <w:r w:rsidRPr="00C70FBB">
        <w:rPr>
          <w:rFonts w:ascii="Garamond" w:hAnsi="Garamond" w:cs="Courier New"/>
          <w:sz w:val="24"/>
          <w:szCs w:val="24"/>
          <w:lang w:val="en-US"/>
        </w:rPr>
        <w:t>Oshinsky</w:t>
      </w:r>
      <w:proofErr w:type="spellEnd"/>
      <w:r w:rsidRPr="00C70FBB">
        <w:rPr>
          <w:rFonts w:ascii="Garamond" w:hAnsi="Garamond" w:cs="Courier New"/>
          <w:sz w:val="24"/>
          <w:szCs w:val="24"/>
          <w:lang w:val="en-US"/>
        </w:rPr>
        <w:t xml:space="preserve">, J. (1977). Cue utilization in emotion attribution from auditory stimuli. </w:t>
      </w:r>
      <w:r w:rsidRPr="00C70FBB">
        <w:rPr>
          <w:rFonts w:ascii="Garamond" w:hAnsi="Garamond" w:cs="Courier New"/>
          <w:i/>
          <w:iCs/>
          <w:sz w:val="24"/>
          <w:szCs w:val="24"/>
          <w:lang w:val="en-US"/>
        </w:rPr>
        <w:t>Motivation and Emotion</w:t>
      </w:r>
      <w:r w:rsidRPr="00C70FBB">
        <w:rPr>
          <w:rFonts w:ascii="Garamond" w:hAnsi="Garamond" w:cs="Courier New"/>
          <w:sz w:val="24"/>
          <w:szCs w:val="24"/>
          <w:lang w:val="en-US"/>
        </w:rPr>
        <w:t>, 1(4), pp.331-346.</w:t>
      </w:r>
    </w:p>
    <w:p w14:paraId="2A726A2F" w14:textId="665C0A82"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Scherer, K., Banse, R. an</w:t>
      </w:r>
      <w:r w:rsidR="008326DF" w:rsidRPr="00C70FBB">
        <w:rPr>
          <w:rFonts w:ascii="Garamond" w:hAnsi="Garamond" w:cs="Courier New"/>
          <w:sz w:val="24"/>
          <w:szCs w:val="24"/>
          <w:lang w:val="en-US"/>
        </w:rPr>
        <w:t>d Wallbott, H. (2001). Emotion inferences from vocal expression correlate a</w:t>
      </w:r>
      <w:r w:rsidRPr="00C70FBB">
        <w:rPr>
          <w:rFonts w:ascii="Garamond" w:hAnsi="Garamond" w:cs="Courier New"/>
          <w:sz w:val="24"/>
          <w:szCs w:val="24"/>
          <w:lang w:val="en-US"/>
        </w:rPr>
        <w:t xml:space="preserve">cross </w:t>
      </w:r>
      <w:r w:rsidR="008326DF" w:rsidRPr="00C70FBB">
        <w:rPr>
          <w:rFonts w:ascii="Garamond" w:hAnsi="Garamond" w:cs="Courier New"/>
          <w:sz w:val="24"/>
          <w:szCs w:val="24"/>
          <w:lang w:val="en-US"/>
        </w:rPr>
        <w:t>languages and c</w:t>
      </w:r>
      <w:r w:rsidRPr="00C70FBB">
        <w:rPr>
          <w:rFonts w:ascii="Garamond" w:hAnsi="Garamond" w:cs="Courier New"/>
          <w:sz w:val="24"/>
          <w:szCs w:val="24"/>
          <w:lang w:val="en-US"/>
        </w:rPr>
        <w:t xml:space="preserve">ultures. </w:t>
      </w:r>
      <w:r w:rsidRPr="00C70FBB">
        <w:rPr>
          <w:rFonts w:ascii="Garamond" w:hAnsi="Garamond" w:cs="Courier New"/>
          <w:i/>
          <w:iCs/>
          <w:sz w:val="24"/>
          <w:szCs w:val="24"/>
          <w:lang w:val="en-US"/>
        </w:rPr>
        <w:t>Journal of Cross-Cultural Psychology</w:t>
      </w:r>
      <w:r w:rsidRPr="00C70FBB">
        <w:rPr>
          <w:rFonts w:ascii="Garamond" w:hAnsi="Garamond" w:cs="Courier New"/>
          <w:sz w:val="24"/>
          <w:szCs w:val="24"/>
          <w:lang w:val="en-US"/>
        </w:rPr>
        <w:t>, 32(1), pp.76-92.</w:t>
      </w:r>
    </w:p>
    <w:p w14:paraId="02604859" w14:textId="77777777"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Seddon, F. (1999). Modes of communication during jazz improvisation. </w:t>
      </w:r>
      <w:r w:rsidRPr="00C70FBB">
        <w:rPr>
          <w:rFonts w:ascii="Garamond" w:hAnsi="Garamond" w:cs="Courier New"/>
          <w:i/>
          <w:iCs/>
          <w:sz w:val="24"/>
          <w:szCs w:val="24"/>
          <w:lang w:val="en-US"/>
        </w:rPr>
        <w:t>Brit. J. Music. Ed.</w:t>
      </w:r>
      <w:r w:rsidRPr="00C70FBB">
        <w:rPr>
          <w:rFonts w:ascii="Garamond" w:hAnsi="Garamond" w:cs="Courier New"/>
          <w:sz w:val="24"/>
          <w:szCs w:val="24"/>
          <w:lang w:val="en-US"/>
        </w:rPr>
        <w:t>, 22(1), pp.47-61.</w:t>
      </w:r>
    </w:p>
    <w:p w14:paraId="42C42572" w14:textId="0A799432" w:rsidR="0048240B" w:rsidRPr="00C70FBB" w:rsidRDefault="0048240B" w:rsidP="0048240B">
      <w:pPr>
        <w:spacing w:after="0" w:line="360" w:lineRule="auto"/>
        <w:ind w:left="567" w:hanging="567"/>
        <w:rPr>
          <w:rFonts w:ascii="Garamond" w:hAnsi="Garamond" w:cs="Courier New"/>
          <w:sz w:val="24"/>
          <w:szCs w:val="24"/>
          <w:lang w:val="en-US"/>
        </w:rPr>
      </w:pPr>
      <w:proofErr w:type="spellStart"/>
      <w:r w:rsidRPr="00C70FBB">
        <w:rPr>
          <w:rFonts w:ascii="Garamond" w:hAnsi="Garamond" w:cs="Courier New"/>
          <w:sz w:val="24"/>
          <w:szCs w:val="24"/>
          <w:lang w:val="en-US"/>
        </w:rPr>
        <w:t>Shamay-Tsoory</w:t>
      </w:r>
      <w:proofErr w:type="spellEnd"/>
      <w:r w:rsidRPr="00C70FBB">
        <w:rPr>
          <w:rFonts w:ascii="Garamond" w:hAnsi="Garamond" w:cs="Courier New"/>
          <w:sz w:val="24"/>
          <w:szCs w:val="24"/>
          <w:lang w:val="en-US"/>
        </w:rPr>
        <w:t xml:space="preserve">, S., </w:t>
      </w:r>
      <w:proofErr w:type="spellStart"/>
      <w:r w:rsidRPr="00C70FBB">
        <w:rPr>
          <w:rFonts w:ascii="Garamond" w:hAnsi="Garamond" w:cs="Courier New"/>
          <w:sz w:val="24"/>
          <w:szCs w:val="24"/>
          <w:lang w:val="en-US"/>
        </w:rPr>
        <w:t>Aharon-Peretz</w:t>
      </w:r>
      <w:proofErr w:type="spellEnd"/>
      <w:r w:rsidRPr="00C70FBB">
        <w:rPr>
          <w:rFonts w:ascii="Garamond" w:hAnsi="Garamond" w:cs="Courier New"/>
          <w:sz w:val="24"/>
          <w:szCs w:val="24"/>
          <w:lang w:val="en-US"/>
        </w:rPr>
        <w:t>, J. and Perry, D. (2009). Two systems</w:t>
      </w:r>
      <w:r w:rsidR="008326DF" w:rsidRPr="00C70FBB">
        <w:rPr>
          <w:rFonts w:ascii="Garamond" w:hAnsi="Garamond" w:cs="Courier New"/>
          <w:sz w:val="24"/>
          <w:szCs w:val="24"/>
          <w:lang w:val="en-US"/>
        </w:rPr>
        <w:t xml:space="preserve"> for empathy: A</w:t>
      </w:r>
      <w:r w:rsidRPr="00C70FBB">
        <w:rPr>
          <w:rFonts w:ascii="Garamond" w:hAnsi="Garamond" w:cs="Courier New"/>
          <w:sz w:val="24"/>
          <w:szCs w:val="24"/>
          <w:lang w:val="en-US"/>
        </w:rPr>
        <w:t xml:space="preserve"> double dissociation between emotional and cognitive empathy in inferior frontal gyrus versus ventromedial prefrontal lesions. </w:t>
      </w:r>
      <w:r w:rsidRPr="00C70FBB">
        <w:rPr>
          <w:rFonts w:ascii="Garamond" w:hAnsi="Garamond" w:cs="Courier New"/>
          <w:i/>
          <w:iCs/>
          <w:sz w:val="24"/>
          <w:szCs w:val="24"/>
          <w:lang w:val="en-US"/>
        </w:rPr>
        <w:t>Brain</w:t>
      </w:r>
      <w:r w:rsidRPr="00C70FBB">
        <w:rPr>
          <w:rFonts w:ascii="Garamond" w:hAnsi="Garamond" w:cs="Courier New"/>
          <w:sz w:val="24"/>
          <w:szCs w:val="24"/>
          <w:lang w:val="en-US"/>
        </w:rPr>
        <w:t>, 132(3), pp.617-627.</w:t>
      </w:r>
    </w:p>
    <w:p w14:paraId="79DD5935" w14:textId="77777777" w:rsidR="0048240B" w:rsidRPr="00C70FBB" w:rsidRDefault="0048240B" w:rsidP="0048240B">
      <w:pPr>
        <w:spacing w:after="0" w:line="360" w:lineRule="auto"/>
        <w:ind w:left="567" w:hanging="567"/>
        <w:rPr>
          <w:rFonts w:ascii="Garamond" w:hAnsi="Garamond" w:cs="Courier New"/>
          <w:sz w:val="24"/>
          <w:szCs w:val="24"/>
          <w:lang w:val="en-US"/>
        </w:rPr>
      </w:pPr>
      <w:proofErr w:type="spellStart"/>
      <w:r w:rsidRPr="00C70FBB">
        <w:rPr>
          <w:rFonts w:ascii="Garamond" w:hAnsi="Garamond" w:cs="Courier New"/>
          <w:sz w:val="24"/>
          <w:szCs w:val="24"/>
          <w:lang w:val="en-US"/>
        </w:rPr>
        <w:t>Simner</w:t>
      </w:r>
      <w:proofErr w:type="spellEnd"/>
      <w:r w:rsidRPr="00C70FBB">
        <w:rPr>
          <w:rFonts w:ascii="Garamond" w:hAnsi="Garamond" w:cs="Courier New"/>
          <w:sz w:val="24"/>
          <w:szCs w:val="24"/>
          <w:lang w:val="en-US"/>
        </w:rPr>
        <w:t xml:space="preserve">, M. (1971). Newborn's response to the cry of another infant. </w:t>
      </w:r>
      <w:r w:rsidRPr="00C70FBB">
        <w:rPr>
          <w:rFonts w:ascii="Garamond" w:hAnsi="Garamond" w:cs="Courier New"/>
          <w:i/>
          <w:iCs/>
          <w:sz w:val="24"/>
          <w:szCs w:val="24"/>
          <w:lang w:val="en-US"/>
        </w:rPr>
        <w:t>Developmental Psychology</w:t>
      </w:r>
      <w:r w:rsidRPr="00C70FBB">
        <w:rPr>
          <w:rFonts w:ascii="Garamond" w:hAnsi="Garamond" w:cs="Courier New"/>
          <w:sz w:val="24"/>
          <w:szCs w:val="24"/>
          <w:lang w:val="en-US"/>
        </w:rPr>
        <w:t>, 5(1), pp.136-150.</w:t>
      </w:r>
    </w:p>
    <w:p w14:paraId="3BB45272" w14:textId="77777777" w:rsidR="0048240B" w:rsidRPr="00C70FBB" w:rsidRDefault="0048240B" w:rsidP="0048240B">
      <w:pPr>
        <w:spacing w:after="0" w:line="360" w:lineRule="auto"/>
        <w:ind w:left="567" w:hanging="567"/>
        <w:rPr>
          <w:rFonts w:ascii="Garamond" w:hAnsi="Garamond" w:cs="Courier New"/>
          <w:sz w:val="24"/>
          <w:szCs w:val="24"/>
          <w:lang w:val="en-US"/>
        </w:rPr>
      </w:pPr>
      <w:proofErr w:type="spellStart"/>
      <w:r w:rsidRPr="00C70FBB">
        <w:rPr>
          <w:rFonts w:ascii="Garamond" w:hAnsi="Garamond" w:cs="Courier New"/>
          <w:sz w:val="24"/>
          <w:szCs w:val="24"/>
          <w:lang w:val="en-US"/>
        </w:rPr>
        <w:t>Sparshott</w:t>
      </w:r>
      <w:proofErr w:type="spellEnd"/>
      <w:r w:rsidRPr="00C70FBB">
        <w:rPr>
          <w:rFonts w:ascii="Garamond" w:hAnsi="Garamond" w:cs="Courier New"/>
          <w:sz w:val="24"/>
          <w:szCs w:val="24"/>
          <w:lang w:val="en-US"/>
        </w:rPr>
        <w:t xml:space="preserve">, F. (1994). Music and feeling. </w:t>
      </w:r>
      <w:r w:rsidRPr="00C70FBB">
        <w:rPr>
          <w:rFonts w:ascii="Garamond" w:hAnsi="Garamond" w:cs="Courier New"/>
          <w:i/>
          <w:iCs/>
          <w:sz w:val="24"/>
          <w:szCs w:val="24"/>
          <w:lang w:val="en-US"/>
        </w:rPr>
        <w:t>Journal of Aesthetics and Art Criticism</w:t>
      </w:r>
      <w:r w:rsidRPr="00C70FBB">
        <w:rPr>
          <w:rFonts w:ascii="Garamond" w:hAnsi="Garamond" w:cs="Courier New"/>
          <w:sz w:val="24"/>
          <w:szCs w:val="24"/>
          <w:lang w:val="en-US"/>
        </w:rPr>
        <w:t>, 52(1), pp.23-35.</w:t>
      </w:r>
    </w:p>
    <w:p w14:paraId="0FCBB390" w14:textId="77777777"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Suzuki, M., Okamura, N., </w:t>
      </w:r>
      <w:proofErr w:type="spellStart"/>
      <w:r w:rsidRPr="00C70FBB">
        <w:rPr>
          <w:rFonts w:ascii="Garamond" w:hAnsi="Garamond" w:cs="Courier New"/>
          <w:sz w:val="24"/>
          <w:szCs w:val="24"/>
          <w:lang w:val="en-US"/>
        </w:rPr>
        <w:t>Kawachi</w:t>
      </w:r>
      <w:proofErr w:type="spellEnd"/>
      <w:r w:rsidRPr="00C70FBB">
        <w:rPr>
          <w:rFonts w:ascii="Garamond" w:hAnsi="Garamond" w:cs="Courier New"/>
          <w:sz w:val="24"/>
          <w:szCs w:val="24"/>
          <w:lang w:val="en-US"/>
        </w:rPr>
        <w:t xml:space="preserve">, Y., Tashiro, M., </w:t>
      </w:r>
      <w:proofErr w:type="spellStart"/>
      <w:r w:rsidRPr="00C70FBB">
        <w:rPr>
          <w:rFonts w:ascii="Garamond" w:hAnsi="Garamond" w:cs="Courier New"/>
          <w:sz w:val="24"/>
          <w:szCs w:val="24"/>
          <w:lang w:val="en-US"/>
        </w:rPr>
        <w:t>Arao</w:t>
      </w:r>
      <w:proofErr w:type="spellEnd"/>
      <w:r w:rsidRPr="00C70FBB">
        <w:rPr>
          <w:rFonts w:ascii="Garamond" w:hAnsi="Garamond" w:cs="Courier New"/>
          <w:sz w:val="24"/>
          <w:szCs w:val="24"/>
          <w:lang w:val="en-US"/>
        </w:rPr>
        <w:t xml:space="preserve">, H., </w:t>
      </w:r>
      <w:proofErr w:type="spellStart"/>
      <w:r w:rsidRPr="00C70FBB">
        <w:rPr>
          <w:rFonts w:ascii="Garamond" w:hAnsi="Garamond" w:cs="Courier New"/>
          <w:sz w:val="24"/>
          <w:szCs w:val="24"/>
          <w:lang w:val="en-US"/>
        </w:rPr>
        <w:t>Hoshishiba</w:t>
      </w:r>
      <w:proofErr w:type="spellEnd"/>
      <w:r w:rsidRPr="00C70FBB">
        <w:rPr>
          <w:rFonts w:ascii="Garamond" w:hAnsi="Garamond" w:cs="Courier New"/>
          <w:sz w:val="24"/>
          <w:szCs w:val="24"/>
          <w:lang w:val="en-US"/>
        </w:rPr>
        <w:t xml:space="preserve">, T., </w:t>
      </w:r>
      <w:proofErr w:type="spellStart"/>
      <w:r w:rsidRPr="00C70FBB">
        <w:rPr>
          <w:rFonts w:ascii="Garamond" w:hAnsi="Garamond" w:cs="Courier New"/>
          <w:sz w:val="24"/>
          <w:szCs w:val="24"/>
          <w:lang w:val="en-US"/>
        </w:rPr>
        <w:t>Gyoba</w:t>
      </w:r>
      <w:proofErr w:type="spellEnd"/>
      <w:r w:rsidRPr="00C70FBB">
        <w:rPr>
          <w:rFonts w:ascii="Garamond" w:hAnsi="Garamond" w:cs="Courier New"/>
          <w:sz w:val="24"/>
          <w:szCs w:val="24"/>
          <w:lang w:val="en-US"/>
        </w:rPr>
        <w:t xml:space="preserve">, J. and </w:t>
      </w:r>
      <w:proofErr w:type="spellStart"/>
      <w:r w:rsidRPr="00C70FBB">
        <w:rPr>
          <w:rFonts w:ascii="Garamond" w:hAnsi="Garamond" w:cs="Courier New"/>
          <w:sz w:val="24"/>
          <w:szCs w:val="24"/>
          <w:lang w:val="en-US"/>
        </w:rPr>
        <w:t>Yanai</w:t>
      </w:r>
      <w:proofErr w:type="spellEnd"/>
      <w:r w:rsidRPr="00C70FBB">
        <w:rPr>
          <w:rFonts w:ascii="Garamond" w:hAnsi="Garamond" w:cs="Courier New"/>
          <w:sz w:val="24"/>
          <w:szCs w:val="24"/>
          <w:lang w:val="en-US"/>
        </w:rPr>
        <w:t xml:space="preserve">, K. (2008). Discrete cortical regions associated with the musical beauty of major and minor chords. </w:t>
      </w:r>
      <w:r w:rsidRPr="00C70FBB">
        <w:rPr>
          <w:rFonts w:ascii="Garamond" w:hAnsi="Garamond" w:cs="Courier New"/>
          <w:i/>
          <w:iCs/>
          <w:sz w:val="24"/>
          <w:szCs w:val="24"/>
          <w:lang w:val="en-US"/>
        </w:rPr>
        <w:t>Cognitive, Affective, &amp; Behavioral Neuroscience</w:t>
      </w:r>
      <w:r w:rsidRPr="00C70FBB">
        <w:rPr>
          <w:rFonts w:ascii="Garamond" w:hAnsi="Garamond" w:cs="Courier New"/>
          <w:sz w:val="24"/>
          <w:szCs w:val="24"/>
          <w:lang w:val="en-US"/>
        </w:rPr>
        <w:t>, 8(2), pp.126-131.</w:t>
      </w:r>
    </w:p>
    <w:p w14:paraId="14B44E1E" w14:textId="64FF0DBA"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Thompson, W. and Robitaille, B. (1992). Can </w:t>
      </w:r>
      <w:r w:rsidR="008326DF" w:rsidRPr="00C70FBB">
        <w:rPr>
          <w:rFonts w:ascii="Garamond" w:hAnsi="Garamond" w:cs="Courier New"/>
          <w:sz w:val="24"/>
          <w:szCs w:val="24"/>
          <w:lang w:val="en-US"/>
        </w:rPr>
        <w:t>c</w:t>
      </w:r>
      <w:r w:rsidRPr="00C70FBB">
        <w:rPr>
          <w:rFonts w:ascii="Garamond" w:hAnsi="Garamond" w:cs="Courier New"/>
          <w:sz w:val="24"/>
          <w:szCs w:val="24"/>
          <w:lang w:val="en-US"/>
        </w:rPr>
        <w:t xml:space="preserve">omposers </w:t>
      </w:r>
      <w:r w:rsidR="008326DF" w:rsidRPr="00C70FBB">
        <w:rPr>
          <w:rFonts w:ascii="Garamond" w:hAnsi="Garamond" w:cs="Courier New"/>
          <w:sz w:val="24"/>
          <w:szCs w:val="24"/>
          <w:lang w:val="en-US"/>
        </w:rPr>
        <w:t>e</w:t>
      </w:r>
      <w:r w:rsidRPr="00C70FBB">
        <w:rPr>
          <w:rFonts w:ascii="Garamond" w:hAnsi="Garamond" w:cs="Courier New"/>
          <w:sz w:val="24"/>
          <w:szCs w:val="24"/>
          <w:lang w:val="en-US"/>
        </w:rPr>
        <w:t xml:space="preserve">xpress </w:t>
      </w:r>
      <w:r w:rsidR="008326DF" w:rsidRPr="00C70FBB">
        <w:rPr>
          <w:rFonts w:ascii="Garamond" w:hAnsi="Garamond" w:cs="Courier New"/>
          <w:sz w:val="24"/>
          <w:szCs w:val="24"/>
          <w:lang w:val="en-US"/>
        </w:rPr>
        <w:t>e</w:t>
      </w:r>
      <w:r w:rsidRPr="00C70FBB">
        <w:rPr>
          <w:rFonts w:ascii="Garamond" w:hAnsi="Garamond" w:cs="Courier New"/>
          <w:sz w:val="24"/>
          <w:szCs w:val="24"/>
          <w:lang w:val="en-US"/>
        </w:rPr>
        <w:t xml:space="preserve">motions </w:t>
      </w:r>
      <w:r w:rsidR="008326DF" w:rsidRPr="00C70FBB">
        <w:rPr>
          <w:rFonts w:ascii="Garamond" w:hAnsi="Garamond" w:cs="Courier New"/>
          <w:sz w:val="24"/>
          <w:szCs w:val="24"/>
          <w:lang w:val="en-US"/>
        </w:rPr>
        <w:t>t</w:t>
      </w:r>
      <w:r w:rsidRPr="00C70FBB">
        <w:rPr>
          <w:rFonts w:ascii="Garamond" w:hAnsi="Garamond" w:cs="Courier New"/>
          <w:sz w:val="24"/>
          <w:szCs w:val="24"/>
          <w:lang w:val="en-US"/>
        </w:rPr>
        <w:t xml:space="preserve">hrough </w:t>
      </w:r>
      <w:proofErr w:type="gramStart"/>
      <w:r w:rsidR="008326DF" w:rsidRPr="00C70FBB">
        <w:rPr>
          <w:rFonts w:ascii="Garamond" w:hAnsi="Garamond" w:cs="Courier New"/>
          <w:sz w:val="24"/>
          <w:szCs w:val="24"/>
          <w:lang w:val="en-US"/>
        </w:rPr>
        <w:t>m</w:t>
      </w:r>
      <w:r w:rsidRPr="00C70FBB">
        <w:rPr>
          <w:rFonts w:ascii="Garamond" w:hAnsi="Garamond" w:cs="Courier New"/>
          <w:sz w:val="24"/>
          <w:szCs w:val="24"/>
          <w:lang w:val="en-US"/>
        </w:rPr>
        <w:t>usic?.</w:t>
      </w:r>
      <w:proofErr w:type="gramEnd"/>
      <w:r w:rsidRPr="00C70FBB">
        <w:rPr>
          <w:rFonts w:ascii="Garamond" w:hAnsi="Garamond" w:cs="Courier New"/>
          <w:sz w:val="24"/>
          <w:szCs w:val="24"/>
          <w:lang w:val="en-US"/>
        </w:rPr>
        <w:t xml:space="preserve"> </w:t>
      </w:r>
      <w:r w:rsidRPr="00C70FBB">
        <w:rPr>
          <w:rFonts w:ascii="Garamond" w:hAnsi="Garamond" w:cs="Courier New"/>
          <w:i/>
          <w:iCs/>
          <w:sz w:val="24"/>
          <w:szCs w:val="24"/>
          <w:lang w:val="en-US"/>
        </w:rPr>
        <w:t>Empirical Studies of the Arts</w:t>
      </w:r>
      <w:r w:rsidRPr="00C70FBB">
        <w:rPr>
          <w:rFonts w:ascii="Garamond" w:hAnsi="Garamond" w:cs="Courier New"/>
          <w:sz w:val="24"/>
          <w:szCs w:val="24"/>
          <w:lang w:val="en-US"/>
        </w:rPr>
        <w:t>, 10(1), pp.79-89.</w:t>
      </w:r>
    </w:p>
    <w:p w14:paraId="64258E37" w14:textId="77777777"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Trehub, S. and Nakata, T. (2015). Emotion and music in infancy. </w:t>
      </w:r>
      <w:r w:rsidRPr="00C70FBB">
        <w:rPr>
          <w:rFonts w:ascii="Garamond" w:hAnsi="Garamond" w:cs="Courier New"/>
          <w:i/>
          <w:iCs/>
          <w:sz w:val="24"/>
          <w:szCs w:val="24"/>
          <w:lang w:val="en-US"/>
        </w:rPr>
        <w:t>Musicae Scientiae</w:t>
      </w:r>
      <w:r w:rsidRPr="00C70FBB">
        <w:rPr>
          <w:rFonts w:ascii="Garamond" w:hAnsi="Garamond" w:cs="Courier New"/>
          <w:sz w:val="24"/>
          <w:szCs w:val="24"/>
          <w:lang w:val="en-US"/>
        </w:rPr>
        <w:t>, 5(1 suppl), pp.37-61.</w:t>
      </w:r>
    </w:p>
    <w:p w14:paraId="0FCDD276" w14:textId="489B3152" w:rsidR="0048240B" w:rsidRPr="00C70FBB" w:rsidRDefault="0048240B" w:rsidP="0048240B">
      <w:pPr>
        <w:spacing w:after="0" w:line="360" w:lineRule="auto"/>
        <w:ind w:left="567" w:hanging="567"/>
        <w:rPr>
          <w:rFonts w:ascii="Garamond" w:hAnsi="Garamond" w:cs="Courier New"/>
          <w:sz w:val="24"/>
          <w:szCs w:val="24"/>
          <w:lang w:val="en-US"/>
        </w:rPr>
      </w:pPr>
      <w:proofErr w:type="spellStart"/>
      <w:r w:rsidRPr="00C70FBB">
        <w:rPr>
          <w:rFonts w:ascii="Garamond" w:hAnsi="Garamond" w:cs="Courier New"/>
          <w:sz w:val="24"/>
          <w:szCs w:val="24"/>
          <w:lang w:val="en-US"/>
        </w:rPr>
        <w:lastRenderedPageBreak/>
        <w:t>Vogiatzoglou</w:t>
      </w:r>
      <w:proofErr w:type="spellEnd"/>
      <w:r w:rsidRPr="00C70FBB">
        <w:rPr>
          <w:rFonts w:ascii="Garamond" w:hAnsi="Garamond" w:cs="Courier New"/>
          <w:sz w:val="24"/>
          <w:szCs w:val="24"/>
          <w:lang w:val="en-US"/>
        </w:rPr>
        <w:t xml:space="preserve">, A., Ockelford, A., Welch, G. and </w:t>
      </w:r>
      <w:proofErr w:type="spellStart"/>
      <w:r w:rsidRPr="00C70FBB">
        <w:rPr>
          <w:rFonts w:ascii="Garamond" w:hAnsi="Garamond" w:cs="Courier New"/>
          <w:sz w:val="24"/>
          <w:szCs w:val="24"/>
          <w:lang w:val="en-US"/>
        </w:rPr>
        <w:t>Himonides</w:t>
      </w:r>
      <w:proofErr w:type="spellEnd"/>
      <w:r w:rsidRPr="00C70FBB">
        <w:rPr>
          <w:rFonts w:ascii="Garamond" w:hAnsi="Garamond" w:cs="Courier New"/>
          <w:sz w:val="24"/>
          <w:szCs w:val="24"/>
          <w:lang w:val="en-US"/>
        </w:rPr>
        <w:t xml:space="preserve">, E. (2011). Sounds of Intent: Interactive </w:t>
      </w:r>
      <w:r w:rsidR="008326DF" w:rsidRPr="00C70FBB">
        <w:rPr>
          <w:rFonts w:ascii="Garamond" w:hAnsi="Garamond" w:cs="Courier New"/>
          <w:sz w:val="24"/>
          <w:szCs w:val="24"/>
          <w:lang w:val="en-US"/>
        </w:rPr>
        <w:t>s</w:t>
      </w:r>
      <w:r w:rsidRPr="00C70FBB">
        <w:rPr>
          <w:rFonts w:ascii="Garamond" w:hAnsi="Garamond" w:cs="Courier New"/>
          <w:sz w:val="24"/>
          <w:szCs w:val="24"/>
          <w:lang w:val="en-US"/>
        </w:rPr>
        <w:t xml:space="preserve">oftware to </w:t>
      </w:r>
      <w:r w:rsidR="008326DF" w:rsidRPr="00C70FBB">
        <w:rPr>
          <w:rFonts w:ascii="Garamond" w:hAnsi="Garamond" w:cs="Courier New"/>
          <w:sz w:val="24"/>
          <w:szCs w:val="24"/>
          <w:lang w:val="en-US"/>
        </w:rPr>
        <w:t>a</w:t>
      </w:r>
      <w:r w:rsidRPr="00C70FBB">
        <w:rPr>
          <w:rFonts w:ascii="Garamond" w:hAnsi="Garamond" w:cs="Courier New"/>
          <w:sz w:val="24"/>
          <w:szCs w:val="24"/>
          <w:lang w:val="en-US"/>
        </w:rPr>
        <w:t xml:space="preserve">ssess the </w:t>
      </w:r>
      <w:r w:rsidR="008326DF" w:rsidRPr="00C70FBB">
        <w:rPr>
          <w:rFonts w:ascii="Garamond" w:hAnsi="Garamond" w:cs="Courier New"/>
          <w:sz w:val="24"/>
          <w:szCs w:val="24"/>
          <w:lang w:val="en-US"/>
        </w:rPr>
        <w:t>m</w:t>
      </w:r>
      <w:r w:rsidRPr="00C70FBB">
        <w:rPr>
          <w:rFonts w:ascii="Garamond" w:hAnsi="Garamond" w:cs="Courier New"/>
          <w:sz w:val="24"/>
          <w:szCs w:val="24"/>
          <w:lang w:val="en-US"/>
        </w:rPr>
        <w:t xml:space="preserve">usical </w:t>
      </w:r>
      <w:r w:rsidR="008326DF" w:rsidRPr="00C70FBB">
        <w:rPr>
          <w:rFonts w:ascii="Garamond" w:hAnsi="Garamond" w:cs="Courier New"/>
          <w:sz w:val="24"/>
          <w:szCs w:val="24"/>
          <w:lang w:val="en-US"/>
        </w:rPr>
        <w:t>d</w:t>
      </w:r>
      <w:r w:rsidRPr="00C70FBB">
        <w:rPr>
          <w:rFonts w:ascii="Garamond" w:hAnsi="Garamond" w:cs="Courier New"/>
          <w:sz w:val="24"/>
          <w:szCs w:val="24"/>
          <w:lang w:val="en-US"/>
        </w:rPr>
        <w:t xml:space="preserve">evelopment of </w:t>
      </w:r>
      <w:r w:rsidR="008326DF" w:rsidRPr="00C70FBB">
        <w:rPr>
          <w:rFonts w:ascii="Garamond" w:hAnsi="Garamond" w:cs="Courier New"/>
          <w:sz w:val="24"/>
          <w:szCs w:val="24"/>
          <w:lang w:val="en-US"/>
        </w:rPr>
        <w:t>c</w:t>
      </w:r>
      <w:r w:rsidRPr="00C70FBB">
        <w:rPr>
          <w:rFonts w:ascii="Garamond" w:hAnsi="Garamond" w:cs="Courier New"/>
          <w:sz w:val="24"/>
          <w:szCs w:val="24"/>
          <w:lang w:val="en-US"/>
        </w:rPr>
        <w:t xml:space="preserve">hildren and </w:t>
      </w:r>
      <w:r w:rsidR="008326DF" w:rsidRPr="00C70FBB">
        <w:rPr>
          <w:rFonts w:ascii="Garamond" w:hAnsi="Garamond" w:cs="Courier New"/>
          <w:sz w:val="24"/>
          <w:szCs w:val="24"/>
          <w:lang w:val="en-US"/>
        </w:rPr>
        <w:t>y</w:t>
      </w:r>
      <w:r w:rsidRPr="00C70FBB">
        <w:rPr>
          <w:rFonts w:ascii="Garamond" w:hAnsi="Garamond" w:cs="Courier New"/>
          <w:sz w:val="24"/>
          <w:szCs w:val="24"/>
          <w:lang w:val="en-US"/>
        </w:rPr>
        <w:t xml:space="preserve">oung </w:t>
      </w:r>
      <w:r w:rsidR="008326DF" w:rsidRPr="00C70FBB">
        <w:rPr>
          <w:rFonts w:ascii="Garamond" w:hAnsi="Garamond" w:cs="Courier New"/>
          <w:sz w:val="24"/>
          <w:szCs w:val="24"/>
          <w:lang w:val="en-US"/>
        </w:rPr>
        <w:t>p</w:t>
      </w:r>
      <w:r w:rsidRPr="00C70FBB">
        <w:rPr>
          <w:rFonts w:ascii="Garamond" w:hAnsi="Garamond" w:cs="Courier New"/>
          <w:sz w:val="24"/>
          <w:szCs w:val="24"/>
          <w:lang w:val="en-US"/>
        </w:rPr>
        <w:t xml:space="preserve">eople </w:t>
      </w:r>
      <w:r w:rsidR="008326DF" w:rsidRPr="00C70FBB">
        <w:rPr>
          <w:rFonts w:ascii="Garamond" w:hAnsi="Garamond" w:cs="Courier New"/>
          <w:sz w:val="24"/>
          <w:szCs w:val="24"/>
          <w:lang w:val="en-US"/>
        </w:rPr>
        <w:t>w</w:t>
      </w:r>
      <w:r w:rsidRPr="00C70FBB">
        <w:rPr>
          <w:rFonts w:ascii="Garamond" w:hAnsi="Garamond" w:cs="Courier New"/>
          <w:sz w:val="24"/>
          <w:szCs w:val="24"/>
          <w:lang w:val="en-US"/>
        </w:rPr>
        <w:t xml:space="preserve">ith </w:t>
      </w:r>
      <w:r w:rsidR="008326DF" w:rsidRPr="00C70FBB">
        <w:rPr>
          <w:rFonts w:ascii="Garamond" w:hAnsi="Garamond" w:cs="Courier New"/>
          <w:sz w:val="24"/>
          <w:szCs w:val="24"/>
          <w:lang w:val="en-US"/>
        </w:rPr>
        <w:t>c</w:t>
      </w:r>
      <w:r w:rsidRPr="00C70FBB">
        <w:rPr>
          <w:rFonts w:ascii="Garamond" w:hAnsi="Garamond" w:cs="Courier New"/>
          <w:sz w:val="24"/>
          <w:szCs w:val="24"/>
          <w:lang w:val="en-US"/>
        </w:rPr>
        <w:t xml:space="preserve">omplex </w:t>
      </w:r>
      <w:r w:rsidR="008326DF" w:rsidRPr="00C70FBB">
        <w:rPr>
          <w:rFonts w:ascii="Garamond" w:hAnsi="Garamond" w:cs="Courier New"/>
          <w:sz w:val="24"/>
          <w:szCs w:val="24"/>
          <w:lang w:val="en-US"/>
        </w:rPr>
        <w:t>n</w:t>
      </w:r>
      <w:r w:rsidRPr="00C70FBB">
        <w:rPr>
          <w:rFonts w:ascii="Garamond" w:hAnsi="Garamond" w:cs="Courier New"/>
          <w:sz w:val="24"/>
          <w:szCs w:val="24"/>
          <w:lang w:val="en-US"/>
        </w:rPr>
        <w:t xml:space="preserve">eeds. </w:t>
      </w:r>
      <w:r w:rsidRPr="00C70FBB">
        <w:rPr>
          <w:rFonts w:ascii="Garamond" w:hAnsi="Garamond" w:cs="Courier New"/>
          <w:i/>
          <w:iCs/>
          <w:sz w:val="24"/>
          <w:szCs w:val="24"/>
          <w:lang w:val="en-US"/>
        </w:rPr>
        <w:t>Music and Medicine</w:t>
      </w:r>
      <w:r w:rsidRPr="00C70FBB">
        <w:rPr>
          <w:rFonts w:ascii="Garamond" w:hAnsi="Garamond" w:cs="Courier New"/>
          <w:sz w:val="24"/>
          <w:szCs w:val="24"/>
          <w:lang w:val="en-US"/>
        </w:rPr>
        <w:t>, 3(3), pp.189-195.</w:t>
      </w:r>
    </w:p>
    <w:p w14:paraId="660FC3B8" w14:textId="552CCE3E"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Voyajolu, A. and Ockelford, A. (n.d.). Sounds of Intent in the </w:t>
      </w:r>
      <w:r w:rsidR="000F7A7D" w:rsidRPr="00C70FBB">
        <w:rPr>
          <w:rFonts w:ascii="Garamond" w:hAnsi="Garamond" w:cs="Courier New"/>
          <w:sz w:val="24"/>
          <w:szCs w:val="24"/>
          <w:lang w:val="en-US"/>
        </w:rPr>
        <w:t>e</w:t>
      </w:r>
      <w:r w:rsidRPr="00C70FBB">
        <w:rPr>
          <w:rFonts w:ascii="Garamond" w:hAnsi="Garamond" w:cs="Courier New"/>
          <w:sz w:val="24"/>
          <w:szCs w:val="24"/>
          <w:lang w:val="en-US"/>
        </w:rPr>
        <w:t xml:space="preserve">arly </w:t>
      </w:r>
      <w:r w:rsidR="000F7A7D" w:rsidRPr="00C70FBB">
        <w:rPr>
          <w:rFonts w:ascii="Garamond" w:hAnsi="Garamond" w:cs="Courier New"/>
          <w:sz w:val="24"/>
          <w:szCs w:val="24"/>
          <w:lang w:val="en-US"/>
        </w:rPr>
        <w:t>y</w:t>
      </w:r>
      <w:r w:rsidRPr="00C70FBB">
        <w:rPr>
          <w:rFonts w:ascii="Garamond" w:hAnsi="Garamond" w:cs="Courier New"/>
          <w:sz w:val="24"/>
          <w:szCs w:val="24"/>
          <w:lang w:val="en-US"/>
        </w:rPr>
        <w:t>ears:  A propose</w:t>
      </w:r>
      <w:r w:rsidR="000F7A7D" w:rsidRPr="00C70FBB">
        <w:rPr>
          <w:rFonts w:ascii="Garamond" w:hAnsi="Garamond" w:cs="Courier New"/>
          <w:sz w:val="24"/>
          <w:szCs w:val="24"/>
          <w:lang w:val="en-US"/>
        </w:rPr>
        <w:t>d framework of young children’</w:t>
      </w:r>
      <w:r w:rsidRPr="00C70FBB">
        <w:rPr>
          <w:rFonts w:ascii="Garamond" w:hAnsi="Garamond" w:cs="Courier New"/>
          <w:sz w:val="24"/>
          <w:szCs w:val="24"/>
          <w:lang w:val="en-US"/>
        </w:rPr>
        <w:t xml:space="preserve">s musical development. </w:t>
      </w:r>
      <w:r w:rsidRPr="00C70FBB">
        <w:rPr>
          <w:rFonts w:ascii="Garamond" w:hAnsi="Garamond" w:cs="Courier New"/>
          <w:i/>
          <w:iCs/>
          <w:sz w:val="24"/>
          <w:szCs w:val="24"/>
          <w:lang w:val="en-US"/>
        </w:rPr>
        <w:t>Research Studies in Music Education</w:t>
      </w:r>
      <w:r w:rsidRPr="00C70FBB">
        <w:rPr>
          <w:rFonts w:ascii="Garamond" w:hAnsi="Garamond" w:cs="Courier New"/>
          <w:sz w:val="24"/>
          <w:szCs w:val="24"/>
          <w:lang w:val="en-US"/>
        </w:rPr>
        <w:t>.</w:t>
      </w:r>
    </w:p>
    <w:p w14:paraId="05D4554B" w14:textId="77777777"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Wakabayashi, A., Baron-Cohen, S., Wheelwright, S., </w:t>
      </w:r>
      <w:proofErr w:type="spellStart"/>
      <w:r w:rsidRPr="00C70FBB">
        <w:rPr>
          <w:rFonts w:ascii="Garamond" w:hAnsi="Garamond" w:cs="Courier New"/>
          <w:sz w:val="24"/>
          <w:szCs w:val="24"/>
          <w:lang w:val="en-US"/>
        </w:rPr>
        <w:t>Goldenfeld</w:t>
      </w:r>
      <w:proofErr w:type="spellEnd"/>
      <w:r w:rsidRPr="00C70FBB">
        <w:rPr>
          <w:rFonts w:ascii="Garamond" w:hAnsi="Garamond" w:cs="Courier New"/>
          <w:sz w:val="24"/>
          <w:szCs w:val="24"/>
          <w:lang w:val="en-US"/>
        </w:rPr>
        <w:t xml:space="preserve">, N., Delaney, J., Fine, D., Smith, R. and Weil, L. (2006). Development of short forms of the Empathy Quotient (EQ-Short) and the Systemizing Quotient (SQ-Short). </w:t>
      </w:r>
      <w:r w:rsidRPr="00C70FBB">
        <w:rPr>
          <w:rFonts w:ascii="Garamond" w:hAnsi="Garamond" w:cs="Courier New"/>
          <w:i/>
          <w:iCs/>
          <w:sz w:val="24"/>
          <w:szCs w:val="24"/>
          <w:lang w:val="en-US"/>
        </w:rPr>
        <w:t>Personality and Individual Differences</w:t>
      </w:r>
      <w:r w:rsidRPr="00C70FBB">
        <w:rPr>
          <w:rFonts w:ascii="Garamond" w:hAnsi="Garamond" w:cs="Courier New"/>
          <w:sz w:val="24"/>
          <w:szCs w:val="24"/>
          <w:lang w:val="en-US"/>
        </w:rPr>
        <w:t>, 41(5), pp.929-940.</w:t>
      </w:r>
    </w:p>
    <w:p w14:paraId="3DD8E3DB" w14:textId="77777777"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Wan, C., </w:t>
      </w:r>
      <w:proofErr w:type="spellStart"/>
      <w:r w:rsidRPr="00C70FBB">
        <w:rPr>
          <w:rFonts w:ascii="Garamond" w:hAnsi="Garamond" w:cs="Courier New"/>
          <w:sz w:val="24"/>
          <w:szCs w:val="24"/>
          <w:lang w:val="en-US"/>
        </w:rPr>
        <w:t>Demaine</w:t>
      </w:r>
      <w:proofErr w:type="spellEnd"/>
      <w:r w:rsidRPr="00C70FBB">
        <w:rPr>
          <w:rFonts w:ascii="Garamond" w:hAnsi="Garamond" w:cs="Courier New"/>
          <w:sz w:val="24"/>
          <w:szCs w:val="24"/>
          <w:lang w:val="en-US"/>
        </w:rPr>
        <w:t xml:space="preserve">, K., </w:t>
      </w:r>
      <w:proofErr w:type="spellStart"/>
      <w:r w:rsidRPr="00C70FBB">
        <w:rPr>
          <w:rFonts w:ascii="Garamond" w:hAnsi="Garamond" w:cs="Courier New"/>
          <w:sz w:val="24"/>
          <w:szCs w:val="24"/>
          <w:lang w:val="en-US"/>
        </w:rPr>
        <w:t>Zipse</w:t>
      </w:r>
      <w:proofErr w:type="spellEnd"/>
      <w:r w:rsidRPr="00C70FBB">
        <w:rPr>
          <w:rFonts w:ascii="Garamond" w:hAnsi="Garamond" w:cs="Courier New"/>
          <w:sz w:val="24"/>
          <w:szCs w:val="24"/>
          <w:lang w:val="en-US"/>
        </w:rPr>
        <w:t xml:space="preserve">, L., Norton, A. and </w:t>
      </w:r>
      <w:proofErr w:type="spellStart"/>
      <w:r w:rsidRPr="00C70FBB">
        <w:rPr>
          <w:rFonts w:ascii="Garamond" w:hAnsi="Garamond" w:cs="Courier New"/>
          <w:sz w:val="24"/>
          <w:szCs w:val="24"/>
          <w:lang w:val="en-US"/>
        </w:rPr>
        <w:t>Schlaug</w:t>
      </w:r>
      <w:proofErr w:type="spellEnd"/>
      <w:r w:rsidRPr="00C70FBB">
        <w:rPr>
          <w:rFonts w:ascii="Garamond" w:hAnsi="Garamond" w:cs="Courier New"/>
          <w:sz w:val="24"/>
          <w:szCs w:val="24"/>
          <w:lang w:val="en-US"/>
        </w:rPr>
        <w:t xml:space="preserve">, G. (2010). From music making to speaking: Engaging the mirror neuron system in autism. </w:t>
      </w:r>
      <w:r w:rsidRPr="00C70FBB">
        <w:rPr>
          <w:rFonts w:ascii="Garamond" w:hAnsi="Garamond" w:cs="Courier New"/>
          <w:i/>
          <w:iCs/>
          <w:sz w:val="24"/>
          <w:szCs w:val="24"/>
          <w:lang w:val="en-US"/>
        </w:rPr>
        <w:t>Brain Research Bulletin</w:t>
      </w:r>
      <w:r w:rsidRPr="00C70FBB">
        <w:rPr>
          <w:rFonts w:ascii="Garamond" w:hAnsi="Garamond" w:cs="Courier New"/>
          <w:sz w:val="24"/>
          <w:szCs w:val="24"/>
          <w:lang w:val="en-US"/>
        </w:rPr>
        <w:t>, 82(3-4), pp.161-168.</w:t>
      </w:r>
    </w:p>
    <w:p w14:paraId="44AA1895" w14:textId="77777777"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Watson, K. (1942). The nature and measurement of musical meanings. </w:t>
      </w:r>
      <w:r w:rsidRPr="00C70FBB">
        <w:rPr>
          <w:rFonts w:ascii="Garamond" w:hAnsi="Garamond" w:cs="Courier New"/>
          <w:i/>
          <w:iCs/>
          <w:sz w:val="24"/>
          <w:szCs w:val="24"/>
          <w:lang w:val="en-US"/>
        </w:rPr>
        <w:t>Psychological Monographs</w:t>
      </w:r>
      <w:r w:rsidRPr="00C70FBB">
        <w:rPr>
          <w:rFonts w:ascii="Garamond" w:hAnsi="Garamond" w:cs="Courier New"/>
          <w:sz w:val="24"/>
          <w:szCs w:val="24"/>
          <w:lang w:val="en-US"/>
        </w:rPr>
        <w:t>, 54(2), p.i-43.</w:t>
      </w:r>
    </w:p>
    <w:p w14:paraId="4C7DE5AB" w14:textId="3A269CB6"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Welch, G., Ockelford, A., Carter, F., Zimmermann, S. and </w:t>
      </w:r>
      <w:proofErr w:type="spellStart"/>
      <w:r w:rsidRPr="00C70FBB">
        <w:rPr>
          <w:rFonts w:ascii="Garamond" w:hAnsi="Garamond" w:cs="Courier New"/>
          <w:sz w:val="24"/>
          <w:szCs w:val="24"/>
          <w:lang w:val="en-US"/>
        </w:rPr>
        <w:t>Hi</w:t>
      </w:r>
      <w:r w:rsidR="00155CF2" w:rsidRPr="00C70FBB">
        <w:rPr>
          <w:rFonts w:ascii="Garamond" w:hAnsi="Garamond" w:cs="Courier New"/>
          <w:sz w:val="24"/>
          <w:szCs w:val="24"/>
          <w:lang w:val="en-US"/>
        </w:rPr>
        <w:t>monides</w:t>
      </w:r>
      <w:proofErr w:type="spellEnd"/>
      <w:r w:rsidR="00155CF2" w:rsidRPr="00C70FBB">
        <w:rPr>
          <w:rFonts w:ascii="Garamond" w:hAnsi="Garamond" w:cs="Courier New"/>
          <w:sz w:val="24"/>
          <w:szCs w:val="24"/>
          <w:lang w:val="en-US"/>
        </w:rPr>
        <w:t>, E. (2009). ‘Sounds of Intent’</w:t>
      </w:r>
      <w:r w:rsidRPr="00C70FBB">
        <w:rPr>
          <w:rFonts w:ascii="Garamond" w:hAnsi="Garamond" w:cs="Courier New"/>
          <w:sz w:val="24"/>
          <w:szCs w:val="24"/>
          <w:lang w:val="en-US"/>
        </w:rPr>
        <w:t xml:space="preserve">: mapping musical </w:t>
      </w:r>
      <w:proofErr w:type="spellStart"/>
      <w:r w:rsidRPr="00C70FBB">
        <w:rPr>
          <w:rFonts w:ascii="Garamond" w:hAnsi="Garamond" w:cs="Courier New"/>
          <w:sz w:val="24"/>
          <w:szCs w:val="24"/>
          <w:lang w:val="en-US"/>
        </w:rPr>
        <w:t>behaviour</w:t>
      </w:r>
      <w:proofErr w:type="spellEnd"/>
      <w:r w:rsidRPr="00C70FBB">
        <w:rPr>
          <w:rFonts w:ascii="Garamond" w:hAnsi="Garamond" w:cs="Courier New"/>
          <w:sz w:val="24"/>
          <w:szCs w:val="24"/>
          <w:lang w:val="en-US"/>
        </w:rPr>
        <w:t xml:space="preserve"> and development in children and young people with complex needs. </w:t>
      </w:r>
      <w:r w:rsidRPr="00C70FBB">
        <w:rPr>
          <w:rFonts w:ascii="Garamond" w:hAnsi="Garamond" w:cs="Courier New"/>
          <w:i/>
          <w:iCs/>
          <w:sz w:val="24"/>
          <w:szCs w:val="24"/>
          <w:lang w:val="en-US"/>
        </w:rPr>
        <w:t>Psychology of Music</w:t>
      </w:r>
      <w:r w:rsidRPr="00C70FBB">
        <w:rPr>
          <w:rFonts w:ascii="Garamond" w:hAnsi="Garamond" w:cs="Courier New"/>
          <w:sz w:val="24"/>
          <w:szCs w:val="24"/>
          <w:lang w:val="en-US"/>
        </w:rPr>
        <w:t>, 37(3), pp.348-370.</w:t>
      </w:r>
    </w:p>
    <w:p w14:paraId="0A648D09" w14:textId="7247F5B5"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Williams, J., Waiter, G., Gilchrist, A., Perrett, D., Murray, A. and Whiten, A. (2006). Neural mechanisms of im</w:t>
      </w:r>
      <w:r w:rsidR="00155CF2" w:rsidRPr="00C70FBB">
        <w:rPr>
          <w:rFonts w:ascii="Garamond" w:hAnsi="Garamond" w:cs="Courier New"/>
          <w:sz w:val="24"/>
          <w:szCs w:val="24"/>
          <w:lang w:val="en-US"/>
        </w:rPr>
        <w:t>itation and ‘mirror neuron’</w:t>
      </w:r>
      <w:r w:rsidRPr="00C70FBB">
        <w:rPr>
          <w:rFonts w:ascii="Garamond" w:hAnsi="Garamond" w:cs="Courier New"/>
          <w:sz w:val="24"/>
          <w:szCs w:val="24"/>
          <w:lang w:val="en-US"/>
        </w:rPr>
        <w:t xml:space="preserve"> functioning in autistic spectrum disorder. </w:t>
      </w:r>
      <w:proofErr w:type="spellStart"/>
      <w:r w:rsidRPr="00C70FBB">
        <w:rPr>
          <w:rFonts w:ascii="Garamond" w:hAnsi="Garamond" w:cs="Courier New"/>
          <w:i/>
          <w:iCs/>
          <w:sz w:val="24"/>
          <w:szCs w:val="24"/>
          <w:lang w:val="en-US"/>
        </w:rPr>
        <w:t>Neuropsychologia</w:t>
      </w:r>
      <w:proofErr w:type="spellEnd"/>
      <w:r w:rsidRPr="00C70FBB">
        <w:rPr>
          <w:rFonts w:ascii="Garamond" w:hAnsi="Garamond" w:cs="Courier New"/>
          <w:sz w:val="24"/>
          <w:szCs w:val="24"/>
          <w:lang w:val="en-US"/>
        </w:rPr>
        <w:t>, 44(4), pp.610-621.</w:t>
      </w:r>
    </w:p>
    <w:p w14:paraId="4E8338A2" w14:textId="7990B68C"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 xml:space="preserve">Winner, E. (1996). </w:t>
      </w:r>
      <w:r w:rsidRPr="00C70FBB">
        <w:rPr>
          <w:rFonts w:ascii="Garamond" w:hAnsi="Garamond" w:cs="Courier New"/>
          <w:i/>
          <w:iCs/>
          <w:sz w:val="24"/>
          <w:szCs w:val="24"/>
          <w:lang w:val="en-US"/>
        </w:rPr>
        <w:t xml:space="preserve">Gifted </w:t>
      </w:r>
      <w:r w:rsidR="00155CF2" w:rsidRPr="00C70FBB">
        <w:rPr>
          <w:rFonts w:ascii="Garamond" w:hAnsi="Garamond" w:cs="Courier New"/>
          <w:i/>
          <w:iCs/>
          <w:sz w:val="24"/>
          <w:szCs w:val="24"/>
          <w:lang w:val="en-US"/>
        </w:rPr>
        <w:t>C</w:t>
      </w:r>
      <w:r w:rsidRPr="00C70FBB">
        <w:rPr>
          <w:rFonts w:ascii="Garamond" w:hAnsi="Garamond" w:cs="Courier New"/>
          <w:i/>
          <w:iCs/>
          <w:sz w:val="24"/>
          <w:szCs w:val="24"/>
          <w:lang w:val="en-US"/>
        </w:rPr>
        <w:t>hildren</w:t>
      </w:r>
      <w:r w:rsidRPr="00C70FBB">
        <w:rPr>
          <w:rFonts w:ascii="Garamond" w:hAnsi="Garamond" w:cs="Courier New"/>
          <w:sz w:val="24"/>
          <w:szCs w:val="24"/>
          <w:lang w:val="en-US"/>
        </w:rPr>
        <w:t>. New York: Basic Books.</w:t>
      </w:r>
    </w:p>
    <w:p w14:paraId="1B2078B1" w14:textId="77777777" w:rsidR="0048240B" w:rsidRPr="00C70FBB" w:rsidRDefault="0048240B" w:rsidP="0048240B">
      <w:pPr>
        <w:spacing w:after="0" w:line="360" w:lineRule="auto"/>
        <w:ind w:left="567" w:hanging="567"/>
        <w:rPr>
          <w:rFonts w:ascii="Garamond" w:hAnsi="Garamond" w:cs="Courier New"/>
          <w:sz w:val="24"/>
          <w:szCs w:val="24"/>
          <w:lang w:val="en-US"/>
        </w:rPr>
      </w:pPr>
      <w:r w:rsidRPr="00C70FBB">
        <w:rPr>
          <w:rFonts w:ascii="Garamond" w:hAnsi="Garamond" w:cs="Courier New"/>
          <w:sz w:val="24"/>
          <w:szCs w:val="24"/>
          <w:lang w:val="en-US"/>
        </w:rPr>
        <w:t>Zahn-</w:t>
      </w:r>
      <w:proofErr w:type="spellStart"/>
      <w:r w:rsidRPr="00C70FBB">
        <w:rPr>
          <w:rFonts w:ascii="Garamond" w:hAnsi="Garamond" w:cs="Courier New"/>
          <w:sz w:val="24"/>
          <w:szCs w:val="24"/>
          <w:lang w:val="en-US"/>
        </w:rPr>
        <w:t>Waxler</w:t>
      </w:r>
      <w:proofErr w:type="spellEnd"/>
      <w:r w:rsidRPr="00C70FBB">
        <w:rPr>
          <w:rFonts w:ascii="Garamond" w:hAnsi="Garamond" w:cs="Courier New"/>
          <w:sz w:val="24"/>
          <w:szCs w:val="24"/>
          <w:lang w:val="en-US"/>
        </w:rPr>
        <w:t xml:space="preserve">, C. and Radke-Yarrow, M. (1990). The origins of empathic concern. </w:t>
      </w:r>
      <w:r w:rsidRPr="00C70FBB">
        <w:rPr>
          <w:rFonts w:ascii="Garamond" w:hAnsi="Garamond" w:cs="Courier New"/>
          <w:i/>
          <w:iCs/>
          <w:sz w:val="24"/>
          <w:szCs w:val="24"/>
          <w:lang w:val="en-US"/>
        </w:rPr>
        <w:t>Motivation and Emotion</w:t>
      </w:r>
      <w:r w:rsidRPr="00C70FBB">
        <w:rPr>
          <w:rFonts w:ascii="Garamond" w:hAnsi="Garamond" w:cs="Courier New"/>
          <w:sz w:val="24"/>
          <w:szCs w:val="24"/>
          <w:lang w:val="en-US"/>
        </w:rPr>
        <w:t>, 14(2), pp.107-130.</w:t>
      </w:r>
    </w:p>
    <w:p w14:paraId="76B6DB03" w14:textId="77777777" w:rsidR="0048240B" w:rsidRPr="00C70FBB" w:rsidRDefault="0048240B" w:rsidP="000F2C13">
      <w:pPr>
        <w:spacing w:after="0" w:line="360" w:lineRule="auto"/>
        <w:ind w:left="567" w:hanging="567"/>
        <w:rPr>
          <w:rFonts w:ascii="Garamond" w:hAnsi="Garamond" w:cs="Courier New"/>
          <w:sz w:val="24"/>
          <w:szCs w:val="24"/>
          <w:lang w:val="en-US"/>
        </w:rPr>
      </w:pPr>
    </w:p>
    <w:p w14:paraId="096CDF27" w14:textId="77777777" w:rsidR="006A67B7" w:rsidRPr="00C70FBB" w:rsidRDefault="006A67B7" w:rsidP="001D37D6">
      <w:pPr>
        <w:spacing w:after="0" w:line="360" w:lineRule="auto"/>
        <w:ind w:left="567" w:hanging="567"/>
        <w:rPr>
          <w:rFonts w:ascii="Garamond" w:hAnsi="Garamond" w:cs="Courier New"/>
          <w:b/>
          <w:sz w:val="24"/>
          <w:szCs w:val="24"/>
        </w:rPr>
      </w:pPr>
    </w:p>
    <w:sectPr w:rsidR="006A67B7" w:rsidRPr="00C70FBB" w:rsidSect="005D42CE">
      <w:footerReference w:type="even" r:id="rId36"/>
      <w:footerReference w:type="default" r:id="rId37"/>
      <w:pgSz w:w="11906" w:h="16838"/>
      <w:pgMar w:top="993" w:right="1558"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9BA0B4A" w14:textId="77777777" w:rsidR="00E57265" w:rsidRDefault="00E57265" w:rsidP="00E711A1">
      <w:pPr>
        <w:spacing w:after="0" w:line="240" w:lineRule="auto"/>
      </w:pPr>
      <w:r>
        <w:separator/>
      </w:r>
    </w:p>
  </w:endnote>
  <w:endnote w:type="continuationSeparator" w:id="0">
    <w:p w14:paraId="5EF7C88E" w14:textId="77777777" w:rsidR="00E57265" w:rsidRDefault="00E57265" w:rsidP="00E71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Adobe Hebrew">
    <w:panose1 w:val="020B0604020202020204"/>
    <w:charset w:val="00"/>
    <w:family w:val="auto"/>
    <w:pitch w:val="variable"/>
    <w:sig w:usb0="8000086F" w:usb1="4000204A" w:usb2="00000000" w:usb3="00000000" w:csb0="00000021" w:csb1="00000000"/>
  </w:font>
  <w:font w:name="Times">
    <w:altName w:val="Times"/>
    <w:panose1 w:val="00000500000000020000"/>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D44851" w14:textId="77777777" w:rsidR="009209F2" w:rsidRDefault="009209F2" w:rsidP="00AE49E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B0BFE64" w14:textId="77777777" w:rsidR="009209F2" w:rsidRDefault="009209F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B725C2" w14:textId="77777777" w:rsidR="009209F2" w:rsidRDefault="009209F2">
    <w:pPr>
      <w:pStyle w:val="Footer"/>
      <w:jc w:val="center"/>
    </w:pPr>
  </w:p>
  <w:p w14:paraId="1573B53D" w14:textId="77777777" w:rsidR="009209F2" w:rsidRPr="00D523BA" w:rsidRDefault="009209F2" w:rsidP="00A43A12">
    <w:pPr>
      <w:pStyle w:val="Footer"/>
      <w:framePr w:wrap="around" w:vAnchor="text" w:hAnchor="page" w:x="5761" w:y="24"/>
      <w:rPr>
        <w:rStyle w:val="PageNumber"/>
        <w:rFonts w:ascii="Garamond" w:hAnsi="Garamond"/>
        <w:sz w:val="18"/>
        <w:szCs w:val="18"/>
      </w:rPr>
    </w:pPr>
    <w:r w:rsidRPr="00D523BA">
      <w:rPr>
        <w:rStyle w:val="PageNumber"/>
        <w:rFonts w:ascii="Garamond" w:hAnsi="Garamond"/>
        <w:sz w:val="18"/>
        <w:szCs w:val="18"/>
      </w:rPr>
      <w:fldChar w:fldCharType="begin"/>
    </w:r>
    <w:r w:rsidRPr="00D523BA">
      <w:rPr>
        <w:rStyle w:val="PageNumber"/>
        <w:rFonts w:ascii="Garamond" w:hAnsi="Garamond"/>
        <w:sz w:val="18"/>
        <w:szCs w:val="18"/>
      </w:rPr>
      <w:instrText xml:space="preserve">PAGE  </w:instrText>
    </w:r>
    <w:r w:rsidRPr="00D523BA">
      <w:rPr>
        <w:rStyle w:val="PageNumber"/>
        <w:rFonts w:ascii="Garamond" w:hAnsi="Garamond"/>
        <w:sz w:val="18"/>
        <w:szCs w:val="18"/>
      </w:rPr>
      <w:fldChar w:fldCharType="separate"/>
    </w:r>
    <w:r w:rsidR="00C70FBB">
      <w:rPr>
        <w:rStyle w:val="PageNumber"/>
        <w:rFonts w:ascii="Garamond" w:hAnsi="Garamond"/>
        <w:noProof/>
        <w:sz w:val="18"/>
        <w:szCs w:val="18"/>
      </w:rPr>
      <w:t>2</w:t>
    </w:r>
    <w:r w:rsidRPr="00D523BA">
      <w:rPr>
        <w:rStyle w:val="PageNumber"/>
        <w:rFonts w:ascii="Garamond" w:hAnsi="Garamond"/>
        <w:sz w:val="18"/>
        <w:szCs w:val="18"/>
      </w:rPr>
      <w:fldChar w:fldCharType="end"/>
    </w:r>
  </w:p>
  <w:p w14:paraId="1A86F1F2" w14:textId="41A3CE07" w:rsidR="009209F2" w:rsidRPr="00B06708" w:rsidRDefault="009209F2" w:rsidP="00B06708">
    <w:pPr>
      <w:pStyle w:val="Footer"/>
      <w:ind w:right="-1298"/>
      <w:jc w:val="center"/>
      <w:rPr>
        <w:rFonts w:ascii="Garamond" w:hAnsi="Garamond"/>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5206F68" w14:textId="77777777" w:rsidR="00E57265" w:rsidRDefault="00E57265" w:rsidP="00E711A1">
      <w:pPr>
        <w:spacing w:after="0" w:line="240" w:lineRule="auto"/>
      </w:pPr>
      <w:r>
        <w:separator/>
      </w:r>
    </w:p>
  </w:footnote>
  <w:footnote w:type="continuationSeparator" w:id="0">
    <w:p w14:paraId="58B8C446" w14:textId="77777777" w:rsidR="00E57265" w:rsidRDefault="00E57265" w:rsidP="00E711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D85CE7E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2742C3"/>
    <w:multiLevelType w:val="hybridMultilevel"/>
    <w:tmpl w:val="220A39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DC34B1"/>
    <w:multiLevelType w:val="hybridMultilevel"/>
    <w:tmpl w:val="ED78C82A"/>
    <w:lvl w:ilvl="0" w:tplc="82B4CCBC">
      <w:start w:val="1"/>
      <w:numFmt w:val="bullet"/>
      <w:lvlText w:val="-"/>
      <w:lvlJc w:val="left"/>
      <w:pPr>
        <w:ind w:left="720" w:hanging="360"/>
      </w:pPr>
      <w:rPr>
        <w:rFonts w:ascii="Garamond" w:eastAsia="Times New Roman" w:hAnsi="Garamond"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08257F0"/>
    <w:multiLevelType w:val="hybridMultilevel"/>
    <w:tmpl w:val="7FFEAE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506274B"/>
    <w:multiLevelType w:val="hybridMultilevel"/>
    <w:tmpl w:val="76C4C9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0D579F7"/>
    <w:multiLevelType w:val="hybridMultilevel"/>
    <w:tmpl w:val="4A728CCE"/>
    <w:lvl w:ilvl="0" w:tplc="660EA89E">
      <w:start w:val="1"/>
      <w:numFmt w:val="lowerLetter"/>
      <w:lvlText w:val="(%1)"/>
      <w:lvlJc w:val="left"/>
      <w:pPr>
        <w:ind w:left="1740" w:hanging="10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7C6D384E"/>
    <w:multiLevelType w:val="hybridMultilevel"/>
    <w:tmpl w:val="6922CE50"/>
    <w:lvl w:ilvl="0" w:tplc="77F218E4">
      <w:numFmt w:val="bullet"/>
      <w:lvlText w:val="-"/>
      <w:lvlJc w:val="left"/>
      <w:pPr>
        <w:ind w:left="720" w:hanging="360"/>
      </w:pPr>
      <w:rPr>
        <w:rFonts w:ascii="Garamond" w:eastAsia="Calibri" w:hAnsi="Garamond" w:cs="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5"/>
  </w:num>
  <w:num w:numId="4">
    <w:abstractNumId w:val="4"/>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06E"/>
    <w:rsid w:val="00001750"/>
    <w:rsid w:val="00001765"/>
    <w:rsid w:val="00001F22"/>
    <w:rsid w:val="00002CBF"/>
    <w:rsid w:val="00004276"/>
    <w:rsid w:val="00005370"/>
    <w:rsid w:val="00005473"/>
    <w:rsid w:val="00006B56"/>
    <w:rsid w:val="000072AB"/>
    <w:rsid w:val="00011D91"/>
    <w:rsid w:val="00011EB6"/>
    <w:rsid w:val="00013511"/>
    <w:rsid w:val="00014835"/>
    <w:rsid w:val="00015933"/>
    <w:rsid w:val="00016716"/>
    <w:rsid w:val="00016A16"/>
    <w:rsid w:val="00017156"/>
    <w:rsid w:val="0001732B"/>
    <w:rsid w:val="00021E66"/>
    <w:rsid w:val="00025A34"/>
    <w:rsid w:val="00030E65"/>
    <w:rsid w:val="000315B7"/>
    <w:rsid w:val="00031DCA"/>
    <w:rsid w:val="00033F82"/>
    <w:rsid w:val="00034489"/>
    <w:rsid w:val="00035D99"/>
    <w:rsid w:val="00036507"/>
    <w:rsid w:val="00036F50"/>
    <w:rsid w:val="0003771E"/>
    <w:rsid w:val="00037F94"/>
    <w:rsid w:val="00044576"/>
    <w:rsid w:val="00044A75"/>
    <w:rsid w:val="00044BDC"/>
    <w:rsid w:val="00044C68"/>
    <w:rsid w:val="00051BB0"/>
    <w:rsid w:val="00052B03"/>
    <w:rsid w:val="00054C5D"/>
    <w:rsid w:val="00055093"/>
    <w:rsid w:val="00055DBA"/>
    <w:rsid w:val="00060746"/>
    <w:rsid w:val="00064052"/>
    <w:rsid w:val="000648E9"/>
    <w:rsid w:val="00065F9C"/>
    <w:rsid w:val="00066A88"/>
    <w:rsid w:val="00066F9D"/>
    <w:rsid w:val="00070BE9"/>
    <w:rsid w:val="00071B6E"/>
    <w:rsid w:val="000721D9"/>
    <w:rsid w:val="00072D22"/>
    <w:rsid w:val="0007350C"/>
    <w:rsid w:val="000736CE"/>
    <w:rsid w:val="000746B7"/>
    <w:rsid w:val="00076180"/>
    <w:rsid w:val="0007675A"/>
    <w:rsid w:val="00077BF0"/>
    <w:rsid w:val="00080025"/>
    <w:rsid w:val="000812B8"/>
    <w:rsid w:val="0008192A"/>
    <w:rsid w:val="00082195"/>
    <w:rsid w:val="00084608"/>
    <w:rsid w:val="000849E8"/>
    <w:rsid w:val="00084C81"/>
    <w:rsid w:val="00086C94"/>
    <w:rsid w:val="00086E0D"/>
    <w:rsid w:val="000874B9"/>
    <w:rsid w:val="0008765F"/>
    <w:rsid w:val="000877A0"/>
    <w:rsid w:val="00087CF4"/>
    <w:rsid w:val="0009020A"/>
    <w:rsid w:val="000903CB"/>
    <w:rsid w:val="00090B6B"/>
    <w:rsid w:val="000910E7"/>
    <w:rsid w:val="00092CD7"/>
    <w:rsid w:val="000950CD"/>
    <w:rsid w:val="0009547C"/>
    <w:rsid w:val="00096C8E"/>
    <w:rsid w:val="00096D7D"/>
    <w:rsid w:val="00096FCC"/>
    <w:rsid w:val="000A1091"/>
    <w:rsid w:val="000A1D29"/>
    <w:rsid w:val="000A3972"/>
    <w:rsid w:val="000A4A0A"/>
    <w:rsid w:val="000A6330"/>
    <w:rsid w:val="000A66FC"/>
    <w:rsid w:val="000A7A40"/>
    <w:rsid w:val="000B0B00"/>
    <w:rsid w:val="000B116E"/>
    <w:rsid w:val="000B14CC"/>
    <w:rsid w:val="000B23D8"/>
    <w:rsid w:val="000B309E"/>
    <w:rsid w:val="000B5B3A"/>
    <w:rsid w:val="000B6632"/>
    <w:rsid w:val="000C0715"/>
    <w:rsid w:val="000C16D6"/>
    <w:rsid w:val="000C2213"/>
    <w:rsid w:val="000C3CA0"/>
    <w:rsid w:val="000C46DE"/>
    <w:rsid w:val="000C4DD8"/>
    <w:rsid w:val="000C550D"/>
    <w:rsid w:val="000C617F"/>
    <w:rsid w:val="000C6A8F"/>
    <w:rsid w:val="000C6D53"/>
    <w:rsid w:val="000C7500"/>
    <w:rsid w:val="000D015A"/>
    <w:rsid w:val="000D0293"/>
    <w:rsid w:val="000D0E57"/>
    <w:rsid w:val="000D1F1D"/>
    <w:rsid w:val="000D2928"/>
    <w:rsid w:val="000D3509"/>
    <w:rsid w:val="000D3AA9"/>
    <w:rsid w:val="000D421F"/>
    <w:rsid w:val="000D456C"/>
    <w:rsid w:val="000D526D"/>
    <w:rsid w:val="000D615E"/>
    <w:rsid w:val="000D7111"/>
    <w:rsid w:val="000E05E7"/>
    <w:rsid w:val="000E347C"/>
    <w:rsid w:val="000E3A16"/>
    <w:rsid w:val="000E4169"/>
    <w:rsid w:val="000E4267"/>
    <w:rsid w:val="000E4A83"/>
    <w:rsid w:val="000E515E"/>
    <w:rsid w:val="000E6BD6"/>
    <w:rsid w:val="000E706C"/>
    <w:rsid w:val="000E7733"/>
    <w:rsid w:val="000F04CA"/>
    <w:rsid w:val="000F0561"/>
    <w:rsid w:val="000F0964"/>
    <w:rsid w:val="000F18A2"/>
    <w:rsid w:val="000F2C13"/>
    <w:rsid w:val="000F41B2"/>
    <w:rsid w:val="000F45B1"/>
    <w:rsid w:val="000F7A7D"/>
    <w:rsid w:val="001016CA"/>
    <w:rsid w:val="0010210D"/>
    <w:rsid w:val="00102A58"/>
    <w:rsid w:val="00103531"/>
    <w:rsid w:val="001050F6"/>
    <w:rsid w:val="001069D1"/>
    <w:rsid w:val="00114442"/>
    <w:rsid w:val="00114EC8"/>
    <w:rsid w:val="001158EA"/>
    <w:rsid w:val="00116216"/>
    <w:rsid w:val="001168F3"/>
    <w:rsid w:val="00120A0B"/>
    <w:rsid w:val="00120BE0"/>
    <w:rsid w:val="0012143F"/>
    <w:rsid w:val="001222AA"/>
    <w:rsid w:val="00122375"/>
    <w:rsid w:val="00126E69"/>
    <w:rsid w:val="00130B93"/>
    <w:rsid w:val="001324CC"/>
    <w:rsid w:val="00133028"/>
    <w:rsid w:val="0013337E"/>
    <w:rsid w:val="0013485C"/>
    <w:rsid w:val="0013646A"/>
    <w:rsid w:val="00136678"/>
    <w:rsid w:val="00136915"/>
    <w:rsid w:val="00140191"/>
    <w:rsid w:val="00141391"/>
    <w:rsid w:val="001446FF"/>
    <w:rsid w:val="00144B9E"/>
    <w:rsid w:val="00144F5D"/>
    <w:rsid w:val="001458E2"/>
    <w:rsid w:val="00146A93"/>
    <w:rsid w:val="001508E6"/>
    <w:rsid w:val="00153CBD"/>
    <w:rsid w:val="00155CF2"/>
    <w:rsid w:val="00155DEA"/>
    <w:rsid w:val="00156411"/>
    <w:rsid w:val="00156860"/>
    <w:rsid w:val="00156EA1"/>
    <w:rsid w:val="00157719"/>
    <w:rsid w:val="001603D1"/>
    <w:rsid w:val="00160B65"/>
    <w:rsid w:val="001712D0"/>
    <w:rsid w:val="001718CF"/>
    <w:rsid w:val="00171D0A"/>
    <w:rsid w:val="00172378"/>
    <w:rsid w:val="00174919"/>
    <w:rsid w:val="001749CC"/>
    <w:rsid w:val="00175932"/>
    <w:rsid w:val="00177F6B"/>
    <w:rsid w:val="00180734"/>
    <w:rsid w:val="00180B34"/>
    <w:rsid w:val="00180C86"/>
    <w:rsid w:val="00181373"/>
    <w:rsid w:val="001819E6"/>
    <w:rsid w:val="00181E06"/>
    <w:rsid w:val="0018378C"/>
    <w:rsid w:val="00184B56"/>
    <w:rsid w:val="00184CA7"/>
    <w:rsid w:val="00184D53"/>
    <w:rsid w:val="001873DF"/>
    <w:rsid w:val="0019024D"/>
    <w:rsid w:val="00190EAB"/>
    <w:rsid w:val="00192D1D"/>
    <w:rsid w:val="0019466F"/>
    <w:rsid w:val="001947CA"/>
    <w:rsid w:val="00195B38"/>
    <w:rsid w:val="00195D65"/>
    <w:rsid w:val="00196E81"/>
    <w:rsid w:val="00196FC8"/>
    <w:rsid w:val="001973F7"/>
    <w:rsid w:val="00197494"/>
    <w:rsid w:val="00197E71"/>
    <w:rsid w:val="001A03D8"/>
    <w:rsid w:val="001A2185"/>
    <w:rsid w:val="001A25CE"/>
    <w:rsid w:val="001A29A0"/>
    <w:rsid w:val="001A35BF"/>
    <w:rsid w:val="001A481A"/>
    <w:rsid w:val="001A490E"/>
    <w:rsid w:val="001A4BFE"/>
    <w:rsid w:val="001A669D"/>
    <w:rsid w:val="001A7D0A"/>
    <w:rsid w:val="001A7D1F"/>
    <w:rsid w:val="001B2208"/>
    <w:rsid w:val="001B3AF1"/>
    <w:rsid w:val="001B4F63"/>
    <w:rsid w:val="001C053C"/>
    <w:rsid w:val="001C1D47"/>
    <w:rsid w:val="001C1D87"/>
    <w:rsid w:val="001C26FB"/>
    <w:rsid w:val="001C305B"/>
    <w:rsid w:val="001C3954"/>
    <w:rsid w:val="001C6600"/>
    <w:rsid w:val="001C762D"/>
    <w:rsid w:val="001D269F"/>
    <w:rsid w:val="001D2AD9"/>
    <w:rsid w:val="001D37D6"/>
    <w:rsid w:val="001D479C"/>
    <w:rsid w:val="001D63E3"/>
    <w:rsid w:val="001E33B9"/>
    <w:rsid w:val="001E5E63"/>
    <w:rsid w:val="001E617C"/>
    <w:rsid w:val="001E61B1"/>
    <w:rsid w:val="001E6EAC"/>
    <w:rsid w:val="001E769C"/>
    <w:rsid w:val="001F1A32"/>
    <w:rsid w:val="001F258B"/>
    <w:rsid w:val="001F319C"/>
    <w:rsid w:val="001F3858"/>
    <w:rsid w:val="001F3B06"/>
    <w:rsid w:val="001F3FF0"/>
    <w:rsid w:val="001F4C1D"/>
    <w:rsid w:val="001F5B44"/>
    <w:rsid w:val="001F5F56"/>
    <w:rsid w:val="001F62E0"/>
    <w:rsid w:val="0020041A"/>
    <w:rsid w:val="00201BE8"/>
    <w:rsid w:val="00203952"/>
    <w:rsid w:val="00204803"/>
    <w:rsid w:val="002049E8"/>
    <w:rsid w:val="00205681"/>
    <w:rsid w:val="00211663"/>
    <w:rsid w:val="00212759"/>
    <w:rsid w:val="00212DA5"/>
    <w:rsid w:val="00213DFD"/>
    <w:rsid w:val="002157AB"/>
    <w:rsid w:val="002162B0"/>
    <w:rsid w:val="002163CE"/>
    <w:rsid w:val="00216655"/>
    <w:rsid w:val="00217C62"/>
    <w:rsid w:val="002216F7"/>
    <w:rsid w:val="00221D43"/>
    <w:rsid w:val="00222AF6"/>
    <w:rsid w:val="00224547"/>
    <w:rsid w:val="00225AC6"/>
    <w:rsid w:val="00225AED"/>
    <w:rsid w:val="00225F55"/>
    <w:rsid w:val="00227ED0"/>
    <w:rsid w:val="00231E06"/>
    <w:rsid w:val="002322DF"/>
    <w:rsid w:val="00232FD7"/>
    <w:rsid w:val="00234A37"/>
    <w:rsid w:val="00235AA8"/>
    <w:rsid w:val="00236350"/>
    <w:rsid w:val="002367A1"/>
    <w:rsid w:val="00236B4A"/>
    <w:rsid w:val="00240878"/>
    <w:rsid w:val="002423E6"/>
    <w:rsid w:val="00243383"/>
    <w:rsid w:val="00244D14"/>
    <w:rsid w:val="00245278"/>
    <w:rsid w:val="0024767F"/>
    <w:rsid w:val="00247A66"/>
    <w:rsid w:val="00251CE7"/>
    <w:rsid w:val="00252B1B"/>
    <w:rsid w:val="002538E9"/>
    <w:rsid w:val="002565CA"/>
    <w:rsid w:val="002568FD"/>
    <w:rsid w:val="00257695"/>
    <w:rsid w:val="00260EBB"/>
    <w:rsid w:val="0026204E"/>
    <w:rsid w:val="00262840"/>
    <w:rsid w:val="00263A4C"/>
    <w:rsid w:val="00266103"/>
    <w:rsid w:val="0026728F"/>
    <w:rsid w:val="002672E0"/>
    <w:rsid w:val="00267B2E"/>
    <w:rsid w:val="002700E2"/>
    <w:rsid w:val="0027120D"/>
    <w:rsid w:val="002721C2"/>
    <w:rsid w:val="00273A68"/>
    <w:rsid w:val="00273F09"/>
    <w:rsid w:val="002743E1"/>
    <w:rsid w:val="00274633"/>
    <w:rsid w:val="00275604"/>
    <w:rsid w:val="00275C65"/>
    <w:rsid w:val="00275F7C"/>
    <w:rsid w:val="00276594"/>
    <w:rsid w:val="002769DC"/>
    <w:rsid w:val="00277193"/>
    <w:rsid w:val="0028242F"/>
    <w:rsid w:val="002833E5"/>
    <w:rsid w:val="002859DB"/>
    <w:rsid w:val="00286670"/>
    <w:rsid w:val="00286720"/>
    <w:rsid w:val="00287727"/>
    <w:rsid w:val="00290412"/>
    <w:rsid w:val="00291C73"/>
    <w:rsid w:val="00292C39"/>
    <w:rsid w:val="00293F8F"/>
    <w:rsid w:val="00295C18"/>
    <w:rsid w:val="00295D42"/>
    <w:rsid w:val="00296410"/>
    <w:rsid w:val="002A048E"/>
    <w:rsid w:val="002A1790"/>
    <w:rsid w:val="002A298D"/>
    <w:rsid w:val="002A3750"/>
    <w:rsid w:val="002A3850"/>
    <w:rsid w:val="002A3B99"/>
    <w:rsid w:val="002A406E"/>
    <w:rsid w:val="002A42D9"/>
    <w:rsid w:val="002A4661"/>
    <w:rsid w:val="002A6E71"/>
    <w:rsid w:val="002A7624"/>
    <w:rsid w:val="002A774B"/>
    <w:rsid w:val="002A7B55"/>
    <w:rsid w:val="002B037B"/>
    <w:rsid w:val="002B0A74"/>
    <w:rsid w:val="002B1D7E"/>
    <w:rsid w:val="002B7146"/>
    <w:rsid w:val="002B71CE"/>
    <w:rsid w:val="002C0072"/>
    <w:rsid w:val="002C1C35"/>
    <w:rsid w:val="002C23D2"/>
    <w:rsid w:val="002C2786"/>
    <w:rsid w:val="002C399F"/>
    <w:rsid w:val="002C3EF7"/>
    <w:rsid w:val="002C4DDB"/>
    <w:rsid w:val="002C5F2B"/>
    <w:rsid w:val="002C6681"/>
    <w:rsid w:val="002D12F1"/>
    <w:rsid w:val="002D207E"/>
    <w:rsid w:val="002D2A43"/>
    <w:rsid w:val="002D2FFE"/>
    <w:rsid w:val="002D3309"/>
    <w:rsid w:val="002D4545"/>
    <w:rsid w:val="002D6A39"/>
    <w:rsid w:val="002D757B"/>
    <w:rsid w:val="002E0208"/>
    <w:rsid w:val="002E1BF2"/>
    <w:rsid w:val="002E2088"/>
    <w:rsid w:val="002E24EC"/>
    <w:rsid w:val="002E491D"/>
    <w:rsid w:val="002E5035"/>
    <w:rsid w:val="002E5FF3"/>
    <w:rsid w:val="002E676B"/>
    <w:rsid w:val="002E6A1D"/>
    <w:rsid w:val="002E7210"/>
    <w:rsid w:val="002E78D0"/>
    <w:rsid w:val="002F0212"/>
    <w:rsid w:val="002F158F"/>
    <w:rsid w:val="002F1603"/>
    <w:rsid w:val="002F1DC7"/>
    <w:rsid w:val="002F3DAA"/>
    <w:rsid w:val="002F4252"/>
    <w:rsid w:val="002F4D4B"/>
    <w:rsid w:val="002F4E6C"/>
    <w:rsid w:val="002F50AE"/>
    <w:rsid w:val="002F6078"/>
    <w:rsid w:val="002F62D7"/>
    <w:rsid w:val="002F724A"/>
    <w:rsid w:val="002F72E3"/>
    <w:rsid w:val="002F7404"/>
    <w:rsid w:val="002F7925"/>
    <w:rsid w:val="002F7B4A"/>
    <w:rsid w:val="002F7C19"/>
    <w:rsid w:val="0030017C"/>
    <w:rsid w:val="00301A53"/>
    <w:rsid w:val="0030211B"/>
    <w:rsid w:val="0030213E"/>
    <w:rsid w:val="003031CA"/>
    <w:rsid w:val="00304446"/>
    <w:rsid w:val="003048CE"/>
    <w:rsid w:val="003063BE"/>
    <w:rsid w:val="003070A6"/>
    <w:rsid w:val="00307217"/>
    <w:rsid w:val="00310E64"/>
    <w:rsid w:val="00311125"/>
    <w:rsid w:val="00311129"/>
    <w:rsid w:val="00311F61"/>
    <w:rsid w:val="003124DC"/>
    <w:rsid w:val="0031563D"/>
    <w:rsid w:val="00316653"/>
    <w:rsid w:val="003203DA"/>
    <w:rsid w:val="0032106E"/>
    <w:rsid w:val="0032404C"/>
    <w:rsid w:val="003244B1"/>
    <w:rsid w:val="00324BB1"/>
    <w:rsid w:val="00324C0D"/>
    <w:rsid w:val="003250E4"/>
    <w:rsid w:val="003263C1"/>
    <w:rsid w:val="00326DCE"/>
    <w:rsid w:val="0033028F"/>
    <w:rsid w:val="003348FB"/>
    <w:rsid w:val="00334F94"/>
    <w:rsid w:val="00336070"/>
    <w:rsid w:val="00340396"/>
    <w:rsid w:val="003426DA"/>
    <w:rsid w:val="00345DEE"/>
    <w:rsid w:val="00346F6E"/>
    <w:rsid w:val="003502A9"/>
    <w:rsid w:val="00351FF4"/>
    <w:rsid w:val="00352A6D"/>
    <w:rsid w:val="00353C8C"/>
    <w:rsid w:val="00354CE0"/>
    <w:rsid w:val="00355E56"/>
    <w:rsid w:val="00356122"/>
    <w:rsid w:val="003576BF"/>
    <w:rsid w:val="003578F9"/>
    <w:rsid w:val="00357A8A"/>
    <w:rsid w:val="00363283"/>
    <w:rsid w:val="00364776"/>
    <w:rsid w:val="00365461"/>
    <w:rsid w:val="00365A55"/>
    <w:rsid w:val="00366710"/>
    <w:rsid w:val="003713FC"/>
    <w:rsid w:val="003730DC"/>
    <w:rsid w:val="0037376A"/>
    <w:rsid w:val="00373AE5"/>
    <w:rsid w:val="0037551E"/>
    <w:rsid w:val="00376138"/>
    <w:rsid w:val="003761ED"/>
    <w:rsid w:val="00377D5C"/>
    <w:rsid w:val="0038112D"/>
    <w:rsid w:val="003833C9"/>
    <w:rsid w:val="00383A04"/>
    <w:rsid w:val="00383F13"/>
    <w:rsid w:val="00384C9D"/>
    <w:rsid w:val="00385227"/>
    <w:rsid w:val="00385A3C"/>
    <w:rsid w:val="003860C5"/>
    <w:rsid w:val="00386B96"/>
    <w:rsid w:val="0038783B"/>
    <w:rsid w:val="0039053C"/>
    <w:rsid w:val="00390E25"/>
    <w:rsid w:val="003911E5"/>
    <w:rsid w:val="003923DB"/>
    <w:rsid w:val="00392CDC"/>
    <w:rsid w:val="0039360D"/>
    <w:rsid w:val="00393ED3"/>
    <w:rsid w:val="0039516B"/>
    <w:rsid w:val="0039549E"/>
    <w:rsid w:val="00397560"/>
    <w:rsid w:val="003979BB"/>
    <w:rsid w:val="00397FB1"/>
    <w:rsid w:val="003A1AE6"/>
    <w:rsid w:val="003A24BC"/>
    <w:rsid w:val="003A3E3A"/>
    <w:rsid w:val="003A6F75"/>
    <w:rsid w:val="003B02C4"/>
    <w:rsid w:val="003B1409"/>
    <w:rsid w:val="003B2B84"/>
    <w:rsid w:val="003B2DC4"/>
    <w:rsid w:val="003B4214"/>
    <w:rsid w:val="003B4354"/>
    <w:rsid w:val="003B4ADF"/>
    <w:rsid w:val="003B5374"/>
    <w:rsid w:val="003B5998"/>
    <w:rsid w:val="003B69F6"/>
    <w:rsid w:val="003C04DA"/>
    <w:rsid w:val="003C13B4"/>
    <w:rsid w:val="003C23D8"/>
    <w:rsid w:val="003C2767"/>
    <w:rsid w:val="003C279E"/>
    <w:rsid w:val="003C294D"/>
    <w:rsid w:val="003C36AB"/>
    <w:rsid w:val="003C3ED1"/>
    <w:rsid w:val="003C41E1"/>
    <w:rsid w:val="003C421D"/>
    <w:rsid w:val="003C4871"/>
    <w:rsid w:val="003C5C9F"/>
    <w:rsid w:val="003C5F85"/>
    <w:rsid w:val="003C63D6"/>
    <w:rsid w:val="003D0D1C"/>
    <w:rsid w:val="003D1814"/>
    <w:rsid w:val="003D196D"/>
    <w:rsid w:val="003D2A81"/>
    <w:rsid w:val="003D489D"/>
    <w:rsid w:val="003D49C9"/>
    <w:rsid w:val="003D4D5E"/>
    <w:rsid w:val="003D5511"/>
    <w:rsid w:val="003E0768"/>
    <w:rsid w:val="003E214A"/>
    <w:rsid w:val="003E2D5C"/>
    <w:rsid w:val="003E2E0C"/>
    <w:rsid w:val="003E5D8C"/>
    <w:rsid w:val="003F0FB5"/>
    <w:rsid w:val="003F42C9"/>
    <w:rsid w:val="003F4514"/>
    <w:rsid w:val="003F4603"/>
    <w:rsid w:val="003F758E"/>
    <w:rsid w:val="00400052"/>
    <w:rsid w:val="00402B25"/>
    <w:rsid w:val="00402B79"/>
    <w:rsid w:val="00403E7D"/>
    <w:rsid w:val="0040646C"/>
    <w:rsid w:val="00406521"/>
    <w:rsid w:val="00410AC9"/>
    <w:rsid w:val="00410C40"/>
    <w:rsid w:val="00413558"/>
    <w:rsid w:val="004144E8"/>
    <w:rsid w:val="0041521B"/>
    <w:rsid w:val="0041553D"/>
    <w:rsid w:val="004176B2"/>
    <w:rsid w:val="00423B03"/>
    <w:rsid w:val="00424747"/>
    <w:rsid w:val="00424F27"/>
    <w:rsid w:val="004250E5"/>
    <w:rsid w:val="00425336"/>
    <w:rsid w:val="004255AA"/>
    <w:rsid w:val="00427FDA"/>
    <w:rsid w:val="00431097"/>
    <w:rsid w:val="00432EF1"/>
    <w:rsid w:val="004347B4"/>
    <w:rsid w:val="00434E57"/>
    <w:rsid w:val="004361E7"/>
    <w:rsid w:val="00437E9E"/>
    <w:rsid w:val="004429C8"/>
    <w:rsid w:val="00442F97"/>
    <w:rsid w:val="00445709"/>
    <w:rsid w:val="004458B3"/>
    <w:rsid w:val="00445E76"/>
    <w:rsid w:val="004461A6"/>
    <w:rsid w:val="00452769"/>
    <w:rsid w:val="00452CE9"/>
    <w:rsid w:val="00453834"/>
    <w:rsid w:val="00453AB1"/>
    <w:rsid w:val="00454464"/>
    <w:rsid w:val="004567AE"/>
    <w:rsid w:val="00460BDA"/>
    <w:rsid w:val="00461608"/>
    <w:rsid w:val="004628B5"/>
    <w:rsid w:val="004639F5"/>
    <w:rsid w:val="00463E7D"/>
    <w:rsid w:val="004656A1"/>
    <w:rsid w:val="0046637B"/>
    <w:rsid w:val="0047031D"/>
    <w:rsid w:val="00471469"/>
    <w:rsid w:val="00471C23"/>
    <w:rsid w:val="00472BAC"/>
    <w:rsid w:val="00472EA6"/>
    <w:rsid w:val="0047317B"/>
    <w:rsid w:val="00473606"/>
    <w:rsid w:val="004744C1"/>
    <w:rsid w:val="00475081"/>
    <w:rsid w:val="004777EB"/>
    <w:rsid w:val="0048005E"/>
    <w:rsid w:val="00480319"/>
    <w:rsid w:val="00480702"/>
    <w:rsid w:val="00480CDF"/>
    <w:rsid w:val="00480DA3"/>
    <w:rsid w:val="0048240B"/>
    <w:rsid w:val="00483553"/>
    <w:rsid w:val="00483636"/>
    <w:rsid w:val="00483BA3"/>
    <w:rsid w:val="00486F94"/>
    <w:rsid w:val="004916E2"/>
    <w:rsid w:val="00491FD3"/>
    <w:rsid w:val="00492001"/>
    <w:rsid w:val="00493489"/>
    <w:rsid w:val="00496D63"/>
    <w:rsid w:val="00497D32"/>
    <w:rsid w:val="00497FE5"/>
    <w:rsid w:val="004A03F1"/>
    <w:rsid w:val="004A08AD"/>
    <w:rsid w:val="004A0CF4"/>
    <w:rsid w:val="004A103F"/>
    <w:rsid w:val="004A39C9"/>
    <w:rsid w:val="004A3AE2"/>
    <w:rsid w:val="004A3DA5"/>
    <w:rsid w:val="004A4752"/>
    <w:rsid w:val="004A5381"/>
    <w:rsid w:val="004A65A5"/>
    <w:rsid w:val="004A6611"/>
    <w:rsid w:val="004A6651"/>
    <w:rsid w:val="004A67E0"/>
    <w:rsid w:val="004A68E2"/>
    <w:rsid w:val="004A7CB7"/>
    <w:rsid w:val="004B02E0"/>
    <w:rsid w:val="004B037E"/>
    <w:rsid w:val="004B108C"/>
    <w:rsid w:val="004B126B"/>
    <w:rsid w:val="004B3C1E"/>
    <w:rsid w:val="004B4275"/>
    <w:rsid w:val="004B6BAD"/>
    <w:rsid w:val="004B6FCE"/>
    <w:rsid w:val="004C09F3"/>
    <w:rsid w:val="004C1B8F"/>
    <w:rsid w:val="004C2A12"/>
    <w:rsid w:val="004C3200"/>
    <w:rsid w:val="004C3764"/>
    <w:rsid w:val="004C386E"/>
    <w:rsid w:val="004C4CFB"/>
    <w:rsid w:val="004D0076"/>
    <w:rsid w:val="004D175D"/>
    <w:rsid w:val="004D1837"/>
    <w:rsid w:val="004D1DE0"/>
    <w:rsid w:val="004D200D"/>
    <w:rsid w:val="004D2BC9"/>
    <w:rsid w:val="004D3639"/>
    <w:rsid w:val="004D3DDC"/>
    <w:rsid w:val="004D53AF"/>
    <w:rsid w:val="004D5916"/>
    <w:rsid w:val="004E0236"/>
    <w:rsid w:val="004E0809"/>
    <w:rsid w:val="004E1154"/>
    <w:rsid w:val="004E154B"/>
    <w:rsid w:val="004E1F56"/>
    <w:rsid w:val="004E20AE"/>
    <w:rsid w:val="004E5C40"/>
    <w:rsid w:val="004E6682"/>
    <w:rsid w:val="004F068D"/>
    <w:rsid w:val="004F1E61"/>
    <w:rsid w:val="004F20D9"/>
    <w:rsid w:val="004F335E"/>
    <w:rsid w:val="004F4C13"/>
    <w:rsid w:val="004F6D21"/>
    <w:rsid w:val="00500694"/>
    <w:rsid w:val="005014EC"/>
    <w:rsid w:val="00501936"/>
    <w:rsid w:val="0050202D"/>
    <w:rsid w:val="005025C9"/>
    <w:rsid w:val="00503237"/>
    <w:rsid w:val="00504690"/>
    <w:rsid w:val="005067E5"/>
    <w:rsid w:val="00506E62"/>
    <w:rsid w:val="00506F41"/>
    <w:rsid w:val="0050727A"/>
    <w:rsid w:val="00507335"/>
    <w:rsid w:val="00507587"/>
    <w:rsid w:val="00510D5A"/>
    <w:rsid w:val="00510DC8"/>
    <w:rsid w:val="005120B2"/>
    <w:rsid w:val="005134A1"/>
    <w:rsid w:val="00513E59"/>
    <w:rsid w:val="005149A1"/>
    <w:rsid w:val="005153E3"/>
    <w:rsid w:val="005157E3"/>
    <w:rsid w:val="00516525"/>
    <w:rsid w:val="00520BD3"/>
    <w:rsid w:val="00520C3C"/>
    <w:rsid w:val="00520C89"/>
    <w:rsid w:val="0052143B"/>
    <w:rsid w:val="00522773"/>
    <w:rsid w:val="00522FB1"/>
    <w:rsid w:val="00523215"/>
    <w:rsid w:val="00523535"/>
    <w:rsid w:val="00523D4A"/>
    <w:rsid w:val="00524442"/>
    <w:rsid w:val="00524AB6"/>
    <w:rsid w:val="005250C9"/>
    <w:rsid w:val="00530C38"/>
    <w:rsid w:val="005328E8"/>
    <w:rsid w:val="00532FDB"/>
    <w:rsid w:val="0053381E"/>
    <w:rsid w:val="00534F1F"/>
    <w:rsid w:val="00535608"/>
    <w:rsid w:val="00540849"/>
    <w:rsid w:val="00540A3C"/>
    <w:rsid w:val="00543211"/>
    <w:rsid w:val="005433B6"/>
    <w:rsid w:val="005449D4"/>
    <w:rsid w:val="00544C83"/>
    <w:rsid w:val="00544CC5"/>
    <w:rsid w:val="005462B0"/>
    <w:rsid w:val="005471F7"/>
    <w:rsid w:val="0054753E"/>
    <w:rsid w:val="005506E9"/>
    <w:rsid w:val="00551CDB"/>
    <w:rsid w:val="00552243"/>
    <w:rsid w:val="005523AA"/>
    <w:rsid w:val="00552DB4"/>
    <w:rsid w:val="00554037"/>
    <w:rsid w:val="00554A14"/>
    <w:rsid w:val="0055521B"/>
    <w:rsid w:val="00555A42"/>
    <w:rsid w:val="00557307"/>
    <w:rsid w:val="005574C0"/>
    <w:rsid w:val="00557EA6"/>
    <w:rsid w:val="00557ED9"/>
    <w:rsid w:val="0056057B"/>
    <w:rsid w:val="0056093B"/>
    <w:rsid w:val="0056126A"/>
    <w:rsid w:val="00562864"/>
    <w:rsid w:val="00565712"/>
    <w:rsid w:val="00567182"/>
    <w:rsid w:val="00570442"/>
    <w:rsid w:val="00574043"/>
    <w:rsid w:val="005743C0"/>
    <w:rsid w:val="0057625E"/>
    <w:rsid w:val="00576578"/>
    <w:rsid w:val="0057677F"/>
    <w:rsid w:val="005767DB"/>
    <w:rsid w:val="00577F60"/>
    <w:rsid w:val="005806ED"/>
    <w:rsid w:val="005816A3"/>
    <w:rsid w:val="00582097"/>
    <w:rsid w:val="005824E3"/>
    <w:rsid w:val="00583E21"/>
    <w:rsid w:val="00583E8C"/>
    <w:rsid w:val="00585B39"/>
    <w:rsid w:val="0058655B"/>
    <w:rsid w:val="0058687F"/>
    <w:rsid w:val="00590728"/>
    <w:rsid w:val="005942F5"/>
    <w:rsid w:val="00595193"/>
    <w:rsid w:val="00596CE4"/>
    <w:rsid w:val="00597F66"/>
    <w:rsid w:val="005A071D"/>
    <w:rsid w:val="005A12CE"/>
    <w:rsid w:val="005A2ACA"/>
    <w:rsid w:val="005A5BB9"/>
    <w:rsid w:val="005A73B0"/>
    <w:rsid w:val="005A7477"/>
    <w:rsid w:val="005A7901"/>
    <w:rsid w:val="005A7EF2"/>
    <w:rsid w:val="005B0396"/>
    <w:rsid w:val="005B0AFF"/>
    <w:rsid w:val="005B0F58"/>
    <w:rsid w:val="005B156E"/>
    <w:rsid w:val="005B2BE6"/>
    <w:rsid w:val="005B316B"/>
    <w:rsid w:val="005B5157"/>
    <w:rsid w:val="005B6805"/>
    <w:rsid w:val="005B6C1A"/>
    <w:rsid w:val="005C0C06"/>
    <w:rsid w:val="005C2121"/>
    <w:rsid w:val="005C2230"/>
    <w:rsid w:val="005C2A8F"/>
    <w:rsid w:val="005C3608"/>
    <w:rsid w:val="005C393F"/>
    <w:rsid w:val="005C495E"/>
    <w:rsid w:val="005C6346"/>
    <w:rsid w:val="005C69BD"/>
    <w:rsid w:val="005C7956"/>
    <w:rsid w:val="005C7A42"/>
    <w:rsid w:val="005D0A22"/>
    <w:rsid w:val="005D0A84"/>
    <w:rsid w:val="005D2DB3"/>
    <w:rsid w:val="005D41E5"/>
    <w:rsid w:val="005D42CE"/>
    <w:rsid w:val="005D4ABA"/>
    <w:rsid w:val="005D755B"/>
    <w:rsid w:val="005E139C"/>
    <w:rsid w:val="005E1E80"/>
    <w:rsid w:val="005E4B3E"/>
    <w:rsid w:val="005E7197"/>
    <w:rsid w:val="005F0333"/>
    <w:rsid w:val="005F063C"/>
    <w:rsid w:val="005F0792"/>
    <w:rsid w:val="005F2D6C"/>
    <w:rsid w:val="005F3342"/>
    <w:rsid w:val="005F378B"/>
    <w:rsid w:val="005F5B0E"/>
    <w:rsid w:val="005F6C18"/>
    <w:rsid w:val="006007B8"/>
    <w:rsid w:val="00600B42"/>
    <w:rsid w:val="00600DDE"/>
    <w:rsid w:val="0060149F"/>
    <w:rsid w:val="006037A5"/>
    <w:rsid w:val="00603BF4"/>
    <w:rsid w:val="00604909"/>
    <w:rsid w:val="00610C0E"/>
    <w:rsid w:val="00610CEB"/>
    <w:rsid w:val="00613099"/>
    <w:rsid w:val="00613310"/>
    <w:rsid w:val="00614886"/>
    <w:rsid w:val="006150FB"/>
    <w:rsid w:val="00616428"/>
    <w:rsid w:val="006200C3"/>
    <w:rsid w:val="00620B17"/>
    <w:rsid w:val="00621149"/>
    <w:rsid w:val="0062260F"/>
    <w:rsid w:val="006238FC"/>
    <w:rsid w:val="00623B5F"/>
    <w:rsid w:val="00625B91"/>
    <w:rsid w:val="00625C2C"/>
    <w:rsid w:val="00625D86"/>
    <w:rsid w:val="00625DB5"/>
    <w:rsid w:val="00626971"/>
    <w:rsid w:val="0063042B"/>
    <w:rsid w:val="00631D15"/>
    <w:rsid w:val="00633162"/>
    <w:rsid w:val="00634218"/>
    <w:rsid w:val="00635876"/>
    <w:rsid w:val="006416AC"/>
    <w:rsid w:val="00643634"/>
    <w:rsid w:val="00644811"/>
    <w:rsid w:val="006472D6"/>
    <w:rsid w:val="00651B10"/>
    <w:rsid w:val="006541AB"/>
    <w:rsid w:val="006545E7"/>
    <w:rsid w:val="00655D26"/>
    <w:rsid w:val="00657E4D"/>
    <w:rsid w:val="00660E85"/>
    <w:rsid w:val="00661424"/>
    <w:rsid w:val="00662D8A"/>
    <w:rsid w:val="006633C8"/>
    <w:rsid w:val="00663B2F"/>
    <w:rsid w:val="006644AD"/>
    <w:rsid w:val="006646CA"/>
    <w:rsid w:val="006670A0"/>
    <w:rsid w:val="00670085"/>
    <w:rsid w:val="006713A2"/>
    <w:rsid w:val="006716FA"/>
    <w:rsid w:val="0067257B"/>
    <w:rsid w:val="00673495"/>
    <w:rsid w:val="0067565B"/>
    <w:rsid w:val="00675C40"/>
    <w:rsid w:val="00675EF0"/>
    <w:rsid w:val="006762E3"/>
    <w:rsid w:val="006767E0"/>
    <w:rsid w:val="00676B43"/>
    <w:rsid w:val="00676C21"/>
    <w:rsid w:val="006772CF"/>
    <w:rsid w:val="006803E3"/>
    <w:rsid w:val="00680595"/>
    <w:rsid w:val="006814C1"/>
    <w:rsid w:val="006824EF"/>
    <w:rsid w:val="0068272C"/>
    <w:rsid w:val="0068333C"/>
    <w:rsid w:val="00683523"/>
    <w:rsid w:val="00685A15"/>
    <w:rsid w:val="00686E33"/>
    <w:rsid w:val="006877F6"/>
    <w:rsid w:val="00687D4A"/>
    <w:rsid w:val="0069036F"/>
    <w:rsid w:val="0069208D"/>
    <w:rsid w:val="0069591F"/>
    <w:rsid w:val="006A0341"/>
    <w:rsid w:val="006A0363"/>
    <w:rsid w:val="006A0E71"/>
    <w:rsid w:val="006A0ED5"/>
    <w:rsid w:val="006A1BF5"/>
    <w:rsid w:val="006A1F51"/>
    <w:rsid w:val="006A342D"/>
    <w:rsid w:val="006A3F63"/>
    <w:rsid w:val="006A48C5"/>
    <w:rsid w:val="006A5B2D"/>
    <w:rsid w:val="006A6161"/>
    <w:rsid w:val="006A67B7"/>
    <w:rsid w:val="006A6B69"/>
    <w:rsid w:val="006A6CDF"/>
    <w:rsid w:val="006A7206"/>
    <w:rsid w:val="006A7383"/>
    <w:rsid w:val="006B0533"/>
    <w:rsid w:val="006B0EEE"/>
    <w:rsid w:val="006B1238"/>
    <w:rsid w:val="006B1A8E"/>
    <w:rsid w:val="006B1EBB"/>
    <w:rsid w:val="006B25FA"/>
    <w:rsid w:val="006B50DA"/>
    <w:rsid w:val="006B6F3A"/>
    <w:rsid w:val="006C1C8B"/>
    <w:rsid w:val="006C1D3A"/>
    <w:rsid w:val="006C2081"/>
    <w:rsid w:val="006C53F1"/>
    <w:rsid w:val="006C6B69"/>
    <w:rsid w:val="006D2085"/>
    <w:rsid w:val="006D37DA"/>
    <w:rsid w:val="006D5DD7"/>
    <w:rsid w:val="006E051D"/>
    <w:rsid w:val="006E079A"/>
    <w:rsid w:val="006E1428"/>
    <w:rsid w:val="006E2647"/>
    <w:rsid w:val="006E519A"/>
    <w:rsid w:val="006E74DD"/>
    <w:rsid w:val="006F2934"/>
    <w:rsid w:val="006F374C"/>
    <w:rsid w:val="006F3C8C"/>
    <w:rsid w:val="006F42C8"/>
    <w:rsid w:val="006F51C8"/>
    <w:rsid w:val="006F6D34"/>
    <w:rsid w:val="006F7D27"/>
    <w:rsid w:val="006F7DC2"/>
    <w:rsid w:val="0070226E"/>
    <w:rsid w:val="00702D12"/>
    <w:rsid w:val="00704EC5"/>
    <w:rsid w:val="00706D86"/>
    <w:rsid w:val="00707FA3"/>
    <w:rsid w:val="00710096"/>
    <w:rsid w:val="00710448"/>
    <w:rsid w:val="00710A21"/>
    <w:rsid w:val="00710E1A"/>
    <w:rsid w:val="0071109A"/>
    <w:rsid w:val="00712B9E"/>
    <w:rsid w:val="00712ED0"/>
    <w:rsid w:val="00713B69"/>
    <w:rsid w:val="0071664F"/>
    <w:rsid w:val="00716F9F"/>
    <w:rsid w:val="00720D9C"/>
    <w:rsid w:val="007223DB"/>
    <w:rsid w:val="007224EB"/>
    <w:rsid w:val="00722F46"/>
    <w:rsid w:val="007231D5"/>
    <w:rsid w:val="00723A84"/>
    <w:rsid w:val="007255D1"/>
    <w:rsid w:val="00725FB7"/>
    <w:rsid w:val="0072631A"/>
    <w:rsid w:val="00726F75"/>
    <w:rsid w:val="00727BF0"/>
    <w:rsid w:val="00730AAF"/>
    <w:rsid w:val="00730B8C"/>
    <w:rsid w:val="00732473"/>
    <w:rsid w:val="007358F3"/>
    <w:rsid w:val="00735A64"/>
    <w:rsid w:val="00736293"/>
    <w:rsid w:val="0073641F"/>
    <w:rsid w:val="0073691D"/>
    <w:rsid w:val="00737D7A"/>
    <w:rsid w:val="007400D0"/>
    <w:rsid w:val="0074096C"/>
    <w:rsid w:val="00741F7A"/>
    <w:rsid w:val="00743306"/>
    <w:rsid w:val="00743A0A"/>
    <w:rsid w:val="00743AD0"/>
    <w:rsid w:val="00743C4E"/>
    <w:rsid w:val="007442BC"/>
    <w:rsid w:val="00744F63"/>
    <w:rsid w:val="00746CB4"/>
    <w:rsid w:val="0074773E"/>
    <w:rsid w:val="0075148E"/>
    <w:rsid w:val="007517EB"/>
    <w:rsid w:val="00751EEA"/>
    <w:rsid w:val="007541CE"/>
    <w:rsid w:val="00754BA1"/>
    <w:rsid w:val="0075556B"/>
    <w:rsid w:val="007556A1"/>
    <w:rsid w:val="0075698B"/>
    <w:rsid w:val="00756E8E"/>
    <w:rsid w:val="007627DC"/>
    <w:rsid w:val="00762F93"/>
    <w:rsid w:val="00764426"/>
    <w:rsid w:val="00765EF3"/>
    <w:rsid w:val="00765F1A"/>
    <w:rsid w:val="00766C87"/>
    <w:rsid w:val="00772D65"/>
    <w:rsid w:val="00772FF0"/>
    <w:rsid w:val="0077349F"/>
    <w:rsid w:val="00775C7F"/>
    <w:rsid w:val="0077615C"/>
    <w:rsid w:val="0077688C"/>
    <w:rsid w:val="00777C54"/>
    <w:rsid w:val="007810A5"/>
    <w:rsid w:val="0078137D"/>
    <w:rsid w:val="00781543"/>
    <w:rsid w:val="00781E9E"/>
    <w:rsid w:val="00782B92"/>
    <w:rsid w:val="007833F1"/>
    <w:rsid w:val="00784149"/>
    <w:rsid w:val="007845D8"/>
    <w:rsid w:val="00790F96"/>
    <w:rsid w:val="00790FA6"/>
    <w:rsid w:val="00791ADB"/>
    <w:rsid w:val="0079214C"/>
    <w:rsid w:val="00792224"/>
    <w:rsid w:val="007950B2"/>
    <w:rsid w:val="00795C9E"/>
    <w:rsid w:val="00795F77"/>
    <w:rsid w:val="00796DCE"/>
    <w:rsid w:val="007A025E"/>
    <w:rsid w:val="007A0C2E"/>
    <w:rsid w:val="007A1BEA"/>
    <w:rsid w:val="007A2F36"/>
    <w:rsid w:val="007A3580"/>
    <w:rsid w:val="007A38E3"/>
    <w:rsid w:val="007A4CAA"/>
    <w:rsid w:val="007A5FBB"/>
    <w:rsid w:val="007A6CF0"/>
    <w:rsid w:val="007A6FFB"/>
    <w:rsid w:val="007A7FFA"/>
    <w:rsid w:val="007B0B02"/>
    <w:rsid w:val="007B0DCC"/>
    <w:rsid w:val="007B0F44"/>
    <w:rsid w:val="007B17EE"/>
    <w:rsid w:val="007B2504"/>
    <w:rsid w:val="007B54F8"/>
    <w:rsid w:val="007B5F9B"/>
    <w:rsid w:val="007C0029"/>
    <w:rsid w:val="007C044C"/>
    <w:rsid w:val="007C0E99"/>
    <w:rsid w:val="007C1BBC"/>
    <w:rsid w:val="007C5C28"/>
    <w:rsid w:val="007C65D8"/>
    <w:rsid w:val="007C6F11"/>
    <w:rsid w:val="007C70DE"/>
    <w:rsid w:val="007C7E31"/>
    <w:rsid w:val="007D1D95"/>
    <w:rsid w:val="007D25B1"/>
    <w:rsid w:val="007D27F7"/>
    <w:rsid w:val="007D2E81"/>
    <w:rsid w:val="007D3FF3"/>
    <w:rsid w:val="007D46D0"/>
    <w:rsid w:val="007D5868"/>
    <w:rsid w:val="007D7B0F"/>
    <w:rsid w:val="007E0E95"/>
    <w:rsid w:val="007E26B1"/>
    <w:rsid w:val="007E534E"/>
    <w:rsid w:val="007E6DFB"/>
    <w:rsid w:val="007E7A62"/>
    <w:rsid w:val="007E7EDD"/>
    <w:rsid w:val="007F1E0C"/>
    <w:rsid w:val="007F2826"/>
    <w:rsid w:val="007F30B5"/>
    <w:rsid w:val="007F317F"/>
    <w:rsid w:val="007F3C5C"/>
    <w:rsid w:val="007F3EC6"/>
    <w:rsid w:val="007F4AFF"/>
    <w:rsid w:val="007F5345"/>
    <w:rsid w:val="007F6305"/>
    <w:rsid w:val="00800A9A"/>
    <w:rsid w:val="00800D5F"/>
    <w:rsid w:val="00801AB1"/>
    <w:rsid w:val="00802388"/>
    <w:rsid w:val="00802DB4"/>
    <w:rsid w:val="00804587"/>
    <w:rsid w:val="0080495F"/>
    <w:rsid w:val="00805CEB"/>
    <w:rsid w:val="00806174"/>
    <w:rsid w:val="0080670E"/>
    <w:rsid w:val="00812ACC"/>
    <w:rsid w:val="00813025"/>
    <w:rsid w:val="00814439"/>
    <w:rsid w:val="008146CE"/>
    <w:rsid w:val="00814E03"/>
    <w:rsid w:val="0081669F"/>
    <w:rsid w:val="00816BD9"/>
    <w:rsid w:val="00816EF9"/>
    <w:rsid w:val="008205F9"/>
    <w:rsid w:val="008216C4"/>
    <w:rsid w:val="00821B4B"/>
    <w:rsid w:val="00822201"/>
    <w:rsid w:val="00824DCA"/>
    <w:rsid w:val="008250AA"/>
    <w:rsid w:val="00825151"/>
    <w:rsid w:val="008253C8"/>
    <w:rsid w:val="008256AE"/>
    <w:rsid w:val="00826231"/>
    <w:rsid w:val="00826AE7"/>
    <w:rsid w:val="00827D37"/>
    <w:rsid w:val="008300FF"/>
    <w:rsid w:val="0083034C"/>
    <w:rsid w:val="0083071F"/>
    <w:rsid w:val="00830781"/>
    <w:rsid w:val="00830EEF"/>
    <w:rsid w:val="008313AF"/>
    <w:rsid w:val="0083220C"/>
    <w:rsid w:val="008326DF"/>
    <w:rsid w:val="00832F06"/>
    <w:rsid w:val="0083362D"/>
    <w:rsid w:val="00833677"/>
    <w:rsid w:val="00833E6D"/>
    <w:rsid w:val="00834FE4"/>
    <w:rsid w:val="00835101"/>
    <w:rsid w:val="00835314"/>
    <w:rsid w:val="00835997"/>
    <w:rsid w:val="00835C0D"/>
    <w:rsid w:val="00835C4D"/>
    <w:rsid w:val="00837A82"/>
    <w:rsid w:val="008441E0"/>
    <w:rsid w:val="008454D9"/>
    <w:rsid w:val="00845BBF"/>
    <w:rsid w:val="00846300"/>
    <w:rsid w:val="0084693B"/>
    <w:rsid w:val="00851D5F"/>
    <w:rsid w:val="00851F89"/>
    <w:rsid w:val="00853378"/>
    <w:rsid w:val="00853D83"/>
    <w:rsid w:val="00853F3A"/>
    <w:rsid w:val="00856873"/>
    <w:rsid w:val="00857502"/>
    <w:rsid w:val="00860C4C"/>
    <w:rsid w:val="00861DAF"/>
    <w:rsid w:val="00862BBE"/>
    <w:rsid w:val="00863549"/>
    <w:rsid w:val="00863E00"/>
    <w:rsid w:val="0086463C"/>
    <w:rsid w:val="0086472E"/>
    <w:rsid w:val="00865614"/>
    <w:rsid w:val="0086667F"/>
    <w:rsid w:val="00867340"/>
    <w:rsid w:val="00870070"/>
    <w:rsid w:val="00870864"/>
    <w:rsid w:val="00872160"/>
    <w:rsid w:val="00872904"/>
    <w:rsid w:val="00874BFD"/>
    <w:rsid w:val="00875EA3"/>
    <w:rsid w:val="008767FD"/>
    <w:rsid w:val="00877B91"/>
    <w:rsid w:val="00882C22"/>
    <w:rsid w:val="008834E4"/>
    <w:rsid w:val="008854D6"/>
    <w:rsid w:val="00885575"/>
    <w:rsid w:val="008857A4"/>
    <w:rsid w:val="00886D93"/>
    <w:rsid w:val="00887C51"/>
    <w:rsid w:val="00890485"/>
    <w:rsid w:val="00890A8B"/>
    <w:rsid w:val="0089316F"/>
    <w:rsid w:val="00894A60"/>
    <w:rsid w:val="00894F3D"/>
    <w:rsid w:val="00895190"/>
    <w:rsid w:val="008966EE"/>
    <w:rsid w:val="008A00CB"/>
    <w:rsid w:val="008A08A3"/>
    <w:rsid w:val="008A0E38"/>
    <w:rsid w:val="008A11BC"/>
    <w:rsid w:val="008A28F4"/>
    <w:rsid w:val="008A3053"/>
    <w:rsid w:val="008A5C2A"/>
    <w:rsid w:val="008B4041"/>
    <w:rsid w:val="008B4312"/>
    <w:rsid w:val="008B4A4E"/>
    <w:rsid w:val="008B51DC"/>
    <w:rsid w:val="008B7AEB"/>
    <w:rsid w:val="008C04EB"/>
    <w:rsid w:val="008C0BF4"/>
    <w:rsid w:val="008C0C7D"/>
    <w:rsid w:val="008C1240"/>
    <w:rsid w:val="008C30D1"/>
    <w:rsid w:val="008C341B"/>
    <w:rsid w:val="008C5479"/>
    <w:rsid w:val="008C5527"/>
    <w:rsid w:val="008C5665"/>
    <w:rsid w:val="008C590C"/>
    <w:rsid w:val="008C6309"/>
    <w:rsid w:val="008C702F"/>
    <w:rsid w:val="008D0239"/>
    <w:rsid w:val="008D29B3"/>
    <w:rsid w:val="008D2C6D"/>
    <w:rsid w:val="008D4079"/>
    <w:rsid w:val="008D724B"/>
    <w:rsid w:val="008E1E70"/>
    <w:rsid w:val="008E28E7"/>
    <w:rsid w:val="008E5BEC"/>
    <w:rsid w:val="008E5D02"/>
    <w:rsid w:val="008E6C54"/>
    <w:rsid w:val="008E7738"/>
    <w:rsid w:val="008F0941"/>
    <w:rsid w:val="008F0CF1"/>
    <w:rsid w:val="008F1C12"/>
    <w:rsid w:val="008F2236"/>
    <w:rsid w:val="008F3C00"/>
    <w:rsid w:val="008F6377"/>
    <w:rsid w:val="008F658D"/>
    <w:rsid w:val="0090110F"/>
    <w:rsid w:val="0090120F"/>
    <w:rsid w:val="00902437"/>
    <w:rsid w:val="009025FE"/>
    <w:rsid w:val="00902FD7"/>
    <w:rsid w:val="0090526F"/>
    <w:rsid w:val="00910173"/>
    <w:rsid w:val="00910225"/>
    <w:rsid w:val="00911536"/>
    <w:rsid w:val="009117A2"/>
    <w:rsid w:val="0091250E"/>
    <w:rsid w:val="00912672"/>
    <w:rsid w:val="009136F9"/>
    <w:rsid w:val="00913D6A"/>
    <w:rsid w:val="00916511"/>
    <w:rsid w:val="0092026D"/>
    <w:rsid w:val="009209F2"/>
    <w:rsid w:val="00921AD0"/>
    <w:rsid w:val="00922783"/>
    <w:rsid w:val="00923411"/>
    <w:rsid w:val="009236DC"/>
    <w:rsid w:val="00923931"/>
    <w:rsid w:val="00923E6E"/>
    <w:rsid w:val="00925737"/>
    <w:rsid w:val="00927D6F"/>
    <w:rsid w:val="00931CEE"/>
    <w:rsid w:val="009327CB"/>
    <w:rsid w:val="00933626"/>
    <w:rsid w:val="00933B20"/>
    <w:rsid w:val="00934BB9"/>
    <w:rsid w:val="00934C30"/>
    <w:rsid w:val="00934EB8"/>
    <w:rsid w:val="009354C2"/>
    <w:rsid w:val="00936237"/>
    <w:rsid w:val="00936875"/>
    <w:rsid w:val="00936FDC"/>
    <w:rsid w:val="00937B90"/>
    <w:rsid w:val="00940BA1"/>
    <w:rsid w:val="00941CDE"/>
    <w:rsid w:val="009469C1"/>
    <w:rsid w:val="00951D15"/>
    <w:rsid w:val="00953E00"/>
    <w:rsid w:val="00955243"/>
    <w:rsid w:val="00957377"/>
    <w:rsid w:val="009579FC"/>
    <w:rsid w:val="00963FD8"/>
    <w:rsid w:val="009651F8"/>
    <w:rsid w:val="00967817"/>
    <w:rsid w:val="0097011E"/>
    <w:rsid w:val="0097138F"/>
    <w:rsid w:val="00972858"/>
    <w:rsid w:val="00972914"/>
    <w:rsid w:val="00972CD9"/>
    <w:rsid w:val="00973C90"/>
    <w:rsid w:val="00973DC6"/>
    <w:rsid w:val="009742E1"/>
    <w:rsid w:val="00975A18"/>
    <w:rsid w:val="00976647"/>
    <w:rsid w:val="0098336B"/>
    <w:rsid w:val="00985448"/>
    <w:rsid w:val="00986B0B"/>
    <w:rsid w:val="00990390"/>
    <w:rsid w:val="009913F9"/>
    <w:rsid w:val="00992539"/>
    <w:rsid w:val="009936CB"/>
    <w:rsid w:val="00993B80"/>
    <w:rsid w:val="00994686"/>
    <w:rsid w:val="00994BBD"/>
    <w:rsid w:val="00994E3F"/>
    <w:rsid w:val="00996127"/>
    <w:rsid w:val="0099624A"/>
    <w:rsid w:val="009972FA"/>
    <w:rsid w:val="009A2164"/>
    <w:rsid w:val="009A309D"/>
    <w:rsid w:val="009A3D79"/>
    <w:rsid w:val="009A4970"/>
    <w:rsid w:val="009A5E57"/>
    <w:rsid w:val="009A6D60"/>
    <w:rsid w:val="009A7A69"/>
    <w:rsid w:val="009B0322"/>
    <w:rsid w:val="009B03B9"/>
    <w:rsid w:val="009B1788"/>
    <w:rsid w:val="009B1B1A"/>
    <w:rsid w:val="009B1E95"/>
    <w:rsid w:val="009B2605"/>
    <w:rsid w:val="009B3CDB"/>
    <w:rsid w:val="009B4361"/>
    <w:rsid w:val="009B6F14"/>
    <w:rsid w:val="009B756C"/>
    <w:rsid w:val="009B7C05"/>
    <w:rsid w:val="009C0607"/>
    <w:rsid w:val="009C0B52"/>
    <w:rsid w:val="009C108A"/>
    <w:rsid w:val="009C4545"/>
    <w:rsid w:val="009C5826"/>
    <w:rsid w:val="009C5C95"/>
    <w:rsid w:val="009D14AD"/>
    <w:rsid w:val="009D16CF"/>
    <w:rsid w:val="009D1995"/>
    <w:rsid w:val="009D1A0A"/>
    <w:rsid w:val="009D1C78"/>
    <w:rsid w:val="009D23B4"/>
    <w:rsid w:val="009D53A2"/>
    <w:rsid w:val="009D58CA"/>
    <w:rsid w:val="009D5F60"/>
    <w:rsid w:val="009D6747"/>
    <w:rsid w:val="009D75A7"/>
    <w:rsid w:val="009E0C4B"/>
    <w:rsid w:val="009E1308"/>
    <w:rsid w:val="009E17E6"/>
    <w:rsid w:val="009E6448"/>
    <w:rsid w:val="009E6F35"/>
    <w:rsid w:val="009E7564"/>
    <w:rsid w:val="009E78F0"/>
    <w:rsid w:val="009F1EE6"/>
    <w:rsid w:val="009F1FA2"/>
    <w:rsid w:val="009F21B4"/>
    <w:rsid w:val="009F3879"/>
    <w:rsid w:val="009F3EAB"/>
    <w:rsid w:val="009F461E"/>
    <w:rsid w:val="009F75CF"/>
    <w:rsid w:val="00A000A9"/>
    <w:rsid w:val="00A01B76"/>
    <w:rsid w:val="00A020A2"/>
    <w:rsid w:val="00A02490"/>
    <w:rsid w:val="00A039AC"/>
    <w:rsid w:val="00A1023D"/>
    <w:rsid w:val="00A12314"/>
    <w:rsid w:val="00A14560"/>
    <w:rsid w:val="00A14EF5"/>
    <w:rsid w:val="00A15D33"/>
    <w:rsid w:val="00A16B02"/>
    <w:rsid w:val="00A21613"/>
    <w:rsid w:val="00A21697"/>
    <w:rsid w:val="00A217E1"/>
    <w:rsid w:val="00A218E2"/>
    <w:rsid w:val="00A21904"/>
    <w:rsid w:val="00A21B6A"/>
    <w:rsid w:val="00A23B5F"/>
    <w:rsid w:val="00A2471A"/>
    <w:rsid w:val="00A25586"/>
    <w:rsid w:val="00A25E60"/>
    <w:rsid w:val="00A2751F"/>
    <w:rsid w:val="00A27872"/>
    <w:rsid w:val="00A27C28"/>
    <w:rsid w:val="00A30776"/>
    <w:rsid w:val="00A32401"/>
    <w:rsid w:val="00A329FC"/>
    <w:rsid w:val="00A33464"/>
    <w:rsid w:val="00A3354A"/>
    <w:rsid w:val="00A33912"/>
    <w:rsid w:val="00A3407A"/>
    <w:rsid w:val="00A354E6"/>
    <w:rsid w:val="00A35A42"/>
    <w:rsid w:val="00A4144C"/>
    <w:rsid w:val="00A42A2B"/>
    <w:rsid w:val="00A42FA4"/>
    <w:rsid w:val="00A42FE4"/>
    <w:rsid w:val="00A43A12"/>
    <w:rsid w:val="00A43FD1"/>
    <w:rsid w:val="00A45CED"/>
    <w:rsid w:val="00A51666"/>
    <w:rsid w:val="00A523F6"/>
    <w:rsid w:val="00A525B9"/>
    <w:rsid w:val="00A536F9"/>
    <w:rsid w:val="00A5576F"/>
    <w:rsid w:val="00A57AF6"/>
    <w:rsid w:val="00A60476"/>
    <w:rsid w:val="00A608E3"/>
    <w:rsid w:val="00A60ED6"/>
    <w:rsid w:val="00A615B8"/>
    <w:rsid w:val="00A61FFC"/>
    <w:rsid w:val="00A62388"/>
    <w:rsid w:val="00A624F3"/>
    <w:rsid w:val="00A627CF"/>
    <w:rsid w:val="00A6327A"/>
    <w:rsid w:val="00A636CB"/>
    <w:rsid w:val="00A638A6"/>
    <w:rsid w:val="00A63C78"/>
    <w:rsid w:val="00A64041"/>
    <w:rsid w:val="00A64483"/>
    <w:rsid w:val="00A65314"/>
    <w:rsid w:val="00A6608F"/>
    <w:rsid w:val="00A66F25"/>
    <w:rsid w:val="00A67EF0"/>
    <w:rsid w:val="00A7044F"/>
    <w:rsid w:val="00A70999"/>
    <w:rsid w:val="00A712AB"/>
    <w:rsid w:val="00A718F0"/>
    <w:rsid w:val="00A71E33"/>
    <w:rsid w:val="00A732CC"/>
    <w:rsid w:val="00A7341F"/>
    <w:rsid w:val="00A73E56"/>
    <w:rsid w:val="00A74D1D"/>
    <w:rsid w:val="00A77B4A"/>
    <w:rsid w:val="00A80156"/>
    <w:rsid w:val="00A80A99"/>
    <w:rsid w:val="00A818FD"/>
    <w:rsid w:val="00A83856"/>
    <w:rsid w:val="00A841EA"/>
    <w:rsid w:val="00A851C0"/>
    <w:rsid w:val="00A864F2"/>
    <w:rsid w:val="00A877DD"/>
    <w:rsid w:val="00A90F1C"/>
    <w:rsid w:val="00A91756"/>
    <w:rsid w:val="00A92766"/>
    <w:rsid w:val="00A92F26"/>
    <w:rsid w:val="00A93394"/>
    <w:rsid w:val="00A950A1"/>
    <w:rsid w:val="00A967B3"/>
    <w:rsid w:val="00A970B1"/>
    <w:rsid w:val="00A97942"/>
    <w:rsid w:val="00AA0298"/>
    <w:rsid w:val="00AA0C3A"/>
    <w:rsid w:val="00AA1768"/>
    <w:rsid w:val="00AA2010"/>
    <w:rsid w:val="00AA20FB"/>
    <w:rsid w:val="00AA28EC"/>
    <w:rsid w:val="00AA2D71"/>
    <w:rsid w:val="00AA2EF1"/>
    <w:rsid w:val="00AA382F"/>
    <w:rsid w:val="00AA491E"/>
    <w:rsid w:val="00AA55B4"/>
    <w:rsid w:val="00AA699D"/>
    <w:rsid w:val="00AA7F8A"/>
    <w:rsid w:val="00AB038F"/>
    <w:rsid w:val="00AB0489"/>
    <w:rsid w:val="00AB1699"/>
    <w:rsid w:val="00AB1B33"/>
    <w:rsid w:val="00AB32E0"/>
    <w:rsid w:val="00AB38C9"/>
    <w:rsid w:val="00AB4FB6"/>
    <w:rsid w:val="00AB5BDE"/>
    <w:rsid w:val="00AB74EA"/>
    <w:rsid w:val="00AB799F"/>
    <w:rsid w:val="00AC02D6"/>
    <w:rsid w:val="00AC0330"/>
    <w:rsid w:val="00AC1947"/>
    <w:rsid w:val="00AC406E"/>
    <w:rsid w:val="00AC58F5"/>
    <w:rsid w:val="00AC5D47"/>
    <w:rsid w:val="00AC5E54"/>
    <w:rsid w:val="00AC7CA1"/>
    <w:rsid w:val="00AD00F5"/>
    <w:rsid w:val="00AD1C1C"/>
    <w:rsid w:val="00AD3275"/>
    <w:rsid w:val="00AD74D7"/>
    <w:rsid w:val="00AE03E1"/>
    <w:rsid w:val="00AE11ED"/>
    <w:rsid w:val="00AE2F2C"/>
    <w:rsid w:val="00AE49E7"/>
    <w:rsid w:val="00AE6F52"/>
    <w:rsid w:val="00AE7ABA"/>
    <w:rsid w:val="00AF06B5"/>
    <w:rsid w:val="00AF0EDE"/>
    <w:rsid w:val="00AF1498"/>
    <w:rsid w:val="00AF1A56"/>
    <w:rsid w:val="00AF1B0E"/>
    <w:rsid w:val="00AF2551"/>
    <w:rsid w:val="00AF2611"/>
    <w:rsid w:val="00AF284A"/>
    <w:rsid w:val="00AF53DA"/>
    <w:rsid w:val="00AF5D63"/>
    <w:rsid w:val="00AF606F"/>
    <w:rsid w:val="00AF700A"/>
    <w:rsid w:val="00B0067A"/>
    <w:rsid w:val="00B00B74"/>
    <w:rsid w:val="00B01E59"/>
    <w:rsid w:val="00B02C76"/>
    <w:rsid w:val="00B02D30"/>
    <w:rsid w:val="00B03313"/>
    <w:rsid w:val="00B04688"/>
    <w:rsid w:val="00B05427"/>
    <w:rsid w:val="00B06708"/>
    <w:rsid w:val="00B07298"/>
    <w:rsid w:val="00B0766F"/>
    <w:rsid w:val="00B104A1"/>
    <w:rsid w:val="00B11D20"/>
    <w:rsid w:val="00B15534"/>
    <w:rsid w:val="00B1626E"/>
    <w:rsid w:val="00B1766D"/>
    <w:rsid w:val="00B17789"/>
    <w:rsid w:val="00B2187C"/>
    <w:rsid w:val="00B220CC"/>
    <w:rsid w:val="00B221CC"/>
    <w:rsid w:val="00B22EEB"/>
    <w:rsid w:val="00B2319E"/>
    <w:rsid w:val="00B2370C"/>
    <w:rsid w:val="00B241F0"/>
    <w:rsid w:val="00B25DF9"/>
    <w:rsid w:val="00B26B72"/>
    <w:rsid w:val="00B27590"/>
    <w:rsid w:val="00B27CB1"/>
    <w:rsid w:val="00B3030B"/>
    <w:rsid w:val="00B30DD2"/>
    <w:rsid w:val="00B30FA3"/>
    <w:rsid w:val="00B31491"/>
    <w:rsid w:val="00B31E82"/>
    <w:rsid w:val="00B31F69"/>
    <w:rsid w:val="00B32A27"/>
    <w:rsid w:val="00B32A59"/>
    <w:rsid w:val="00B3317B"/>
    <w:rsid w:val="00B33D1C"/>
    <w:rsid w:val="00B33D40"/>
    <w:rsid w:val="00B35D5B"/>
    <w:rsid w:val="00B37221"/>
    <w:rsid w:val="00B37543"/>
    <w:rsid w:val="00B40B89"/>
    <w:rsid w:val="00B44B96"/>
    <w:rsid w:val="00B45306"/>
    <w:rsid w:val="00B45C26"/>
    <w:rsid w:val="00B46BF5"/>
    <w:rsid w:val="00B4760C"/>
    <w:rsid w:val="00B50CF3"/>
    <w:rsid w:val="00B51205"/>
    <w:rsid w:val="00B517DE"/>
    <w:rsid w:val="00B51F52"/>
    <w:rsid w:val="00B53C11"/>
    <w:rsid w:val="00B551B4"/>
    <w:rsid w:val="00B5635E"/>
    <w:rsid w:val="00B572F5"/>
    <w:rsid w:val="00B57390"/>
    <w:rsid w:val="00B6157E"/>
    <w:rsid w:val="00B61657"/>
    <w:rsid w:val="00B61CDC"/>
    <w:rsid w:val="00B624CE"/>
    <w:rsid w:val="00B63CD1"/>
    <w:rsid w:val="00B63D53"/>
    <w:rsid w:val="00B6446D"/>
    <w:rsid w:val="00B66901"/>
    <w:rsid w:val="00B6696B"/>
    <w:rsid w:val="00B66B5C"/>
    <w:rsid w:val="00B67AF8"/>
    <w:rsid w:val="00B72636"/>
    <w:rsid w:val="00B72ADD"/>
    <w:rsid w:val="00B72E77"/>
    <w:rsid w:val="00B72E79"/>
    <w:rsid w:val="00B7350A"/>
    <w:rsid w:val="00B746E3"/>
    <w:rsid w:val="00B75130"/>
    <w:rsid w:val="00B83A79"/>
    <w:rsid w:val="00B840CB"/>
    <w:rsid w:val="00B84D7F"/>
    <w:rsid w:val="00B85E0F"/>
    <w:rsid w:val="00B86469"/>
    <w:rsid w:val="00B87C94"/>
    <w:rsid w:val="00B9099E"/>
    <w:rsid w:val="00B91943"/>
    <w:rsid w:val="00B9246B"/>
    <w:rsid w:val="00B92848"/>
    <w:rsid w:val="00B935BA"/>
    <w:rsid w:val="00B959C8"/>
    <w:rsid w:val="00B96C89"/>
    <w:rsid w:val="00B97E55"/>
    <w:rsid w:val="00BA0AF8"/>
    <w:rsid w:val="00BA15B3"/>
    <w:rsid w:val="00BA252B"/>
    <w:rsid w:val="00BA28C1"/>
    <w:rsid w:val="00BA3790"/>
    <w:rsid w:val="00BA3D08"/>
    <w:rsid w:val="00BA575F"/>
    <w:rsid w:val="00BA6203"/>
    <w:rsid w:val="00BA6547"/>
    <w:rsid w:val="00BB0749"/>
    <w:rsid w:val="00BB141B"/>
    <w:rsid w:val="00BB2165"/>
    <w:rsid w:val="00BB3FB9"/>
    <w:rsid w:val="00BB763A"/>
    <w:rsid w:val="00BC0971"/>
    <w:rsid w:val="00BC0A34"/>
    <w:rsid w:val="00BC1D74"/>
    <w:rsid w:val="00BC4309"/>
    <w:rsid w:val="00BC48AF"/>
    <w:rsid w:val="00BC655F"/>
    <w:rsid w:val="00BD1324"/>
    <w:rsid w:val="00BD21C4"/>
    <w:rsid w:val="00BD2936"/>
    <w:rsid w:val="00BD6A23"/>
    <w:rsid w:val="00BD79A3"/>
    <w:rsid w:val="00BE5853"/>
    <w:rsid w:val="00BE6A52"/>
    <w:rsid w:val="00BF2698"/>
    <w:rsid w:val="00BF2C46"/>
    <w:rsid w:val="00BF3ECB"/>
    <w:rsid w:val="00BF45E1"/>
    <w:rsid w:val="00BF4AD8"/>
    <w:rsid w:val="00BF6059"/>
    <w:rsid w:val="00BF6C09"/>
    <w:rsid w:val="00BF7C4B"/>
    <w:rsid w:val="00C002CC"/>
    <w:rsid w:val="00C017FB"/>
    <w:rsid w:val="00C01E4B"/>
    <w:rsid w:val="00C02BA9"/>
    <w:rsid w:val="00C02EFE"/>
    <w:rsid w:val="00C02F30"/>
    <w:rsid w:val="00C034DD"/>
    <w:rsid w:val="00C03FC4"/>
    <w:rsid w:val="00C04468"/>
    <w:rsid w:val="00C04561"/>
    <w:rsid w:val="00C13D66"/>
    <w:rsid w:val="00C149A4"/>
    <w:rsid w:val="00C15412"/>
    <w:rsid w:val="00C159C9"/>
    <w:rsid w:val="00C20CDC"/>
    <w:rsid w:val="00C2171E"/>
    <w:rsid w:val="00C21EC6"/>
    <w:rsid w:val="00C231FF"/>
    <w:rsid w:val="00C24EF0"/>
    <w:rsid w:val="00C26004"/>
    <w:rsid w:val="00C264C5"/>
    <w:rsid w:val="00C2775B"/>
    <w:rsid w:val="00C277A1"/>
    <w:rsid w:val="00C27BF0"/>
    <w:rsid w:val="00C27D7F"/>
    <w:rsid w:val="00C30C5D"/>
    <w:rsid w:val="00C313E5"/>
    <w:rsid w:val="00C33870"/>
    <w:rsid w:val="00C35602"/>
    <w:rsid w:val="00C35D7F"/>
    <w:rsid w:val="00C35E43"/>
    <w:rsid w:val="00C36572"/>
    <w:rsid w:val="00C3671B"/>
    <w:rsid w:val="00C40BEE"/>
    <w:rsid w:val="00C40EC4"/>
    <w:rsid w:val="00C41ABA"/>
    <w:rsid w:val="00C41E8C"/>
    <w:rsid w:val="00C41E9F"/>
    <w:rsid w:val="00C41F49"/>
    <w:rsid w:val="00C42180"/>
    <w:rsid w:val="00C4296A"/>
    <w:rsid w:val="00C44BF9"/>
    <w:rsid w:val="00C4509A"/>
    <w:rsid w:val="00C45767"/>
    <w:rsid w:val="00C45D67"/>
    <w:rsid w:val="00C464D2"/>
    <w:rsid w:val="00C505F7"/>
    <w:rsid w:val="00C50B1F"/>
    <w:rsid w:val="00C50CC7"/>
    <w:rsid w:val="00C54936"/>
    <w:rsid w:val="00C5546A"/>
    <w:rsid w:val="00C555C1"/>
    <w:rsid w:val="00C57657"/>
    <w:rsid w:val="00C61CB6"/>
    <w:rsid w:val="00C61E62"/>
    <w:rsid w:val="00C61E66"/>
    <w:rsid w:val="00C6254D"/>
    <w:rsid w:val="00C62B67"/>
    <w:rsid w:val="00C643EF"/>
    <w:rsid w:val="00C65691"/>
    <w:rsid w:val="00C675B6"/>
    <w:rsid w:val="00C70226"/>
    <w:rsid w:val="00C7062B"/>
    <w:rsid w:val="00C70FBB"/>
    <w:rsid w:val="00C72B40"/>
    <w:rsid w:val="00C74893"/>
    <w:rsid w:val="00C7615D"/>
    <w:rsid w:val="00C77362"/>
    <w:rsid w:val="00C82095"/>
    <w:rsid w:val="00C838CF"/>
    <w:rsid w:val="00C8430C"/>
    <w:rsid w:val="00C8466B"/>
    <w:rsid w:val="00C848B8"/>
    <w:rsid w:val="00C87D5B"/>
    <w:rsid w:val="00C90CF2"/>
    <w:rsid w:val="00C92296"/>
    <w:rsid w:val="00C93183"/>
    <w:rsid w:val="00C93AD4"/>
    <w:rsid w:val="00C94FE4"/>
    <w:rsid w:val="00C9692B"/>
    <w:rsid w:val="00C969E8"/>
    <w:rsid w:val="00CA0FBE"/>
    <w:rsid w:val="00CA15C3"/>
    <w:rsid w:val="00CA2295"/>
    <w:rsid w:val="00CA3716"/>
    <w:rsid w:val="00CA3B36"/>
    <w:rsid w:val="00CA3FF5"/>
    <w:rsid w:val="00CA45F8"/>
    <w:rsid w:val="00CA4A6C"/>
    <w:rsid w:val="00CB0028"/>
    <w:rsid w:val="00CB046F"/>
    <w:rsid w:val="00CB4925"/>
    <w:rsid w:val="00CB50CC"/>
    <w:rsid w:val="00CB5141"/>
    <w:rsid w:val="00CC0F4E"/>
    <w:rsid w:val="00CC2B7C"/>
    <w:rsid w:val="00CC3CF9"/>
    <w:rsid w:val="00CC4F96"/>
    <w:rsid w:val="00CC5A57"/>
    <w:rsid w:val="00CD13E7"/>
    <w:rsid w:val="00CD4F04"/>
    <w:rsid w:val="00CD5FE2"/>
    <w:rsid w:val="00CD7703"/>
    <w:rsid w:val="00CE0FA9"/>
    <w:rsid w:val="00CE1F30"/>
    <w:rsid w:val="00CE287E"/>
    <w:rsid w:val="00CE49A6"/>
    <w:rsid w:val="00CE704A"/>
    <w:rsid w:val="00CE7A37"/>
    <w:rsid w:val="00CF04B8"/>
    <w:rsid w:val="00CF084F"/>
    <w:rsid w:val="00CF0E4D"/>
    <w:rsid w:val="00CF1036"/>
    <w:rsid w:val="00CF1531"/>
    <w:rsid w:val="00CF4700"/>
    <w:rsid w:val="00CF4865"/>
    <w:rsid w:val="00CF5D75"/>
    <w:rsid w:val="00CF7EED"/>
    <w:rsid w:val="00D01D8E"/>
    <w:rsid w:val="00D0280E"/>
    <w:rsid w:val="00D03731"/>
    <w:rsid w:val="00D03CDA"/>
    <w:rsid w:val="00D04396"/>
    <w:rsid w:val="00D06926"/>
    <w:rsid w:val="00D073D2"/>
    <w:rsid w:val="00D07D2B"/>
    <w:rsid w:val="00D1048D"/>
    <w:rsid w:val="00D10F79"/>
    <w:rsid w:val="00D11508"/>
    <w:rsid w:val="00D12802"/>
    <w:rsid w:val="00D15D78"/>
    <w:rsid w:val="00D17B27"/>
    <w:rsid w:val="00D201FC"/>
    <w:rsid w:val="00D2072F"/>
    <w:rsid w:val="00D21241"/>
    <w:rsid w:val="00D21384"/>
    <w:rsid w:val="00D22487"/>
    <w:rsid w:val="00D23CE1"/>
    <w:rsid w:val="00D2544D"/>
    <w:rsid w:val="00D307F2"/>
    <w:rsid w:val="00D30831"/>
    <w:rsid w:val="00D34E75"/>
    <w:rsid w:val="00D35584"/>
    <w:rsid w:val="00D3633F"/>
    <w:rsid w:val="00D36E59"/>
    <w:rsid w:val="00D422AE"/>
    <w:rsid w:val="00D4260A"/>
    <w:rsid w:val="00D434E4"/>
    <w:rsid w:val="00D4353F"/>
    <w:rsid w:val="00D4356A"/>
    <w:rsid w:val="00D4463A"/>
    <w:rsid w:val="00D44A4E"/>
    <w:rsid w:val="00D45D09"/>
    <w:rsid w:val="00D46B1E"/>
    <w:rsid w:val="00D47329"/>
    <w:rsid w:val="00D47502"/>
    <w:rsid w:val="00D476A8"/>
    <w:rsid w:val="00D51763"/>
    <w:rsid w:val="00D523BA"/>
    <w:rsid w:val="00D5349A"/>
    <w:rsid w:val="00D536F0"/>
    <w:rsid w:val="00D55704"/>
    <w:rsid w:val="00D5617B"/>
    <w:rsid w:val="00D56C7D"/>
    <w:rsid w:val="00D56D2B"/>
    <w:rsid w:val="00D56EFB"/>
    <w:rsid w:val="00D56F33"/>
    <w:rsid w:val="00D60475"/>
    <w:rsid w:val="00D6078E"/>
    <w:rsid w:val="00D60DC4"/>
    <w:rsid w:val="00D6251C"/>
    <w:rsid w:val="00D643C3"/>
    <w:rsid w:val="00D648CD"/>
    <w:rsid w:val="00D65FEE"/>
    <w:rsid w:val="00D66B0F"/>
    <w:rsid w:val="00D670A2"/>
    <w:rsid w:val="00D67774"/>
    <w:rsid w:val="00D67893"/>
    <w:rsid w:val="00D6793D"/>
    <w:rsid w:val="00D67ACA"/>
    <w:rsid w:val="00D70889"/>
    <w:rsid w:val="00D70E56"/>
    <w:rsid w:val="00D713FE"/>
    <w:rsid w:val="00D722D9"/>
    <w:rsid w:val="00D72B13"/>
    <w:rsid w:val="00D73FF5"/>
    <w:rsid w:val="00D744D1"/>
    <w:rsid w:val="00D7598B"/>
    <w:rsid w:val="00D761BA"/>
    <w:rsid w:val="00D767B2"/>
    <w:rsid w:val="00D77545"/>
    <w:rsid w:val="00D81512"/>
    <w:rsid w:val="00D81B7D"/>
    <w:rsid w:val="00D81C27"/>
    <w:rsid w:val="00D84162"/>
    <w:rsid w:val="00D8418E"/>
    <w:rsid w:val="00D84332"/>
    <w:rsid w:val="00D854B5"/>
    <w:rsid w:val="00D8626B"/>
    <w:rsid w:val="00D86B43"/>
    <w:rsid w:val="00D872A8"/>
    <w:rsid w:val="00D90860"/>
    <w:rsid w:val="00D91864"/>
    <w:rsid w:val="00D9291F"/>
    <w:rsid w:val="00D9411E"/>
    <w:rsid w:val="00D9439D"/>
    <w:rsid w:val="00D95414"/>
    <w:rsid w:val="00D95CED"/>
    <w:rsid w:val="00D96257"/>
    <w:rsid w:val="00DA15E6"/>
    <w:rsid w:val="00DA2211"/>
    <w:rsid w:val="00DA3C07"/>
    <w:rsid w:val="00DA3EC5"/>
    <w:rsid w:val="00DA499A"/>
    <w:rsid w:val="00DA57DD"/>
    <w:rsid w:val="00DA6087"/>
    <w:rsid w:val="00DA6A34"/>
    <w:rsid w:val="00DA6CC2"/>
    <w:rsid w:val="00DA75B4"/>
    <w:rsid w:val="00DB0910"/>
    <w:rsid w:val="00DB259C"/>
    <w:rsid w:val="00DB3579"/>
    <w:rsid w:val="00DB3587"/>
    <w:rsid w:val="00DB3757"/>
    <w:rsid w:val="00DB4C6A"/>
    <w:rsid w:val="00DB508D"/>
    <w:rsid w:val="00DB5D5E"/>
    <w:rsid w:val="00DB5DDB"/>
    <w:rsid w:val="00DC1162"/>
    <w:rsid w:val="00DC1B35"/>
    <w:rsid w:val="00DC1CB3"/>
    <w:rsid w:val="00DC31B3"/>
    <w:rsid w:val="00DC3346"/>
    <w:rsid w:val="00DC5045"/>
    <w:rsid w:val="00DC5330"/>
    <w:rsid w:val="00DC5A69"/>
    <w:rsid w:val="00DC635D"/>
    <w:rsid w:val="00DC6AC0"/>
    <w:rsid w:val="00DD0F7F"/>
    <w:rsid w:val="00DD2552"/>
    <w:rsid w:val="00DD29A4"/>
    <w:rsid w:val="00DD2B95"/>
    <w:rsid w:val="00DD53EE"/>
    <w:rsid w:val="00DD56D9"/>
    <w:rsid w:val="00DD5C72"/>
    <w:rsid w:val="00DD7728"/>
    <w:rsid w:val="00DE0EA0"/>
    <w:rsid w:val="00DE1635"/>
    <w:rsid w:val="00DE1E92"/>
    <w:rsid w:val="00DE3A33"/>
    <w:rsid w:val="00DE3E21"/>
    <w:rsid w:val="00DE49DF"/>
    <w:rsid w:val="00DE4EFB"/>
    <w:rsid w:val="00DE528E"/>
    <w:rsid w:val="00DE52CD"/>
    <w:rsid w:val="00DE62A4"/>
    <w:rsid w:val="00DE660E"/>
    <w:rsid w:val="00DF0388"/>
    <w:rsid w:val="00DF04C6"/>
    <w:rsid w:val="00DF132E"/>
    <w:rsid w:val="00DF221F"/>
    <w:rsid w:val="00DF23B5"/>
    <w:rsid w:val="00DF2AD5"/>
    <w:rsid w:val="00DF30FD"/>
    <w:rsid w:val="00DF32A1"/>
    <w:rsid w:val="00DF352F"/>
    <w:rsid w:val="00DF363F"/>
    <w:rsid w:val="00DF3BA6"/>
    <w:rsid w:val="00DF43F6"/>
    <w:rsid w:val="00DF4A06"/>
    <w:rsid w:val="00DF665A"/>
    <w:rsid w:val="00DF7128"/>
    <w:rsid w:val="00DF7A09"/>
    <w:rsid w:val="00DF7AB7"/>
    <w:rsid w:val="00DF7BEB"/>
    <w:rsid w:val="00E02322"/>
    <w:rsid w:val="00E028CB"/>
    <w:rsid w:val="00E02F1C"/>
    <w:rsid w:val="00E0322B"/>
    <w:rsid w:val="00E04B64"/>
    <w:rsid w:val="00E052C0"/>
    <w:rsid w:val="00E052E9"/>
    <w:rsid w:val="00E054F6"/>
    <w:rsid w:val="00E07C19"/>
    <w:rsid w:val="00E10663"/>
    <w:rsid w:val="00E12D23"/>
    <w:rsid w:val="00E1323B"/>
    <w:rsid w:val="00E13C26"/>
    <w:rsid w:val="00E15F5B"/>
    <w:rsid w:val="00E16F93"/>
    <w:rsid w:val="00E17C8D"/>
    <w:rsid w:val="00E17DF3"/>
    <w:rsid w:val="00E2080C"/>
    <w:rsid w:val="00E231EA"/>
    <w:rsid w:val="00E23D63"/>
    <w:rsid w:val="00E24645"/>
    <w:rsid w:val="00E2570F"/>
    <w:rsid w:val="00E25E7D"/>
    <w:rsid w:val="00E26AFD"/>
    <w:rsid w:val="00E26BF1"/>
    <w:rsid w:val="00E27479"/>
    <w:rsid w:val="00E312FD"/>
    <w:rsid w:val="00E32530"/>
    <w:rsid w:val="00E33C71"/>
    <w:rsid w:val="00E36046"/>
    <w:rsid w:val="00E36695"/>
    <w:rsid w:val="00E37FD5"/>
    <w:rsid w:val="00E40D87"/>
    <w:rsid w:val="00E4140F"/>
    <w:rsid w:val="00E4154D"/>
    <w:rsid w:val="00E417FF"/>
    <w:rsid w:val="00E42046"/>
    <w:rsid w:val="00E429E9"/>
    <w:rsid w:val="00E43095"/>
    <w:rsid w:val="00E43B2A"/>
    <w:rsid w:val="00E456BB"/>
    <w:rsid w:val="00E46543"/>
    <w:rsid w:val="00E4782B"/>
    <w:rsid w:val="00E51B23"/>
    <w:rsid w:val="00E5260B"/>
    <w:rsid w:val="00E547CF"/>
    <w:rsid w:val="00E55029"/>
    <w:rsid w:val="00E5502B"/>
    <w:rsid w:val="00E55220"/>
    <w:rsid w:val="00E56CB3"/>
    <w:rsid w:val="00E56E33"/>
    <w:rsid w:val="00E570EF"/>
    <w:rsid w:val="00E57265"/>
    <w:rsid w:val="00E61C56"/>
    <w:rsid w:val="00E62E12"/>
    <w:rsid w:val="00E63101"/>
    <w:rsid w:val="00E63517"/>
    <w:rsid w:val="00E63AE2"/>
    <w:rsid w:val="00E63C7C"/>
    <w:rsid w:val="00E672AB"/>
    <w:rsid w:val="00E711A1"/>
    <w:rsid w:val="00E71586"/>
    <w:rsid w:val="00E71D19"/>
    <w:rsid w:val="00E72523"/>
    <w:rsid w:val="00E72EA1"/>
    <w:rsid w:val="00E73E18"/>
    <w:rsid w:val="00E74FE5"/>
    <w:rsid w:val="00E754B4"/>
    <w:rsid w:val="00E758C0"/>
    <w:rsid w:val="00E77D00"/>
    <w:rsid w:val="00E77EF8"/>
    <w:rsid w:val="00E829DF"/>
    <w:rsid w:val="00E82C81"/>
    <w:rsid w:val="00E84ACB"/>
    <w:rsid w:val="00E87769"/>
    <w:rsid w:val="00E87FF4"/>
    <w:rsid w:val="00E92273"/>
    <w:rsid w:val="00E92684"/>
    <w:rsid w:val="00E930AA"/>
    <w:rsid w:val="00E95ECC"/>
    <w:rsid w:val="00E968DF"/>
    <w:rsid w:val="00EA2CF5"/>
    <w:rsid w:val="00EA33EB"/>
    <w:rsid w:val="00EA4774"/>
    <w:rsid w:val="00EA4E1E"/>
    <w:rsid w:val="00EA73A6"/>
    <w:rsid w:val="00EA75FB"/>
    <w:rsid w:val="00EB1E2F"/>
    <w:rsid w:val="00EB2BBD"/>
    <w:rsid w:val="00EB3C7F"/>
    <w:rsid w:val="00EB3D20"/>
    <w:rsid w:val="00EB4512"/>
    <w:rsid w:val="00EB47FF"/>
    <w:rsid w:val="00EB6C3C"/>
    <w:rsid w:val="00EB7078"/>
    <w:rsid w:val="00EB76A5"/>
    <w:rsid w:val="00EB7AB1"/>
    <w:rsid w:val="00EB7AB7"/>
    <w:rsid w:val="00EB7AF0"/>
    <w:rsid w:val="00EC076F"/>
    <w:rsid w:val="00EC0B67"/>
    <w:rsid w:val="00EC2EDD"/>
    <w:rsid w:val="00EC3834"/>
    <w:rsid w:val="00EC41E8"/>
    <w:rsid w:val="00EC69F3"/>
    <w:rsid w:val="00ED41EB"/>
    <w:rsid w:val="00ED4696"/>
    <w:rsid w:val="00ED5480"/>
    <w:rsid w:val="00ED6FAA"/>
    <w:rsid w:val="00ED777B"/>
    <w:rsid w:val="00EE138C"/>
    <w:rsid w:val="00EE1A41"/>
    <w:rsid w:val="00EE282B"/>
    <w:rsid w:val="00EE406A"/>
    <w:rsid w:val="00EE52B1"/>
    <w:rsid w:val="00EE66F8"/>
    <w:rsid w:val="00EE692E"/>
    <w:rsid w:val="00EE6E8F"/>
    <w:rsid w:val="00EE758E"/>
    <w:rsid w:val="00EE7D3E"/>
    <w:rsid w:val="00EE7E37"/>
    <w:rsid w:val="00EF0C7A"/>
    <w:rsid w:val="00EF1D68"/>
    <w:rsid w:val="00EF2E57"/>
    <w:rsid w:val="00EF558B"/>
    <w:rsid w:val="00EF63DB"/>
    <w:rsid w:val="00EF6497"/>
    <w:rsid w:val="00EF6879"/>
    <w:rsid w:val="00F02875"/>
    <w:rsid w:val="00F03ABF"/>
    <w:rsid w:val="00F0486E"/>
    <w:rsid w:val="00F04EBC"/>
    <w:rsid w:val="00F05EEF"/>
    <w:rsid w:val="00F06947"/>
    <w:rsid w:val="00F07C22"/>
    <w:rsid w:val="00F07D89"/>
    <w:rsid w:val="00F11CA8"/>
    <w:rsid w:val="00F1452F"/>
    <w:rsid w:val="00F15A67"/>
    <w:rsid w:val="00F1600E"/>
    <w:rsid w:val="00F16982"/>
    <w:rsid w:val="00F17EF5"/>
    <w:rsid w:val="00F17F2E"/>
    <w:rsid w:val="00F208C1"/>
    <w:rsid w:val="00F20B74"/>
    <w:rsid w:val="00F20F9A"/>
    <w:rsid w:val="00F217DA"/>
    <w:rsid w:val="00F23C3B"/>
    <w:rsid w:val="00F23E97"/>
    <w:rsid w:val="00F24528"/>
    <w:rsid w:val="00F2495B"/>
    <w:rsid w:val="00F251DE"/>
    <w:rsid w:val="00F274DF"/>
    <w:rsid w:val="00F27867"/>
    <w:rsid w:val="00F30A3D"/>
    <w:rsid w:val="00F30E82"/>
    <w:rsid w:val="00F3158A"/>
    <w:rsid w:val="00F325E7"/>
    <w:rsid w:val="00F337AA"/>
    <w:rsid w:val="00F34051"/>
    <w:rsid w:val="00F34988"/>
    <w:rsid w:val="00F3612E"/>
    <w:rsid w:val="00F377F2"/>
    <w:rsid w:val="00F4015B"/>
    <w:rsid w:val="00F40F8C"/>
    <w:rsid w:val="00F41CAF"/>
    <w:rsid w:val="00F42F93"/>
    <w:rsid w:val="00F4313E"/>
    <w:rsid w:val="00F431C0"/>
    <w:rsid w:val="00F46160"/>
    <w:rsid w:val="00F47007"/>
    <w:rsid w:val="00F50227"/>
    <w:rsid w:val="00F5088B"/>
    <w:rsid w:val="00F509D5"/>
    <w:rsid w:val="00F51141"/>
    <w:rsid w:val="00F513A5"/>
    <w:rsid w:val="00F51705"/>
    <w:rsid w:val="00F52870"/>
    <w:rsid w:val="00F528A6"/>
    <w:rsid w:val="00F553FA"/>
    <w:rsid w:val="00F554BC"/>
    <w:rsid w:val="00F55CAB"/>
    <w:rsid w:val="00F56353"/>
    <w:rsid w:val="00F56868"/>
    <w:rsid w:val="00F57EFC"/>
    <w:rsid w:val="00F6017B"/>
    <w:rsid w:val="00F60DA1"/>
    <w:rsid w:val="00F60E07"/>
    <w:rsid w:val="00F61CDE"/>
    <w:rsid w:val="00F63B3C"/>
    <w:rsid w:val="00F653C7"/>
    <w:rsid w:val="00F67E92"/>
    <w:rsid w:val="00F72861"/>
    <w:rsid w:val="00F72F8B"/>
    <w:rsid w:val="00F7389C"/>
    <w:rsid w:val="00F73CA5"/>
    <w:rsid w:val="00F77336"/>
    <w:rsid w:val="00F818D3"/>
    <w:rsid w:val="00F81FEF"/>
    <w:rsid w:val="00F821DC"/>
    <w:rsid w:val="00F83077"/>
    <w:rsid w:val="00F83111"/>
    <w:rsid w:val="00F83816"/>
    <w:rsid w:val="00F856DC"/>
    <w:rsid w:val="00F85D3B"/>
    <w:rsid w:val="00F87C25"/>
    <w:rsid w:val="00F919B3"/>
    <w:rsid w:val="00F919B9"/>
    <w:rsid w:val="00F91B45"/>
    <w:rsid w:val="00F9255A"/>
    <w:rsid w:val="00F94476"/>
    <w:rsid w:val="00F94853"/>
    <w:rsid w:val="00F95825"/>
    <w:rsid w:val="00F958A8"/>
    <w:rsid w:val="00F9685A"/>
    <w:rsid w:val="00FA382E"/>
    <w:rsid w:val="00FA42D5"/>
    <w:rsid w:val="00FA4E72"/>
    <w:rsid w:val="00FA5963"/>
    <w:rsid w:val="00FA64F0"/>
    <w:rsid w:val="00FA6D7E"/>
    <w:rsid w:val="00FA7262"/>
    <w:rsid w:val="00FA7DEF"/>
    <w:rsid w:val="00FB153A"/>
    <w:rsid w:val="00FB2093"/>
    <w:rsid w:val="00FB20FA"/>
    <w:rsid w:val="00FB2A18"/>
    <w:rsid w:val="00FB3AEA"/>
    <w:rsid w:val="00FC0555"/>
    <w:rsid w:val="00FC0817"/>
    <w:rsid w:val="00FC2CDB"/>
    <w:rsid w:val="00FC2FD5"/>
    <w:rsid w:val="00FC38C1"/>
    <w:rsid w:val="00FC7192"/>
    <w:rsid w:val="00FD1847"/>
    <w:rsid w:val="00FD18A5"/>
    <w:rsid w:val="00FD18F1"/>
    <w:rsid w:val="00FD1F0A"/>
    <w:rsid w:val="00FD2909"/>
    <w:rsid w:val="00FD3F47"/>
    <w:rsid w:val="00FD416F"/>
    <w:rsid w:val="00FD4AA3"/>
    <w:rsid w:val="00FD4D62"/>
    <w:rsid w:val="00FD53CB"/>
    <w:rsid w:val="00FD5CA9"/>
    <w:rsid w:val="00FD624E"/>
    <w:rsid w:val="00FD6EA5"/>
    <w:rsid w:val="00FE013F"/>
    <w:rsid w:val="00FE2270"/>
    <w:rsid w:val="00FE2DFE"/>
    <w:rsid w:val="00FE3309"/>
    <w:rsid w:val="00FE4DAA"/>
    <w:rsid w:val="00FE5990"/>
    <w:rsid w:val="00FE6AE0"/>
    <w:rsid w:val="00FF0CBB"/>
    <w:rsid w:val="00FF3070"/>
    <w:rsid w:val="00FF72F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119AAE"/>
  <w15:docId w15:val="{F926F93A-EFD8-074B-9A01-8A772DA13F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18F0"/>
    <w:pPr>
      <w:spacing w:after="200" w:line="276" w:lineRule="auto"/>
    </w:pPr>
    <w:rPr>
      <w:sz w:val="22"/>
      <w:szCs w:val="22"/>
      <w:lang w:val="en-GB"/>
    </w:rPr>
  </w:style>
  <w:style w:type="paragraph" w:styleId="Heading1">
    <w:name w:val="heading 1"/>
    <w:basedOn w:val="Normal"/>
    <w:next w:val="Normal"/>
    <w:link w:val="Heading1Char"/>
    <w:uiPriority w:val="9"/>
    <w:qFormat/>
    <w:rsid w:val="00B2187C"/>
    <w:pPr>
      <w:keepNext/>
      <w:keepLines/>
      <w:spacing w:before="480" w:after="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6238F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3911E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99"/>
    <w:qFormat/>
    <w:rsid w:val="00D04396"/>
    <w:pPr>
      <w:ind w:left="720"/>
      <w:contextualSpacing/>
    </w:pPr>
  </w:style>
  <w:style w:type="paragraph" w:styleId="FootnoteText">
    <w:name w:val="footnote text"/>
    <w:basedOn w:val="Normal"/>
    <w:link w:val="FootnoteTextChar"/>
    <w:uiPriority w:val="99"/>
    <w:unhideWhenUsed/>
    <w:rsid w:val="00E711A1"/>
    <w:pPr>
      <w:spacing w:after="0" w:line="240" w:lineRule="auto"/>
    </w:pPr>
    <w:rPr>
      <w:sz w:val="20"/>
      <w:szCs w:val="20"/>
      <w:lang w:val="x-none" w:eastAsia="x-none"/>
    </w:rPr>
  </w:style>
  <w:style w:type="character" w:customStyle="1" w:styleId="FootnoteTextChar">
    <w:name w:val="Footnote Text Char"/>
    <w:link w:val="FootnoteText"/>
    <w:uiPriority w:val="99"/>
    <w:rsid w:val="00E711A1"/>
    <w:rPr>
      <w:sz w:val="20"/>
      <w:szCs w:val="20"/>
    </w:rPr>
  </w:style>
  <w:style w:type="character" w:styleId="FootnoteReference">
    <w:name w:val="footnote reference"/>
    <w:uiPriority w:val="99"/>
    <w:semiHidden/>
    <w:unhideWhenUsed/>
    <w:rsid w:val="00E711A1"/>
    <w:rPr>
      <w:vertAlign w:val="superscript"/>
    </w:rPr>
  </w:style>
  <w:style w:type="character" w:customStyle="1" w:styleId="apple-converted-space">
    <w:name w:val="apple-converted-space"/>
    <w:basedOn w:val="DefaultParagraphFont"/>
    <w:rsid w:val="000721D9"/>
  </w:style>
  <w:style w:type="character" w:styleId="Hyperlink">
    <w:name w:val="Hyperlink"/>
    <w:uiPriority w:val="99"/>
    <w:unhideWhenUsed/>
    <w:rsid w:val="000721D9"/>
    <w:rPr>
      <w:color w:val="0000FF"/>
      <w:u w:val="single"/>
    </w:rPr>
  </w:style>
  <w:style w:type="paragraph" w:styleId="Header">
    <w:name w:val="header"/>
    <w:basedOn w:val="Normal"/>
    <w:link w:val="HeaderChar"/>
    <w:uiPriority w:val="99"/>
    <w:unhideWhenUsed/>
    <w:rsid w:val="00F145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1452F"/>
  </w:style>
  <w:style w:type="paragraph" w:styleId="Footer">
    <w:name w:val="footer"/>
    <w:basedOn w:val="Normal"/>
    <w:link w:val="FooterChar"/>
    <w:uiPriority w:val="99"/>
    <w:unhideWhenUsed/>
    <w:rsid w:val="00F145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1452F"/>
  </w:style>
  <w:style w:type="character" w:styleId="Emphasis">
    <w:name w:val="Emphasis"/>
    <w:uiPriority w:val="20"/>
    <w:qFormat/>
    <w:rsid w:val="008253C8"/>
    <w:rPr>
      <w:i/>
      <w:iCs/>
    </w:rPr>
  </w:style>
  <w:style w:type="paragraph" w:styleId="NormalWeb">
    <w:name w:val="Normal (Web)"/>
    <w:basedOn w:val="Normal"/>
    <w:uiPriority w:val="99"/>
    <w:semiHidden/>
    <w:unhideWhenUsed/>
    <w:rsid w:val="00833E6D"/>
    <w:pPr>
      <w:spacing w:before="100" w:beforeAutospacing="1" w:after="100" w:afterAutospacing="1" w:line="240" w:lineRule="auto"/>
    </w:pPr>
    <w:rPr>
      <w:rFonts w:ascii="Times New Roman" w:eastAsia="Times New Roman" w:hAnsi="Times New Roman"/>
      <w:sz w:val="24"/>
      <w:szCs w:val="24"/>
      <w:lang w:eastAsia="en-GB"/>
    </w:rPr>
  </w:style>
  <w:style w:type="table" w:styleId="TableGrid">
    <w:name w:val="Table Grid"/>
    <w:basedOn w:val="TableNormal"/>
    <w:rsid w:val="002672E0"/>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551B4"/>
    <w:pPr>
      <w:spacing w:after="0" w:line="240" w:lineRule="auto"/>
    </w:pPr>
    <w:rPr>
      <w:rFonts w:ascii="Lucida Grande" w:hAnsi="Lucida Grande"/>
      <w:sz w:val="18"/>
      <w:szCs w:val="18"/>
      <w:lang w:val="x-none" w:eastAsia="x-none"/>
    </w:rPr>
  </w:style>
  <w:style w:type="character" w:customStyle="1" w:styleId="BalloonTextChar">
    <w:name w:val="Balloon Text Char"/>
    <w:link w:val="BalloonText"/>
    <w:uiPriority w:val="99"/>
    <w:semiHidden/>
    <w:rsid w:val="00B551B4"/>
    <w:rPr>
      <w:rFonts w:ascii="Lucida Grande" w:hAnsi="Lucida Grande" w:cs="Lucida Grande"/>
      <w:sz w:val="18"/>
      <w:szCs w:val="18"/>
    </w:rPr>
  </w:style>
  <w:style w:type="character" w:styleId="CommentReference">
    <w:name w:val="annotation reference"/>
    <w:uiPriority w:val="99"/>
    <w:semiHidden/>
    <w:unhideWhenUsed/>
    <w:rsid w:val="00A523F6"/>
    <w:rPr>
      <w:sz w:val="18"/>
      <w:szCs w:val="18"/>
    </w:rPr>
  </w:style>
  <w:style w:type="paragraph" w:styleId="CommentText">
    <w:name w:val="annotation text"/>
    <w:basedOn w:val="Normal"/>
    <w:link w:val="CommentTextChar"/>
    <w:uiPriority w:val="99"/>
    <w:semiHidden/>
    <w:unhideWhenUsed/>
    <w:rsid w:val="00A523F6"/>
    <w:rPr>
      <w:sz w:val="24"/>
      <w:szCs w:val="24"/>
    </w:rPr>
  </w:style>
  <w:style w:type="character" w:customStyle="1" w:styleId="CommentTextChar">
    <w:name w:val="Comment Text Char"/>
    <w:link w:val="CommentText"/>
    <w:uiPriority w:val="99"/>
    <w:semiHidden/>
    <w:rsid w:val="00A523F6"/>
    <w:rPr>
      <w:sz w:val="24"/>
      <w:szCs w:val="24"/>
    </w:rPr>
  </w:style>
  <w:style w:type="paragraph" w:styleId="CommentSubject">
    <w:name w:val="annotation subject"/>
    <w:basedOn w:val="CommentText"/>
    <w:next w:val="CommentText"/>
    <w:link w:val="CommentSubjectChar"/>
    <w:uiPriority w:val="99"/>
    <w:semiHidden/>
    <w:unhideWhenUsed/>
    <w:rsid w:val="00A523F6"/>
    <w:rPr>
      <w:b/>
      <w:bCs/>
      <w:sz w:val="20"/>
      <w:szCs w:val="20"/>
    </w:rPr>
  </w:style>
  <w:style w:type="character" w:customStyle="1" w:styleId="CommentSubjectChar">
    <w:name w:val="Comment Subject Char"/>
    <w:link w:val="CommentSubject"/>
    <w:uiPriority w:val="99"/>
    <w:semiHidden/>
    <w:rsid w:val="00A523F6"/>
    <w:rPr>
      <w:b/>
      <w:bCs/>
      <w:sz w:val="24"/>
      <w:szCs w:val="24"/>
    </w:rPr>
  </w:style>
  <w:style w:type="paragraph" w:customStyle="1" w:styleId="ColorfulShading-Accent11">
    <w:name w:val="Colorful Shading - Accent 11"/>
    <w:hidden/>
    <w:uiPriority w:val="71"/>
    <w:rsid w:val="009327CB"/>
    <w:rPr>
      <w:sz w:val="22"/>
      <w:szCs w:val="22"/>
      <w:lang w:val="en-GB"/>
    </w:rPr>
  </w:style>
  <w:style w:type="paragraph" w:styleId="ListParagraph">
    <w:name w:val="List Paragraph"/>
    <w:basedOn w:val="Normal"/>
    <w:uiPriority w:val="72"/>
    <w:rsid w:val="00754BA1"/>
    <w:pPr>
      <w:ind w:left="720"/>
      <w:contextualSpacing/>
    </w:pPr>
  </w:style>
  <w:style w:type="character" w:styleId="PageNumber">
    <w:name w:val="page number"/>
    <w:basedOn w:val="DefaultParagraphFont"/>
    <w:uiPriority w:val="99"/>
    <w:semiHidden/>
    <w:unhideWhenUsed/>
    <w:rsid w:val="00D523BA"/>
  </w:style>
  <w:style w:type="character" w:customStyle="1" w:styleId="Heading2Char">
    <w:name w:val="Heading 2 Char"/>
    <w:basedOn w:val="DefaultParagraphFont"/>
    <w:link w:val="Heading2"/>
    <w:uiPriority w:val="9"/>
    <w:semiHidden/>
    <w:rsid w:val="006238FC"/>
    <w:rPr>
      <w:rFonts w:asciiTheme="majorHAnsi" w:eastAsiaTheme="majorEastAsia" w:hAnsiTheme="majorHAnsi" w:cstheme="majorBidi"/>
      <w:b/>
      <w:bCs/>
      <w:color w:val="4F81BD" w:themeColor="accent1"/>
      <w:sz w:val="26"/>
      <w:szCs w:val="26"/>
      <w:lang w:val="en-GB"/>
    </w:rPr>
  </w:style>
  <w:style w:type="character" w:customStyle="1" w:styleId="Heading1Char">
    <w:name w:val="Heading 1 Char"/>
    <w:basedOn w:val="DefaultParagraphFont"/>
    <w:link w:val="Heading1"/>
    <w:uiPriority w:val="9"/>
    <w:rsid w:val="00B2187C"/>
    <w:rPr>
      <w:rFonts w:asciiTheme="majorHAnsi" w:eastAsiaTheme="majorEastAsia" w:hAnsiTheme="majorHAnsi" w:cstheme="majorBidi"/>
      <w:b/>
      <w:bCs/>
      <w:color w:val="345A8A" w:themeColor="accent1" w:themeShade="B5"/>
      <w:sz w:val="32"/>
      <w:szCs w:val="32"/>
      <w:lang w:val="en-GB"/>
    </w:rPr>
  </w:style>
  <w:style w:type="character" w:customStyle="1" w:styleId="Heading3Char">
    <w:name w:val="Heading 3 Char"/>
    <w:basedOn w:val="DefaultParagraphFont"/>
    <w:link w:val="Heading3"/>
    <w:uiPriority w:val="9"/>
    <w:semiHidden/>
    <w:rsid w:val="003911E5"/>
    <w:rPr>
      <w:rFonts w:asciiTheme="majorHAnsi" w:eastAsiaTheme="majorEastAsia" w:hAnsiTheme="majorHAnsi" w:cstheme="majorBidi"/>
      <w:b/>
      <w:bCs/>
      <w:color w:val="4F81BD" w:themeColor="accent1"/>
      <w:sz w:val="22"/>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922865">
      <w:bodyDiv w:val="1"/>
      <w:marLeft w:val="0"/>
      <w:marRight w:val="0"/>
      <w:marTop w:val="0"/>
      <w:marBottom w:val="0"/>
      <w:divBdr>
        <w:top w:val="none" w:sz="0" w:space="0" w:color="auto"/>
        <w:left w:val="none" w:sz="0" w:space="0" w:color="auto"/>
        <w:bottom w:val="none" w:sz="0" w:space="0" w:color="auto"/>
        <w:right w:val="none" w:sz="0" w:space="0" w:color="auto"/>
      </w:divBdr>
      <w:divsChild>
        <w:div w:id="1273052885">
          <w:marLeft w:val="0"/>
          <w:marRight w:val="0"/>
          <w:marTop w:val="0"/>
          <w:marBottom w:val="0"/>
          <w:divBdr>
            <w:top w:val="none" w:sz="0" w:space="0" w:color="auto"/>
            <w:left w:val="none" w:sz="0" w:space="0" w:color="auto"/>
            <w:bottom w:val="none" w:sz="0" w:space="0" w:color="auto"/>
            <w:right w:val="none" w:sz="0" w:space="0" w:color="auto"/>
          </w:divBdr>
        </w:div>
        <w:div w:id="188759630">
          <w:marLeft w:val="0"/>
          <w:marRight w:val="0"/>
          <w:marTop w:val="0"/>
          <w:marBottom w:val="0"/>
          <w:divBdr>
            <w:top w:val="none" w:sz="0" w:space="0" w:color="auto"/>
            <w:left w:val="none" w:sz="0" w:space="0" w:color="auto"/>
            <w:bottom w:val="none" w:sz="0" w:space="0" w:color="auto"/>
            <w:right w:val="none" w:sz="0" w:space="0" w:color="auto"/>
          </w:divBdr>
        </w:div>
        <w:div w:id="1061909358">
          <w:marLeft w:val="0"/>
          <w:marRight w:val="0"/>
          <w:marTop w:val="0"/>
          <w:marBottom w:val="0"/>
          <w:divBdr>
            <w:top w:val="none" w:sz="0" w:space="0" w:color="auto"/>
            <w:left w:val="none" w:sz="0" w:space="0" w:color="auto"/>
            <w:bottom w:val="none" w:sz="0" w:space="0" w:color="auto"/>
            <w:right w:val="none" w:sz="0" w:space="0" w:color="auto"/>
          </w:divBdr>
        </w:div>
        <w:div w:id="7484847">
          <w:marLeft w:val="0"/>
          <w:marRight w:val="0"/>
          <w:marTop w:val="0"/>
          <w:marBottom w:val="0"/>
          <w:divBdr>
            <w:top w:val="none" w:sz="0" w:space="0" w:color="auto"/>
            <w:left w:val="none" w:sz="0" w:space="0" w:color="auto"/>
            <w:bottom w:val="none" w:sz="0" w:space="0" w:color="auto"/>
            <w:right w:val="none" w:sz="0" w:space="0" w:color="auto"/>
          </w:divBdr>
        </w:div>
      </w:divsChild>
    </w:div>
    <w:div w:id="71784977">
      <w:bodyDiv w:val="1"/>
      <w:marLeft w:val="0"/>
      <w:marRight w:val="0"/>
      <w:marTop w:val="0"/>
      <w:marBottom w:val="0"/>
      <w:divBdr>
        <w:top w:val="none" w:sz="0" w:space="0" w:color="auto"/>
        <w:left w:val="none" w:sz="0" w:space="0" w:color="auto"/>
        <w:bottom w:val="none" w:sz="0" w:space="0" w:color="auto"/>
        <w:right w:val="none" w:sz="0" w:space="0" w:color="auto"/>
      </w:divBdr>
      <w:divsChild>
        <w:div w:id="1694384450">
          <w:marLeft w:val="0"/>
          <w:marRight w:val="0"/>
          <w:marTop w:val="0"/>
          <w:marBottom w:val="0"/>
          <w:divBdr>
            <w:top w:val="none" w:sz="0" w:space="0" w:color="auto"/>
            <w:left w:val="none" w:sz="0" w:space="0" w:color="auto"/>
            <w:bottom w:val="none" w:sz="0" w:space="0" w:color="auto"/>
            <w:right w:val="none" w:sz="0" w:space="0" w:color="auto"/>
          </w:divBdr>
        </w:div>
        <w:div w:id="684939934">
          <w:marLeft w:val="0"/>
          <w:marRight w:val="0"/>
          <w:marTop w:val="0"/>
          <w:marBottom w:val="0"/>
          <w:divBdr>
            <w:top w:val="none" w:sz="0" w:space="0" w:color="auto"/>
            <w:left w:val="none" w:sz="0" w:space="0" w:color="auto"/>
            <w:bottom w:val="none" w:sz="0" w:space="0" w:color="auto"/>
            <w:right w:val="none" w:sz="0" w:space="0" w:color="auto"/>
          </w:divBdr>
        </w:div>
      </w:divsChild>
    </w:div>
    <w:div w:id="185337956">
      <w:bodyDiv w:val="1"/>
      <w:marLeft w:val="0"/>
      <w:marRight w:val="0"/>
      <w:marTop w:val="0"/>
      <w:marBottom w:val="0"/>
      <w:divBdr>
        <w:top w:val="none" w:sz="0" w:space="0" w:color="auto"/>
        <w:left w:val="none" w:sz="0" w:space="0" w:color="auto"/>
        <w:bottom w:val="none" w:sz="0" w:space="0" w:color="auto"/>
        <w:right w:val="none" w:sz="0" w:space="0" w:color="auto"/>
      </w:divBdr>
    </w:div>
    <w:div w:id="239365025">
      <w:bodyDiv w:val="1"/>
      <w:marLeft w:val="0"/>
      <w:marRight w:val="0"/>
      <w:marTop w:val="0"/>
      <w:marBottom w:val="0"/>
      <w:divBdr>
        <w:top w:val="none" w:sz="0" w:space="0" w:color="auto"/>
        <w:left w:val="none" w:sz="0" w:space="0" w:color="auto"/>
        <w:bottom w:val="none" w:sz="0" w:space="0" w:color="auto"/>
        <w:right w:val="none" w:sz="0" w:space="0" w:color="auto"/>
      </w:divBdr>
    </w:div>
    <w:div w:id="271666998">
      <w:bodyDiv w:val="1"/>
      <w:marLeft w:val="0"/>
      <w:marRight w:val="0"/>
      <w:marTop w:val="0"/>
      <w:marBottom w:val="0"/>
      <w:divBdr>
        <w:top w:val="none" w:sz="0" w:space="0" w:color="auto"/>
        <w:left w:val="none" w:sz="0" w:space="0" w:color="auto"/>
        <w:bottom w:val="none" w:sz="0" w:space="0" w:color="auto"/>
        <w:right w:val="none" w:sz="0" w:space="0" w:color="auto"/>
      </w:divBdr>
    </w:div>
    <w:div w:id="347172668">
      <w:bodyDiv w:val="1"/>
      <w:marLeft w:val="0"/>
      <w:marRight w:val="0"/>
      <w:marTop w:val="0"/>
      <w:marBottom w:val="0"/>
      <w:divBdr>
        <w:top w:val="none" w:sz="0" w:space="0" w:color="auto"/>
        <w:left w:val="none" w:sz="0" w:space="0" w:color="auto"/>
        <w:bottom w:val="none" w:sz="0" w:space="0" w:color="auto"/>
        <w:right w:val="none" w:sz="0" w:space="0" w:color="auto"/>
      </w:divBdr>
    </w:div>
    <w:div w:id="359820898">
      <w:bodyDiv w:val="1"/>
      <w:marLeft w:val="0"/>
      <w:marRight w:val="0"/>
      <w:marTop w:val="0"/>
      <w:marBottom w:val="0"/>
      <w:divBdr>
        <w:top w:val="none" w:sz="0" w:space="0" w:color="auto"/>
        <w:left w:val="none" w:sz="0" w:space="0" w:color="auto"/>
        <w:bottom w:val="none" w:sz="0" w:space="0" w:color="auto"/>
        <w:right w:val="none" w:sz="0" w:space="0" w:color="auto"/>
      </w:divBdr>
      <w:divsChild>
        <w:div w:id="1276980209">
          <w:marLeft w:val="0"/>
          <w:marRight w:val="0"/>
          <w:marTop w:val="0"/>
          <w:marBottom w:val="0"/>
          <w:divBdr>
            <w:top w:val="none" w:sz="0" w:space="0" w:color="auto"/>
            <w:left w:val="none" w:sz="0" w:space="0" w:color="auto"/>
            <w:bottom w:val="none" w:sz="0" w:space="0" w:color="auto"/>
            <w:right w:val="none" w:sz="0" w:space="0" w:color="auto"/>
          </w:divBdr>
        </w:div>
        <w:div w:id="1616137921">
          <w:marLeft w:val="0"/>
          <w:marRight w:val="0"/>
          <w:marTop w:val="0"/>
          <w:marBottom w:val="0"/>
          <w:divBdr>
            <w:top w:val="none" w:sz="0" w:space="0" w:color="auto"/>
            <w:left w:val="none" w:sz="0" w:space="0" w:color="auto"/>
            <w:bottom w:val="none" w:sz="0" w:space="0" w:color="auto"/>
            <w:right w:val="none" w:sz="0" w:space="0" w:color="auto"/>
          </w:divBdr>
        </w:div>
        <w:div w:id="1876035882">
          <w:marLeft w:val="0"/>
          <w:marRight w:val="0"/>
          <w:marTop w:val="0"/>
          <w:marBottom w:val="0"/>
          <w:divBdr>
            <w:top w:val="none" w:sz="0" w:space="0" w:color="auto"/>
            <w:left w:val="none" w:sz="0" w:space="0" w:color="auto"/>
            <w:bottom w:val="none" w:sz="0" w:space="0" w:color="auto"/>
            <w:right w:val="none" w:sz="0" w:space="0" w:color="auto"/>
          </w:divBdr>
        </w:div>
        <w:div w:id="689599103">
          <w:marLeft w:val="0"/>
          <w:marRight w:val="0"/>
          <w:marTop w:val="0"/>
          <w:marBottom w:val="0"/>
          <w:divBdr>
            <w:top w:val="none" w:sz="0" w:space="0" w:color="auto"/>
            <w:left w:val="none" w:sz="0" w:space="0" w:color="auto"/>
            <w:bottom w:val="none" w:sz="0" w:space="0" w:color="auto"/>
            <w:right w:val="none" w:sz="0" w:space="0" w:color="auto"/>
          </w:divBdr>
        </w:div>
      </w:divsChild>
    </w:div>
    <w:div w:id="518081502">
      <w:bodyDiv w:val="1"/>
      <w:marLeft w:val="0"/>
      <w:marRight w:val="0"/>
      <w:marTop w:val="0"/>
      <w:marBottom w:val="0"/>
      <w:divBdr>
        <w:top w:val="none" w:sz="0" w:space="0" w:color="auto"/>
        <w:left w:val="none" w:sz="0" w:space="0" w:color="auto"/>
        <w:bottom w:val="none" w:sz="0" w:space="0" w:color="auto"/>
        <w:right w:val="none" w:sz="0" w:space="0" w:color="auto"/>
      </w:divBdr>
      <w:divsChild>
        <w:div w:id="782917688">
          <w:marLeft w:val="0"/>
          <w:marRight w:val="0"/>
          <w:marTop w:val="0"/>
          <w:marBottom w:val="0"/>
          <w:divBdr>
            <w:top w:val="none" w:sz="0" w:space="0" w:color="auto"/>
            <w:left w:val="none" w:sz="0" w:space="0" w:color="auto"/>
            <w:bottom w:val="none" w:sz="0" w:space="0" w:color="auto"/>
            <w:right w:val="none" w:sz="0" w:space="0" w:color="auto"/>
          </w:divBdr>
        </w:div>
        <w:div w:id="1934429953">
          <w:marLeft w:val="0"/>
          <w:marRight w:val="0"/>
          <w:marTop w:val="0"/>
          <w:marBottom w:val="0"/>
          <w:divBdr>
            <w:top w:val="none" w:sz="0" w:space="0" w:color="auto"/>
            <w:left w:val="none" w:sz="0" w:space="0" w:color="auto"/>
            <w:bottom w:val="none" w:sz="0" w:space="0" w:color="auto"/>
            <w:right w:val="none" w:sz="0" w:space="0" w:color="auto"/>
          </w:divBdr>
        </w:div>
        <w:div w:id="793714391">
          <w:marLeft w:val="0"/>
          <w:marRight w:val="0"/>
          <w:marTop w:val="0"/>
          <w:marBottom w:val="0"/>
          <w:divBdr>
            <w:top w:val="none" w:sz="0" w:space="0" w:color="auto"/>
            <w:left w:val="none" w:sz="0" w:space="0" w:color="auto"/>
            <w:bottom w:val="none" w:sz="0" w:space="0" w:color="auto"/>
            <w:right w:val="none" w:sz="0" w:space="0" w:color="auto"/>
          </w:divBdr>
        </w:div>
      </w:divsChild>
    </w:div>
    <w:div w:id="602498660">
      <w:bodyDiv w:val="1"/>
      <w:marLeft w:val="0"/>
      <w:marRight w:val="0"/>
      <w:marTop w:val="0"/>
      <w:marBottom w:val="0"/>
      <w:divBdr>
        <w:top w:val="none" w:sz="0" w:space="0" w:color="auto"/>
        <w:left w:val="none" w:sz="0" w:space="0" w:color="auto"/>
        <w:bottom w:val="none" w:sz="0" w:space="0" w:color="auto"/>
        <w:right w:val="none" w:sz="0" w:space="0" w:color="auto"/>
      </w:divBdr>
      <w:divsChild>
        <w:div w:id="176776667">
          <w:marLeft w:val="0"/>
          <w:marRight w:val="0"/>
          <w:marTop w:val="0"/>
          <w:marBottom w:val="0"/>
          <w:divBdr>
            <w:top w:val="none" w:sz="0" w:space="0" w:color="auto"/>
            <w:left w:val="none" w:sz="0" w:space="0" w:color="auto"/>
            <w:bottom w:val="none" w:sz="0" w:space="0" w:color="auto"/>
            <w:right w:val="none" w:sz="0" w:space="0" w:color="auto"/>
          </w:divBdr>
          <w:divsChild>
            <w:div w:id="1760564739">
              <w:marLeft w:val="0"/>
              <w:marRight w:val="0"/>
              <w:marTop w:val="0"/>
              <w:marBottom w:val="0"/>
              <w:divBdr>
                <w:top w:val="none" w:sz="0" w:space="0" w:color="auto"/>
                <w:left w:val="none" w:sz="0" w:space="0" w:color="auto"/>
                <w:bottom w:val="none" w:sz="0" w:space="0" w:color="auto"/>
                <w:right w:val="none" w:sz="0" w:space="0" w:color="auto"/>
              </w:divBdr>
            </w:div>
            <w:div w:id="115179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4458669">
      <w:bodyDiv w:val="1"/>
      <w:marLeft w:val="0"/>
      <w:marRight w:val="0"/>
      <w:marTop w:val="0"/>
      <w:marBottom w:val="0"/>
      <w:divBdr>
        <w:top w:val="none" w:sz="0" w:space="0" w:color="auto"/>
        <w:left w:val="none" w:sz="0" w:space="0" w:color="auto"/>
        <w:bottom w:val="none" w:sz="0" w:space="0" w:color="auto"/>
        <w:right w:val="none" w:sz="0" w:space="0" w:color="auto"/>
      </w:divBdr>
    </w:div>
    <w:div w:id="677387890">
      <w:bodyDiv w:val="1"/>
      <w:marLeft w:val="0"/>
      <w:marRight w:val="0"/>
      <w:marTop w:val="0"/>
      <w:marBottom w:val="0"/>
      <w:divBdr>
        <w:top w:val="none" w:sz="0" w:space="0" w:color="auto"/>
        <w:left w:val="none" w:sz="0" w:space="0" w:color="auto"/>
        <w:bottom w:val="none" w:sz="0" w:space="0" w:color="auto"/>
        <w:right w:val="none" w:sz="0" w:space="0" w:color="auto"/>
      </w:divBdr>
    </w:div>
    <w:div w:id="679701899">
      <w:bodyDiv w:val="1"/>
      <w:marLeft w:val="0"/>
      <w:marRight w:val="0"/>
      <w:marTop w:val="0"/>
      <w:marBottom w:val="0"/>
      <w:divBdr>
        <w:top w:val="none" w:sz="0" w:space="0" w:color="auto"/>
        <w:left w:val="none" w:sz="0" w:space="0" w:color="auto"/>
        <w:bottom w:val="none" w:sz="0" w:space="0" w:color="auto"/>
        <w:right w:val="none" w:sz="0" w:space="0" w:color="auto"/>
      </w:divBdr>
      <w:divsChild>
        <w:div w:id="2035115128">
          <w:marLeft w:val="0"/>
          <w:marRight w:val="0"/>
          <w:marTop w:val="0"/>
          <w:marBottom w:val="0"/>
          <w:divBdr>
            <w:top w:val="none" w:sz="0" w:space="0" w:color="auto"/>
            <w:left w:val="none" w:sz="0" w:space="0" w:color="auto"/>
            <w:bottom w:val="none" w:sz="0" w:space="0" w:color="auto"/>
            <w:right w:val="none" w:sz="0" w:space="0" w:color="auto"/>
          </w:divBdr>
        </w:div>
        <w:div w:id="1848325362">
          <w:marLeft w:val="0"/>
          <w:marRight w:val="0"/>
          <w:marTop w:val="0"/>
          <w:marBottom w:val="0"/>
          <w:divBdr>
            <w:top w:val="none" w:sz="0" w:space="0" w:color="auto"/>
            <w:left w:val="none" w:sz="0" w:space="0" w:color="auto"/>
            <w:bottom w:val="none" w:sz="0" w:space="0" w:color="auto"/>
            <w:right w:val="none" w:sz="0" w:space="0" w:color="auto"/>
          </w:divBdr>
        </w:div>
        <w:div w:id="803810626">
          <w:marLeft w:val="0"/>
          <w:marRight w:val="0"/>
          <w:marTop w:val="0"/>
          <w:marBottom w:val="0"/>
          <w:divBdr>
            <w:top w:val="none" w:sz="0" w:space="0" w:color="auto"/>
            <w:left w:val="none" w:sz="0" w:space="0" w:color="auto"/>
            <w:bottom w:val="none" w:sz="0" w:space="0" w:color="auto"/>
            <w:right w:val="none" w:sz="0" w:space="0" w:color="auto"/>
          </w:divBdr>
        </w:div>
        <w:div w:id="1214848493">
          <w:marLeft w:val="0"/>
          <w:marRight w:val="0"/>
          <w:marTop w:val="0"/>
          <w:marBottom w:val="0"/>
          <w:divBdr>
            <w:top w:val="none" w:sz="0" w:space="0" w:color="auto"/>
            <w:left w:val="none" w:sz="0" w:space="0" w:color="auto"/>
            <w:bottom w:val="none" w:sz="0" w:space="0" w:color="auto"/>
            <w:right w:val="none" w:sz="0" w:space="0" w:color="auto"/>
          </w:divBdr>
        </w:div>
      </w:divsChild>
    </w:div>
    <w:div w:id="843668723">
      <w:bodyDiv w:val="1"/>
      <w:marLeft w:val="0"/>
      <w:marRight w:val="0"/>
      <w:marTop w:val="0"/>
      <w:marBottom w:val="0"/>
      <w:divBdr>
        <w:top w:val="none" w:sz="0" w:space="0" w:color="auto"/>
        <w:left w:val="none" w:sz="0" w:space="0" w:color="auto"/>
        <w:bottom w:val="none" w:sz="0" w:space="0" w:color="auto"/>
        <w:right w:val="none" w:sz="0" w:space="0" w:color="auto"/>
      </w:divBdr>
    </w:div>
    <w:div w:id="1167087753">
      <w:bodyDiv w:val="1"/>
      <w:marLeft w:val="0"/>
      <w:marRight w:val="0"/>
      <w:marTop w:val="0"/>
      <w:marBottom w:val="0"/>
      <w:divBdr>
        <w:top w:val="none" w:sz="0" w:space="0" w:color="auto"/>
        <w:left w:val="none" w:sz="0" w:space="0" w:color="auto"/>
        <w:bottom w:val="none" w:sz="0" w:space="0" w:color="auto"/>
        <w:right w:val="none" w:sz="0" w:space="0" w:color="auto"/>
      </w:divBdr>
    </w:div>
    <w:div w:id="1326201303">
      <w:bodyDiv w:val="1"/>
      <w:marLeft w:val="0"/>
      <w:marRight w:val="0"/>
      <w:marTop w:val="0"/>
      <w:marBottom w:val="0"/>
      <w:divBdr>
        <w:top w:val="none" w:sz="0" w:space="0" w:color="auto"/>
        <w:left w:val="none" w:sz="0" w:space="0" w:color="auto"/>
        <w:bottom w:val="none" w:sz="0" w:space="0" w:color="auto"/>
        <w:right w:val="none" w:sz="0" w:space="0" w:color="auto"/>
      </w:divBdr>
      <w:divsChild>
        <w:div w:id="1824278959">
          <w:marLeft w:val="0"/>
          <w:marRight w:val="0"/>
          <w:marTop w:val="0"/>
          <w:marBottom w:val="0"/>
          <w:divBdr>
            <w:top w:val="none" w:sz="0" w:space="0" w:color="auto"/>
            <w:left w:val="none" w:sz="0" w:space="0" w:color="auto"/>
            <w:bottom w:val="none" w:sz="0" w:space="0" w:color="auto"/>
            <w:right w:val="none" w:sz="0" w:space="0" w:color="auto"/>
          </w:divBdr>
        </w:div>
        <w:div w:id="1489246418">
          <w:marLeft w:val="0"/>
          <w:marRight w:val="0"/>
          <w:marTop w:val="0"/>
          <w:marBottom w:val="0"/>
          <w:divBdr>
            <w:top w:val="none" w:sz="0" w:space="0" w:color="auto"/>
            <w:left w:val="none" w:sz="0" w:space="0" w:color="auto"/>
            <w:bottom w:val="none" w:sz="0" w:space="0" w:color="auto"/>
            <w:right w:val="none" w:sz="0" w:space="0" w:color="auto"/>
          </w:divBdr>
        </w:div>
      </w:divsChild>
    </w:div>
    <w:div w:id="1336224726">
      <w:bodyDiv w:val="1"/>
      <w:marLeft w:val="0"/>
      <w:marRight w:val="0"/>
      <w:marTop w:val="0"/>
      <w:marBottom w:val="0"/>
      <w:divBdr>
        <w:top w:val="none" w:sz="0" w:space="0" w:color="auto"/>
        <w:left w:val="none" w:sz="0" w:space="0" w:color="auto"/>
        <w:bottom w:val="none" w:sz="0" w:space="0" w:color="auto"/>
        <w:right w:val="none" w:sz="0" w:space="0" w:color="auto"/>
      </w:divBdr>
    </w:div>
    <w:div w:id="1400714804">
      <w:bodyDiv w:val="1"/>
      <w:marLeft w:val="0"/>
      <w:marRight w:val="0"/>
      <w:marTop w:val="0"/>
      <w:marBottom w:val="0"/>
      <w:divBdr>
        <w:top w:val="none" w:sz="0" w:space="0" w:color="auto"/>
        <w:left w:val="none" w:sz="0" w:space="0" w:color="auto"/>
        <w:bottom w:val="none" w:sz="0" w:space="0" w:color="auto"/>
        <w:right w:val="none" w:sz="0" w:space="0" w:color="auto"/>
      </w:divBdr>
    </w:div>
    <w:div w:id="1458379561">
      <w:bodyDiv w:val="1"/>
      <w:marLeft w:val="0"/>
      <w:marRight w:val="0"/>
      <w:marTop w:val="0"/>
      <w:marBottom w:val="0"/>
      <w:divBdr>
        <w:top w:val="none" w:sz="0" w:space="0" w:color="auto"/>
        <w:left w:val="none" w:sz="0" w:space="0" w:color="auto"/>
        <w:bottom w:val="none" w:sz="0" w:space="0" w:color="auto"/>
        <w:right w:val="none" w:sz="0" w:space="0" w:color="auto"/>
      </w:divBdr>
      <w:divsChild>
        <w:div w:id="1159924045">
          <w:marLeft w:val="0"/>
          <w:marRight w:val="0"/>
          <w:marTop w:val="0"/>
          <w:marBottom w:val="0"/>
          <w:divBdr>
            <w:top w:val="none" w:sz="0" w:space="0" w:color="auto"/>
            <w:left w:val="none" w:sz="0" w:space="0" w:color="auto"/>
            <w:bottom w:val="none" w:sz="0" w:space="0" w:color="auto"/>
            <w:right w:val="none" w:sz="0" w:space="0" w:color="auto"/>
          </w:divBdr>
        </w:div>
      </w:divsChild>
    </w:div>
    <w:div w:id="1550456701">
      <w:bodyDiv w:val="1"/>
      <w:marLeft w:val="0"/>
      <w:marRight w:val="0"/>
      <w:marTop w:val="0"/>
      <w:marBottom w:val="0"/>
      <w:divBdr>
        <w:top w:val="none" w:sz="0" w:space="0" w:color="auto"/>
        <w:left w:val="none" w:sz="0" w:space="0" w:color="auto"/>
        <w:bottom w:val="none" w:sz="0" w:space="0" w:color="auto"/>
        <w:right w:val="none" w:sz="0" w:space="0" w:color="auto"/>
      </w:divBdr>
    </w:div>
    <w:div w:id="1667317875">
      <w:bodyDiv w:val="1"/>
      <w:marLeft w:val="0"/>
      <w:marRight w:val="0"/>
      <w:marTop w:val="0"/>
      <w:marBottom w:val="0"/>
      <w:divBdr>
        <w:top w:val="none" w:sz="0" w:space="0" w:color="auto"/>
        <w:left w:val="none" w:sz="0" w:space="0" w:color="auto"/>
        <w:bottom w:val="none" w:sz="0" w:space="0" w:color="auto"/>
        <w:right w:val="none" w:sz="0" w:space="0" w:color="auto"/>
      </w:divBdr>
    </w:div>
    <w:div w:id="1678460226">
      <w:bodyDiv w:val="1"/>
      <w:marLeft w:val="0"/>
      <w:marRight w:val="0"/>
      <w:marTop w:val="0"/>
      <w:marBottom w:val="0"/>
      <w:divBdr>
        <w:top w:val="none" w:sz="0" w:space="0" w:color="auto"/>
        <w:left w:val="none" w:sz="0" w:space="0" w:color="auto"/>
        <w:bottom w:val="none" w:sz="0" w:space="0" w:color="auto"/>
        <w:right w:val="none" w:sz="0" w:space="0" w:color="auto"/>
      </w:divBdr>
    </w:div>
    <w:div w:id="1868717848">
      <w:bodyDiv w:val="1"/>
      <w:marLeft w:val="0"/>
      <w:marRight w:val="0"/>
      <w:marTop w:val="0"/>
      <w:marBottom w:val="0"/>
      <w:divBdr>
        <w:top w:val="none" w:sz="0" w:space="0" w:color="auto"/>
        <w:left w:val="none" w:sz="0" w:space="0" w:color="auto"/>
        <w:bottom w:val="none" w:sz="0" w:space="0" w:color="auto"/>
        <w:right w:val="none" w:sz="0" w:space="0" w:color="auto"/>
      </w:divBdr>
      <w:divsChild>
        <w:div w:id="1099061504">
          <w:marLeft w:val="0"/>
          <w:marRight w:val="0"/>
          <w:marTop w:val="0"/>
          <w:marBottom w:val="0"/>
          <w:divBdr>
            <w:top w:val="none" w:sz="0" w:space="0" w:color="auto"/>
            <w:left w:val="none" w:sz="0" w:space="0" w:color="auto"/>
            <w:bottom w:val="none" w:sz="0" w:space="0" w:color="auto"/>
            <w:right w:val="none" w:sz="0" w:space="0" w:color="auto"/>
          </w:divBdr>
        </w:div>
      </w:divsChild>
    </w:div>
    <w:div w:id="1888566111">
      <w:bodyDiv w:val="1"/>
      <w:marLeft w:val="0"/>
      <w:marRight w:val="0"/>
      <w:marTop w:val="0"/>
      <w:marBottom w:val="0"/>
      <w:divBdr>
        <w:top w:val="none" w:sz="0" w:space="0" w:color="auto"/>
        <w:left w:val="none" w:sz="0" w:space="0" w:color="auto"/>
        <w:bottom w:val="none" w:sz="0" w:space="0" w:color="auto"/>
        <w:right w:val="none" w:sz="0" w:space="0" w:color="auto"/>
      </w:divBdr>
    </w:div>
    <w:div w:id="1922446767">
      <w:bodyDiv w:val="1"/>
      <w:marLeft w:val="0"/>
      <w:marRight w:val="0"/>
      <w:marTop w:val="0"/>
      <w:marBottom w:val="0"/>
      <w:divBdr>
        <w:top w:val="none" w:sz="0" w:space="0" w:color="auto"/>
        <w:left w:val="none" w:sz="0" w:space="0" w:color="auto"/>
        <w:bottom w:val="none" w:sz="0" w:space="0" w:color="auto"/>
        <w:right w:val="none" w:sz="0" w:space="0" w:color="auto"/>
      </w:divBdr>
      <w:divsChild>
        <w:div w:id="934940334">
          <w:marLeft w:val="0"/>
          <w:marRight w:val="0"/>
          <w:marTop w:val="0"/>
          <w:marBottom w:val="0"/>
          <w:divBdr>
            <w:top w:val="none" w:sz="0" w:space="0" w:color="auto"/>
            <w:left w:val="none" w:sz="0" w:space="0" w:color="auto"/>
            <w:bottom w:val="none" w:sz="0" w:space="0" w:color="auto"/>
            <w:right w:val="none" w:sz="0" w:space="0" w:color="auto"/>
          </w:divBdr>
        </w:div>
        <w:div w:id="1213270473">
          <w:marLeft w:val="0"/>
          <w:marRight w:val="0"/>
          <w:marTop w:val="0"/>
          <w:marBottom w:val="0"/>
          <w:divBdr>
            <w:top w:val="none" w:sz="0" w:space="0" w:color="auto"/>
            <w:left w:val="none" w:sz="0" w:space="0" w:color="auto"/>
            <w:bottom w:val="none" w:sz="0" w:space="0" w:color="auto"/>
            <w:right w:val="none" w:sz="0" w:space="0" w:color="auto"/>
          </w:divBdr>
        </w:div>
        <w:div w:id="2013559025">
          <w:marLeft w:val="0"/>
          <w:marRight w:val="0"/>
          <w:marTop w:val="0"/>
          <w:marBottom w:val="0"/>
          <w:divBdr>
            <w:top w:val="none" w:sz="0" w:space="0" w:color="auto"/>
            <w:left w:val="none" w:sz="0" w:space="0" w:color="auto"/>
            <w:bottom w:val="none" w:sz="0" w:space="0" w:color="auto"/>
            <w:right w:val="none" w:sz="0" w:space="0" w:color="auto"/>
          </w:divBdr>
        </w:div>
      </w:divsChild>
    </w:div>
    <w:div w:id="1922566533">
      <w:bodyDiv w:val="1"/>
      <w:marLeft w:val="0"/>
      <w:marRight w:val="0"/>
      <w:marTop w:val="0"/>
      <w:marBottom w:val="0"/>
      <w:divBdr>
        <w:top w:val="none" w:sz="0" w:space="0" w:color="auto"/>
        <w:left w:val="none" w:sz="0" w:space="0" w:color="auto"/>
        <w:bottom w:val="none" w:sz="0" w:space="0" w:color="auto"/>
        <w:right w:val="none" w:sz="0" w:space="0" w:color="auto"/>
      </w:divBdr>
      <w:divsChild>
        <w:div w:id="1802503496">
          <w:marLeft w:val="0"/>
          <w:marRight w:val="0"/>
          <w:marTop w:val="0"/>
          <w:marBottom w:val="0"/>
          <w:divBdr>
            <w:top w:val="none" w:sz="0" w:space="0" w:color="auto"/>
            <w:left w:val="none" w:sz="0" w:space="0" w:color="auto"/>
            <w:bottom w:val="none" w:sz="0" w:space="0" w:color="auto"/>
            <w:right w:val="none" w:sz="0" w:space="0" w:color="auto"/>
          </w:divBdr>
        </w:div>
        <w:div w:id="605310686">
          <w:marLeft w:val="0"/>
          <w:marRight w:val="0"/>
          <w:marTop w:val="0"/>
          <w:marBottom w:val="0"/>
          <w:divBdr>
            <w:top w:val="none" w:sz="0" w:space="0" w:color="auto"/>
            <w:left w:val="none" w:sz="0" w:space="0" w:color="auto"/>
            <w:bottom w:val="none" w:sz="0" w:space="0" w:color="auto"/>
            <w:right w:val="none" w:sz="0" w:space="0" w:color="auto"/>
          </w:divBdr>
        </w:div>
        <w:div w:id="735250237">
          <w:marLeft w:val="0"/>
          <w:marRight w:val="0"/>
          <w:marTop w:val="0"/>
          <w:marBottom w:val="0"/>
          <w:divBdr>
            <w:top w:val="none" w:sz="0" w:space="0" w:color="auto"/>
            <w:left w:val="none" w:sz="0" w:space="0" w:color="auto"/>
            <w:bottom w:val="none" w:sz="0" w:space="0" w:color="auto"/>
            <w:right w:val="none" w:sz="0" w:space="0" w:color="auto"/>
          </w:divBdr>
        </w:div>
        <w:div w:id="1139105695">
          <w:marLeft w:val="0"/>
          <w:marRight w:val="0"/>
          <w:marTop w:val="0"/>
          <w:marBottom w:val="0"/>
          <w:divBdr>
            <w:top w:val="none" w:sz="0" w:space="0" w:color="auto"/>
            <w:left w:val="none" w:sz="0" w:space="0" w:color="auto"/>
            <w:bottom w:val="none" w:sz="0" w:space="0" w:color="auto"/>
            <w:right w:val="none" w:sz="0" w:space="0" w:color="auto"/>
          </w:divBdr>
        </w:div>
      </w:divsChild>
    </w:div>
    <w:div w:id="2061856099">
      <w:bodyDiv w:val="1"/>
      <w:marLeft w:val="0"/>
      <w:marRight w:val="0"/>
      <w:marTop w:val="0"/>
      <w:marBottom w:val="0"/>
      <w:divBdr>
        <w:top w:val="none" w:sz="0" w:space="0" w:color="auto"/>
        <w:left w:val="none" w:sz="0" w:space="0" w:color="auto"/>
        <w:bottom w:val="none" w:sz="0" w:space="0" w:color="auto"/>
        <w:right w:val="none" w:sz="0" w:space="0" w:color="auto"/>
      </w:divBdr>
    </w:div>
    <w:div w:id="2114157928">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9" Type="http://schemas.openxmlformats.org/officeDocument/2006/relationships/theme" Target="theme/theme1.xml"/><Relationship Id="rId21" Type="http://schemas.openxmlformats.org/officeDocument/2006/relationships/image" Target="media/image14.emf"/><Relationship Id="rId34" Type="http://schemas.openxmlformats.org/officeDocument/2006/relationships/image" Target="media/image27.emf"/><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33" Type="http://schemas.openxmlformats.org/officeDocument/2006/relationships/image" Target="media/image26.jpeg"/><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image" Target="media/image2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24" Type="http://schemas.openxmlformats.org/officeDocument/2006/relationships/image" Target="media/image17.emf"/><Relationship Id="rId32" Type="http://schemas.openxmlformats.org/officeDocument/2006/relationships/image" Target="media/image25.jpeg"/><Relationship Id="rId37"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image" Target="media/image21.emf"/><Relationship Id="rId36" Type="http://schemas.openxmlformats.org/officeDocument/2006/relationships/footer" Target="footer1.xml"/><Relationship Id="rId10" Type="http://schemas.openxmlformats.org/officeDocument/2006/relationships/image" Target="media/image3.emf"/><Relationship Id="rId19" Type="http://schemas.openxmlformats.org/officeDocument/2006/relationships/image" Target="media/image12.emf"/><Relationship Id="rId31" Type="http://schemas.openxmlformats.org/officeDocument/2006/relationships/image" Target="media/image24.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 Id="rId30" Type="http://schemas.openxmlformats.org/officeDocument/2006/relationships/image" Target="media/image23.emf"/><Relationship Id="rId35" Type="http://schemas.openxmlformats.org/officeDocument/2006/relationships/image" Target="media/image28.emf"/><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6220F2-6233-694C-8357-A5350B255E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58</Pages>
  <Words>13776</Words>
  <Characters>78524</Characters>
  <Application>Microsoft Office Word</Application>
  <DocSecurity>0</DocSecurity>
  <Lines>654</Lines>
  <Paragraphs>184</Paragraphs>
  <ScaleCrop>false</ScaleCrop>
  <HeadingPairs>
    <vt:vector size="2" baseType="variant">
      <vt:variant>
        <vt:lpstr>Title</vt:lpstr>
      </vt:variant>
      <vt:variant>
        <vt:i4>1</vt:i4>
      </vt:variant>
    </vt:vector>
  </HeadingPairs>
  <TitlesOfParts>
    <vt:vector size="1" baseType="lpstr">
      <vt:lpstr/>
    </vt:vector>
  </TitlesOfParts>
  <Company>Institute of Education</Company>
  <LinksUpToDate>false</LinksUpToDate>
  <CharactersWithSpaces>92116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dc:creator>
  <cp:keywords/>
  <cp:lastModifiedBy>Adam Ockelford</cp:lastModifiedBy>
  <cp:revision>2</cp:revision>
  <cp:lastPrinted>2015-06-11T05:44:00Z</cp:lastPrinted>
  <dcterms:created xsi:type="dcterms:W3CDTF">2021-02-23T08:32:00Z</dcterms:created>
  <dcterms:modified xsi:type="dcterms:W3CDTF">2021-02-23T08:32:00Z</dcterms:modified>
</cp:coreProperties>
</file>