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E61FAD" w14:textId="3724A3B0" w:rsidR="00D4416B" w:rsidRPr="004D1BAE" w:rsidRDefault="00035048" w:rsidP="00482D4C">
      <w:pPr>
        <w:spacing w:line="360" w:lineRule="auto"/>
        <w:jc w:val="center"/>
        <w:outlineLvl w:val="0"/>
        <w:rPr>
          <w:rFonts w:ascii="Baskerville" w:hAnsi="Baskerville" w:cs="Baskerville"/>
          <w:sz w:val="28"/>
          <w:szCs w:val="28"/>
          <w:u w:val="single"/>
          <w:lang w:val="en-US"/>
        </w:rPr>
      </w:pPr>
      <w:r w:rsidRPr="004D1BAE">
        <w:rPr>
          <w:rFonts w:ascii="Baskerville" w:hAnsi="Baskerville" w:cs="Baskerville"/>
          <w:sz w:val="28"/>
          <w:szCs w:val="28"/>
          <w:u w:val="single"/>
          <w:lang w:val="en-US"/>
        </w:rPr>
        <w:t>The Neuroscience of Children on the Autism Spectrum with Exceptional Musical Abilities</w:t>
      </w:r>
    </w:p>
    <w:p w14:paraId="6C8F7787" w14:textId="77777777" w:rsidR="00D4416B" w:rsidRPr="004D1BAE" w:rsidRDefault="00D4416B" w:rsidP="0058028C">
      <w:pPr>
        <w:spacing w:line="360" w:lineRule="auto"/>
        <w:rPr>
          <w:rFonts w:ascii="Baskerville" w:hAnsi="Baskerville" w:cs="Baskerville"/>
          <w:lang w:val="en-US"/>
        </w:rPr>
      </w:pPr>
    </w:p>
    <w:p w14:paraId="2A8BB6EF" w14:textId="77777777" w:rsidR="007A44E8" w:rsidRPr="004D1BAE" w:rsidRDefault="007A44E8" w:rsidP="00482D4C">
      <w:pPr>
        <w:spacing w:line="360" w:lineRule="auto"/>
        <w:outlineLvl w:val="0"/>
        <w:rPr>
          <w:rFonts w:ascii="Baskerville" w:hAnsi="Baskerville" w:cs="Baskerville"/>
          <w:u w:val="single"/>
          <w:lang w:val="en-US"/>
        </w:rPr>
      </w:pPr>
      <w:r w:rsidRPr="004D1BAE">
        <w:rPr>
          <w:rFonts w:ascii="Baskerville" w:hAnsi="Baskerville" w:cs="Baskerville"/>
          <w:u w:val="single"/>
          <w:lang w:val="en-US"/>
        </w:rPr>
        <w:t>Introduction</w:t>
      </w:r>
    </w:p>
    <w:p w14:paraId="0B6ADB95" w14:textId="77777777" w:rsidR="007A44E8" w:rsidRPr="004D1BAE" w:rsidRDefault="007A44E8" w:rsidP="0058028C">
      <w:pPr>
        <w:spacing w:line="360" w:lineRule="auto"/>
        <w:rPr>
          <w:rFonts w:ascii="Baskerville" w:hAnsi="Baskerville" w:cs="Baskerville"/>
          <w:u w:val="single"/>
          <w:lang w:val="en-US"/>
        </w:rPr>
      </w:pPr>
    </w:p>
    <w:p w14:paraId="1D768D3E" w14:textId="654E40EE" w:rsidR="007A44E8" w:rsidRPr="004D1BAE" w:rsidRDefault="007A44E8" w:rsidP="0058028C">
      <w:pPr>
        <w:spacing w:line="360" w:lineRule="auto"/>
        <w:rPr>
          <w:rFonts w:ascii="Baskerville" w:hAnsi="Baskerville" w:cs="Baskerville"/>
          <w:lang w:val="en-US"/>
        </w:rPr>
      </w:pPr>
      <w:r w:rsidRPr="004D1BAE">
        <w:rPr>
          <w:rFonts w:ascii="Baskerville" w:hAnsi="Baskerville" w:cs="Baskerville"/>
          <w:lang w:val="en-US"/>
        </w:rPr>
        <w:t>This chapter considers</w:t>
      </w:r>
      <w:r w:rsidR="000C6406" w:rsidRPr="004D1BAE">
        <w:rPr>
          <w:rFonts w:ascii="Baskerville" w:hAnsi="Baskerville" w:cs="Baskerville"/>
          <w:lang w:val="en-US"/>
        </w:rPr>
        <w:t xml:space="preserve"> the exception</w:t>
      </w:r>
      <w:r w:rsidR="006B7853">
        <w:rPr>
          <w:rFonts w:ascii="Baskerville" w:hAnsi="Baskerville" w:cs="Baskerville"/>
          <w:lang w:val="en-US"/>
        </w:rPr>
        <w:t>al musicianship that characteriz</w:t>
      </w:r>
      <w:r w:rsidR="000C6406" w:rsidRPr="004D1BAE">
        <w:rPr>
          <w:rFonts w:ascii="Baskerville" w:hAnsi="Baskerville" w:cs="Baskerville"/>
          <w:lang w:val="en-US"/>
        </w:rPr>
        <w:t xml:space="preserve">es some children on the autism spectrum who have learning difficulties, for whom many areas of life that most of us take for granted – speech and language, emotional intelligence and social skills – present sometimes insurmountable challenges. Yet as developing musicians </w:t>
      </w:r>
      <w:r w:rsidR="004D561D" w:rsidRPr="004D1BAE">
        <w:rPr>
          <w:rFonts w:ascii="Baskerville" w:hAnsi="Baskerville" w:cs="Baskerville"/>
          <w:lang w:val="en-US"/>
        </w:rPr>
        <w:t>these children</w:t>
      </w:r>
      <w:r w:rsidR="000C6406" w:rsidRPr="004D1BAE">
        <w:rPr>
          <w:rFonts w:ascii="Baskerville" w:hAnsi="Baskerville" w:cs="Baskerville"/>
          <w:lang w:val="en-US"/>
        </w:rPr>
        <w:t xml:space="preserve"> may function in much the same way as infant prodigies (McPherson, 2016). How is this possible, and what does it tell us about their evolving music minds? We begin by re-visiting William </w:t>
      </w:r>
      <w:proofErr w:type="spellStart"/>
      <w:r w:rsidR="000C6406" w:rsidRPr="004D1BAE">
        <w:rPr>
          <w:rFonts w:ascii="Baskerville" w:hAnsi="Baskerville" w:cs="Baskerville"/>
          <w:lang w:val="en-US"/>
        </w:rPr>
        <w:t>Gaver’s</w:t>
      </w:r>
      <w:proofErr w:type="spellEnd"/>
      <w:r w:rsidR="000C6406" w:rsidRPr="004D1BAE">
        <w:rPr>
          <w:rFonts w:ascii="Baskerville" w:hAnsi="Baskerville" w:cs="Baskerville"/>
          <w:lang w:val="en-US"/>
        </w:rPr>
        <w:t xml:space="preserve"> ‘ecological’ analysis of hearing in the context of autism.</w:t>
      </w:r>
    </w:p>
    <w:p w14:paraId="58A51B48" w14:textId="77777777" w:rsidR="007A44E8" w:rsidRPr="004D1BAE" w:rsidRDefault="007A44E8" w:rsidP="0058028C">
      <w:pPr>
        <w:spacing w:line="360" w:lineRule="auto"/>
        <w:rPr>
          <w:rFonts w:ascii="Baskerville" w:hAnsi="Baskerville" w:cs="Baskerville"/>
          <w:lang w:val="en-US"/>
        </w:rPr>
      </w:pPr>
    </w:p>
    <w:p w14:paraId="32887D2D" w14:textId="4CF5C3F1" w:rsidR="00573432" w:rsidRPr="004D1BAE" w:rsidRDefault="0054353C" w:rsidP="00482D4C">
      <w:pPr>
        <w:spacing w:line="360" w:lineRule="auto"/>
        <w:outlineLvl w:val="0"/>
        <w:rPr>
          <w:rFonts w:ascii="Baskerville" w:hAnsi="Baskerville" w:cs="Baskerville"/>
          <w:lang w:val="en-US"/>
        </w:rPr>
      </w:pPr>
      <w:proofErr w:type="spellStart"/>
      <w:r w:rsidRPr="004D1BAE">
        <w:rPr>
          <w:rFonts w:ascii="Baskerville" w:hAnsi="Baskerville" w:cs="Baskerville"/>
          <w:u w:val="single"/>
          <w:lang w:val="en-US"/>
        </w:rPr>
        <w:t>Gaver’s</w:t>
      </w:r>
      <w:proofErr w:type="spellEnd"/>
      <w:r w:rsidRPr="004D1BAE">
        <w:rPr>
          <w:rFonts w:ascii="Baskerville" w:hAnsi="Baskerville" w:cs="Baskerville"/>
          <w:u w:val="single"/>
          <w:lang w:val="en-US"/>
        </w:rPr>
        <w:t xml:space="preserve"> ecological theory of listening and autism</w:t>
      </w:r>
    </w:p>
    <w:p w14:paraId="0A896A67" w14:textId="77777777" w:rsidR="00573432" w:rsidRPr="004D1BAE" w:rsidRDefault="00573432" w:rsidP="0058028C">
      <w:pPr>
        <w:spacing w:line="360" w:lineRule="auto"/>
        <w:rPr>
          <w:rFonts w:ascii="Baskerville" w:hAnsi="Baskerville" w:cs="Baskerville"/>
          <w:lang w:val="en-US"/>
        </w:rPr>
      </w:pPr>
    </w:p>
    <w:p w14:paraId="1D28299B" w14:textId="4284472A" w:rsidR="009D3B4D" w:rsidRPr="004D1BAE" w:rsidRDefault="00573432" w:rsidP="0058028C">
      <w:pPr>
        <w:spacing w:line="360" w:lineRule="auto"/>
        <w:rPr>
          <w:rFonts w:ascii="Baskerville" w:hAnsi="Baskerville" w:cs="Baskerville"/>
          <w:lang w:val="en-US"/>
        </w:rPr>
      </w:pPr>
      <w:r w:rsidRPr="004D1BAE">
        <w:rPr>
          <w:rFonts w:ascii="Baskerville" w:hAnsi="Baskerville" w:cs="Baskerville"/>
          <w:lang w:val="en-US"/>
        </w:rPr>
        <w:t>In his ‘ecologica</w:t>
      </w:r>
      <w:r w:rsidR="000C6406" w:rsidRPr="004D1BAE">
        <w:rPr>
          <w:rFonts w:ascii="Baskerville" w:hAnsi="Baskerville" w:cs="Baskerville"/>
          <w:lang w:val="en-US"/>
        </w:rPr>
        <w:t xml:space="preserve">l’ approach to understanding auditory perception, </w:t>
      </w:r>
      <w:r w:rsidRPr="004D1BAE">
        <w:rPr>
          <w:rFonts w:ascii="Baskerville" w:hAnsi="Baskerville" w:cs="Baskerville"/>
          <w:lang w:val="en-US"/>
        </w:rPr>
        <w:t xml:space="preserve">Gaver describes how, in everyday contexts, listeners typically privilege the function of sounds over their acoustic properties (Gaver, 1993). He gives the example of a pedestrian walking along an alley when a sound starts to emerge from behind: that </w:t>
      </w:r>
      <w:r w:rsidR="006A799B" w:rsidRPr="004D1BAE">
        <w:rPr>
          <w:rFonts w:ascii="Baskerville" w:hAnsi="Baskerville" w:cs="Baskerville"/>
          <w:lang w:val="en-US"/>
        </w:rPr>
        <w:t xml:space="preserve">of </w:t>
      </w:r>
      <w:r w:rsidRPr="004D1BAE">
        <w:rPr>
          <w:rFonts w:ascii="Baskerville" w:hAnsi="Baskerville" w:cs="Baskerville"/>
          <w:lang w:val="en-US"/>
        </w:rPr>
        <w:t xml:space="preserve">a car with a large and powerful engine. It is possible, Gaver contends, that the person concerned may attend to the sound’s timbre, </w:t>
      </w:r>
      <w:r w:rsidR="006A799B" w:rsidRPr="004D1BAE">
        <w:rPr>
          <w:rFonts w:ascii="Baskerville" w:hAnsi="Baskerville" w:cs="Baskerville"/>
          <w:lang w:val="en-US"/>
        </w:rPr>
        <w:t>noticing</w:t>
      </w:r>
      <w:r w:rsidRPr="004D1BAE">
        <w:rPr>
          <w:rFonts w:ascii="Baskerville" w:hAnsi="Baskerville" w:cs="Baskerville"/>
          <w:lang w:val="en-US"/>
        </w:rPr>
        <w:t xml:space="preserve"> whether it is rough or smooth, or bright or dull. </w:t>
      </w:r>
      <w:r w:rsidR="002A770D" w:rsidRPr="004D1BAE">
        <w:rPr>
          <w:rFonts w:ascii="Baskerville" w:hAnsi="Baskerville" w:cs="Baskerville"/>
          <w:lang w:val="en-US"/>
        </w:rPr>
        <w:t>Paying attention</w:t>
      </w:r>
      <w:r w:rsidRPr="004D1BAE">
        <w:rPr>
          <w:rFonts w:ascii="Baskerville" w:hAnsi="Baskerville" w:cs="Baskerville"/>
          <w:lang w:val="en-US"/>
        </w:rPr>
        <w:t xml:space="preserve"> to these attributes, which have to do with quality of the sound itself, Gaver terms ‘musical’ listening. It is more likely however, in the situation described, </w:t>
      </w:r>
      <w:r w:rsidR="006A799B" w:rsidRPr="004D1BAE">
        <w:rPr>
          <w:rFonts w:ascii="Baskerville" w:hAnsi="Baskerville" w:cs="Baskerville"/>
          <w:lang w:val="en-US"/>
        </w:rPr>
        <w:t xml:space="preserve">that </w:t>
      </w:r>
      <w:r w:rsidRPr="004D1BAE">
        <w:rPr>
          <w:rFonts w:ascii="Baskerville" w:hAnsi="Baskerville" w:cs="Baskerville"/>
          <w:lang w:val="en-US"/>
        </w:rPr>
        <w:t>the pedestrian</w:t>
      </w:r>
      <w:r w:rsidR="003830C4" w:rsidRPr="004D1BAE">
        <w:rPr>
          <w:rFonts w:ascii="Baskerville" w:hAnsi="Baskerville" w:cs="Baskerville"/>
          <w:lang w:val="en-US"/>
        </w:rPr>
        <w:t xml:space="preserve"> will notice that the car is approaching rather quickly from behind and that the sound of its engine is echoing off the narrow walls of the alley</w:t>
      </w:r>
      <w:r w:rsidR="006A799B" w:rsidRPr="004D1BAE">
        <w:rPr>
          <w:rFonts w:ascii="Baskerville" w:hAnsi="Baskerville" w:cs="Baskerville"/>
          <w:lang w:val="en-US"/>
        </w:rPr>
        <w:t xml:space="preserve">. There is a </w:t>
      </w:r>
      <w:r w:rsidR="003830C4" w:rsidRPr="004D1BAE">
        <w:rPr>
          <w:rFonts w:ascii="Baskerville" w:hAnsi="Baskerville" w:cs="Baskerville"/>
          <w:lang w:val="en-US"/>
        </w:rPr>
        <w:t xml:space="preserve">need </w:t>
      </w:r>
      <w:r w:rsidR="006A799B" w:rsidRPr="004D1BAE">
        <w:rPr>
          <w:rFonts w:ascii="Baskerville" w:hAnsi="Baskerville" w:cs="Baskerville"/>
          <w:lang w:val="en-US"/>
        </w:rPr>
        <w:t xml:space="preserve">to </w:t>
      </w:r>
      <w:r w:rsidR="003830C4" w:rsidRPr="004D1BAE">
        <w:rPr>
          <w:rFonts w:ascii="Baskerville" w:hAnsi="Baskerville" w:cs="Baskerville"/>
          <w:lang w:val="en-US"/>
        </w:rPr>
        <w:t>move quickly to get out of the vehicle’</w:t>
      </w:r>
      <w:r w:rsidR="006A799B" w:rsidRPr="004D1BAE">
        <w:rPr>
          <w:rFonts w:ascii="Baskerville" w:hAnsi="Baskerville" w:cs="Baskerville"/>
          <w:lang w:val="en-US"/>
        </w:rPr>
        <w:t>s way!</w:t>
      </w:r>
      <w:r w:rsidR="003830C4" w:rsidRPr="004D1BAE">
        <w:rPr>
          <w:rFonts w:ascii="Baskerville" w:hAnsi="Baskerville" w:cs="Baskerville"/>
          <w:lang w:val="en-US"/>
        </w:rPr>
        <w:t xml:space="preserve"> This Gaver terms ‘everyday’ listening: the experience of focusing on </w:t>
      </w:r>
      <w:r w:rsidR="006A799B" w:rsidRPr="004D1BAE">
        <w:rPr>
          <w:rFonts w:ascii="Baskerville" w:hAnsi="Baskerville" w:cs="Baskerville"/>
          <w:lang w:val="en-US"/>
        </w:rPr>
        <w:t>the significance of an</w:t>
      </w:r>
      <w:r w:rsidR="003830C4" w:rsidRPr="004D1BAE">
        <w:rPr>
          <w:rFonts w:ascii="Baskerville" w:hAnsi="Baskerville" w:cs="Baskerville"/>
          <w:lang w:val="en-US"/>
        </w:rPr>
        <w:t xml:space="preserve"> event rather than its acoustic properties.</w:t>
      </w:r>
      <w:r w:rsidR="009D3B4D" w:rsidRPr="004D1BAE">
        <w:rPr>
          <w:rFonts w:ascii="Baskerville" w:hAnsi="Baskerville" w:cs="Baskerville"/>
          <w:lang w:val="en-US"/>
        </w:rPr>
        <w:t xml:space="preserve"> </w:t>
      </w:r>
      <w:r w:rsidR="006A799B" w:rsidRPr="004D1BAE">
        <w:rPr>
          <w:rFonts w:ascii="Baskerville" w:hAnsi="Baskerville" w:cs="Baskerville"/>
          <w:lang w:val="en-US"/>
        </w:rPr>
        <w:t>However, there are people fo</w:t>
      </w:r>
      <w:r w:rsidR="006B7853">
        <w:rPr>
          <w:rFonts w:ascii="Baskerville" w:hAnsi="Baskerville" w:cs="Baskerville"/>
          <w:lang w:val="en-US"/>
        </w:rPr>
        <w:t>r whom this unthinking prioritiz</w:t>
      </w:r>
      <w:r w:rsidR="006A799B" w:rsidRPr="004D1BAE">
        <w:rPr>
          <w:rFonts w:ascii="Baskerville" w:hAnsi="Baskerville" w:cs="Baskerville"/>
          <w:lang w:val="en-US"/>
        </w:rPr>
        <w:t>ation of function over form does not appear to occur</w:t>
      </w:r>
      <w:r w:rsidR="00BB2274" w:rsidRPr="004D1BAE">
        <w:rPr>
          <w:rFonts w:ascii="Baskerville" w:hAnsi="Baskerville" w:cs="Baskerville"/>
          <w:lang w:val="en-US"/>
        </w:rPr>
        <w:t xml:space="preserve"> – among them, many children with so-called ‘classic’ autism – the type first id</w:t>
      </w:r>
      <w:r w:rsidR="009D3B4D" w:rsidRPr="004D1BAE">
        <w:rPr>
          <w:rFonts w:ascii="Baskerville" w:hAnsi="Baskerville" w:cs="Baskerville"/>
          <w:lang w:val="en-US"/>
        </w:rPr>
        <w:t>entified by Leo Kanner in 1943.</w:t>
      </w:r>
    </w:p>
    <w:p w14:paraId="7091BF67" w14:textId="77777777" w:rsidR="009D3B4D" w:rsidRPr="004D1BAE" w:rsidRDefault="009D3B4D" w:rsidP="0058028C">
      <w:pPr>
        <w:spacing w:line="360" w:lineRule="auto"/>
        <w:rPr>
          <w:rFonts w:ascii="Baskerville" w:hAnsi="Baskerville" w:cs="Baskerville"/>
          <w:lang w:val="en-US"/>
        </w:rPr>
      </w:pPr>
    </w:p>
    <w:p w14:paraId="7B61DA58" w14:textId="6819034F" w:rsidR="0068267F" w:rsidRPr="004D1BAE" w:rsidRDefault="0068267F" w:rsidP="0058028C">
      <w:pPr>
        <w:spacing w:line="360" w:lineRule="auto"/>
        <w:rPr>
          <w:rFonts w:ascii="Baskerville" w:hAnsi="Baskerville" w:cs="Baskerville"/>
          <w:lang w:val="en-US"/>
        </w:rPr>
      </w:pPr>
      <w:r w:rsidRPr="004D1BAE">
        <w:rPr>
          <w:rFonts w:ascii="Baskerville" w:hAnsi="Baskerville" w:cs="Baskerville"/>
          <w:lang w:val="en-US"/>
        </w:rPr>
        <w:t>Autism is a lifelong, neurological condition that typically manifests itself within the first two or three years of childhood (see, for example, Frith, 2003; Wing, 2003; Boucher, 2009). Its effects pervade the whole of a child’s development.</w:t>
      </w:r>
      <w:r w:rsidR="00430E61" w:rsidRPr="004D1BAE">
        <w:rPr>
          <w:rFonts w:ascii="Baskerville" w:hAnsi="Baskerville" w:cs="Baskerville"/>
          <w:lang w:val="en-US"/>
        </w:rPr>
        <w:t xml:space="preserve"> According to the Diagnostic and Statistical Manual </w:t>
      </w:r>
      <w:r w:rsidR="00430E61" w:rsidRPr="004D1BAE">
        <w:rPr>
          <w:rFonts w:ascii="Baskerville" w:hAnsi="Baskerville" w:cs="Baskerville"/>
          <w:lang w:val="en-US"/>
        </w:rPr>
        <w:lastRenderedPageBreak/>
        <w:t xml:space="preserve">of Mental Disorders, Fifth Edition (the so-called ‘DSM-5’), published by the American Psychiatric Association in 2013, </w:t>
      </w:r>
      <w:r w:rsidR="000444B9" w:rsidRPr="004D1BAE">
        <w:rPr>
          <w:rFonts w:ascii="Baskerville" w:hAnsi="Baskerville" w:cs="Baskerville"/>
          <w:lang w:val="en-US"/>
        </w:rPr>
        <w:t>A</w:t>
      </w:r>
      <w:r w:rsidR="00430E61" w:rsidRPr="004D1BAE">
        <w:rPr>
          <w:rFonts w:ascii="Baskerville" w:hAnsi="Baskerville" w:cs="Baskerville"/>
          <w:lang w:val="en-US"/>
        </w:rPr>
        <w:t xml:space="preserve">utism </w:t>
      </w:r>
      <w:r w:rsidR="000444B9" w:rsidRPr="004D1BAE">
        <w:rPr>
          <w:rFonts w:ascii="Baskerville" w:hAnsi="Baskerville" w:cs="Baskerville"/>
          <w:lang w:val="en-US"/>
        </w:rPr>
        <w:t xml:space="preserve">Spectrum Disorder </w:t>
      </w:r>
      <w:r w:rsidR="00430E61" w:rsidRPr="004D1BAE">
        <w:rPr>
          <w:rFonts w:ascii="Baskerville" w:hAnsi="Baskerville" w:cs="Baskerville"/>
          <w:lang w:val="en-US"/>
        </w:rPr>
        <w:t xml:space="preserve">is identified through two criteria: </w:t>
      </w:r>
    </w:p>
    <w:p w14:paraId="178905AC" w14:textId="77777777" w:rsidR="0068267F" w:rsidRPr="004D1BAE" w:rsidRDefault="0068267F" w:rsidP="0058028C">
      <w:pPr>
        <w:spacing w:line="360" w:lineRule="auto"/>
        <w:rPr>
          <w:rFonts w:ascii="Baskerville" w:hAnsi="Baskerville" w:cs="Baskerville"/>
          <w:sz w:val="22"/>
          <w:szCs w:val="22"/>
          <w:lang w:val="en-US"/>
        </w:rPr>
      </w:pPr>
    </w:p>
    <w:p w14:paraId="1522A0E9" w14:textId="49357F97" w:rsidR="0050161D" w:rsidRPr="004D1BAE" w:rsidRDefault="0068267F" w:rsidP="0058028C">
      <w:pPr>
        <w:pStyle w:val="ListParagraph"/>
        <w:numPr>
          <w:ilvl w:val="0"/>
          <w:numId w:val="1"/>
        </w:numPr>
        <w:spacing w:line="360" w:lineRule="auto"/>
        <w:rPr>
          <w:rFonts w:ascii="Baskerville" w:hAnsi="Baskerville" w:cs="Baskerville"/>
          <w:sz w:val="22"/>
          <w:szCs w:val="22"/>
          <w:lang w:val="en-US"/>
        </w:rPr>
      </w:pPr>
      <w:r w:rsidRPr="004D1BAE">
        <w:rPr>
          <w:rFonts w:ascii="Baskerville" w:hAnsi="Baskerville" w:cs="Baskerville"/>
          <w:sz w:val="22"/>
          <w:szCs w:val="22"/>
          <w:lang w:val="en-US"/>
        </w:rPr>
        <w:t>Persistent deficits in social communication and social interaction across multiple contexts, as manifested by the following</w:t>
      </w:r>
      <w:r w:rsidR="00430E61" w:rsidRPr="004D1BAE">
        <w:rPr>
          <w:rFonts w:ascii="Baskerville" w:hAnsi="Baskerville" w:cs="Baskerville"/>
          <w:sz w:val="22"/>
          <w:szCs w:val="22"/>
          <w:lang w:val="en-US"/>
        </w:rPr>
        <w:t xml:space="preserve"> [illustrative examples]:</w:t>
      </w:r>
    </w:p>
    <w:p w14:paraId="6C83C683" w14:textId="77777777" w:rsidR="0050161D" w:rsidRPr="004D1BAE" w:rsidRDefault="0050161D" w:rsidP="0058028C">
      <w:pPr>
        <w:pStyle w:val="ListParagraph"/>
        <w:numPr>
          <w:ilvl w:val="1"/>
          <w:numId w:val="1"/>
        </w:numPr>
        <w:spacing w:line="360" w:lineRule="auto"/>
        <w:rPr>
          <w:rFonts w:ascii="Baskerville" w:hAnsi="Baskerville" w:cs="Baskerville"/>
          <w:sz w:val="22"/>
          <w:szCs w:val="22"/>
          <w:lang w:val="en-US"/>
        </w:rPr>
      </w:pPr>
      <w:r w:rsidRPr="004D1BAE">
        <w:rPr>
          <w:rFonts w:ascii="Baskerville" w:hAnsi="Baskerville" w:cs="Baskerville"/>
          <w:sz w:val="22"/>
          <w:szCs w:val="22"/>
          <w:lang w:val="en-US"/>
        </w:rPr>
        <w:t>Deficits in social-emotional reciprocity, ranging, for example, from abnormal social approach and failure of normal back-and-forth conversation; to reduced sharing of interests, emotions, or affect; to failure to initiate or respond to social interactions.</w:t>
      </w:r>
    </w:p>
    <w:p w14:paraId="16636E74" w14:textId="77777777" w:rsidR="0050161D" w:rsidRPr="004D1BAE" w:rsidRDefault="0050161D" w:rsidP="0058028C">
      <w:pPr>
        <w:pStyle w:val="ListParagraph"/>
        <w:numPr>
          <w:ilvl w:val="1"/>
          <w:numId w:val="1"/>
        </w:numPr>
        <w:spacing w:line="360" w:lineRule="auto"/>
        <w:rPr>
          <w:rFonts w:ascii="Baskerville" w:hAnsi="Baskerville" w:cs="Baskerville"/>
          <w:sz w:val="22"/>
          <w:szCs w:val="22"/>
          <w:lang w:val="en-US"/>
        </w:rPr>
      </w:pPr>
      <w:r w:rsidRPr="004D1BAE">
        <w:rPr>
          <w:rFonts w:ascii="Baskerville" w:hAnsi="Baskerville" w:cs="Baskerville"/>
          <w:sz w:val="22"/>
          <w:szCs w:val="22"/>
          <w:lang w:val="en-US"/>
        </w:rPr>
        <w:t>Deficits in nonverbal communicative behaviors used for social interaction, ranging, for example, from poorly integrated verbal and nonverbal communication; to abnormalities in eye contact and body language or deficits in understanding and use of gestures; to a total lack of facial expressions and nonverbal communication.</w:t>
      </w:r>
    </w:p>
    <w:p w14:paraId="7F910A1D" w14:textId="77777777" w:rsidR="0050161D" w:rsidRPr="004D1BAE" w:rsidRDefault="0050161D" w:rsidP="0058028C">
      <w:pPr>
        <w:pStyle w:val="ListParagraph"/>
        <w:numPr>
          <w:ilvl w:val="1"/>
          <w:numId w:val="1"/>
        </w:numPr>
        <w:spacing w:line="360" w:lineRule="auto"/>
        <w:rPr>
          <w:rFonts w:ascii="Baskerville" w:hAnsi="Baskerville" w:cs="Baskerville"/>
          <w:sz w:val="22"/>
          <w:szCs w:val="22"/>
          <w:lang w:val="en-US"/>
        </w:rPr>
      </w:pPr>
      <w:r w:rsidRPr="004D1BAE">
        <w:rPr>
          <w:rFonts w:ascii="Baskerville" w:hAnsi="Baskerville" w:cs="Baskerville"/>
          <w:sz w:val="22"/>
          <w:szCs w:val="22"/>
          <w:lang w:val="en-US"/>
        </w:rPr>
        <w:t>Deficits in developing, maintaining, and understanding relationships, ranging, for example, from difficulties adjusting behavior to suit various social contexts; to difficulties in sharing imaginative play or in making friends; to absence of interest in peers.</w:t>
      </w:r>
    </w:p>
    <w:p w14:paraId="77D72E92" w14:textId="4543ACDE" w:rsidR="0050161D" w:rsidRPr="004D1BAE" w:rsidRDefault="0050161D" w:rsidP="0058028C">
      <w:pPr>
        <w:pStyle w:val="ListParagraph"/>
        <w:numPr>
          <w:ilvl w:val="0"/>
          <w:numId w:val="1"/>
        </w:numPr>
        <w:spacing w:line="360" w:lineRule="auto"/>
        <w:rPr>
          <w:rFonts w:ascii="Baskerville" w:hAnsi="Baskerville" w:cs="Baskerville"/>
          <w:sz w:val="22"/>
          <w:szCs w:val="22"/>
          <w:lang w:val="en-US"/>
        </w:rPr>
      </w:pPr>
      <w:r w:rsidRPr="004D1BAE">
        <w:rPr>
          <w:rFonts w:ascii="Baskerville" w:hAnsi="Baskerville" w:cs="Baskerville"/>
          <w:sz w:val="22"/>
          <w:szCs w:val="22"/>
          <w:lang w:val="en-US"/>
        </w:rPr>
        <w:t>Restricted, repetitive patterns of behavior, interests, or activities, as manifested by at least two of the following [illustrative examples]:</w:t>
      </w:r>
    </w:p>
    <w:p w14:paraId="7D7334FC" w14:textId="4057A169" w:rsidR="000444B9" w:rsidRPr="004D1BAE" w:rsidRDefault="000444B9" w:rsidP="0058028C">
      <w:pPr>
        <w:pStyle w:val="ListParagraph"/>
        <w:numPr>
          <w:ilvl w:val="1"/>
          <w:numId w:val="1"/>
        </w:numPr>
        <w:spacing w:line="360" w:lineRule="auto"/>
        <w:rPr>
          <w:rFonts w:ascii="Baskerville" w:hAnsi="Baskerville" w:cs="Baskerville"/>
          <w:sz w:val="22"/>
          <w:szCs w:val="22"/>
          <w:lang w:val="en-US"/>
        </w:rPr>
      </w:pPr>
      <w:r w:rsidRPr="004D1BAE">
        <w:rPr>
          <w:rFonts w:ascii="Baskerville" w:hAnsi="Baskerville" w:cs="Baskerville"/>
          <w:sz w:val="22"/>
          <w:szCs w:val="22"/>
          <w:lang w:val="en-US"/>
        </w:rPr>
        <w:t>Stereotyped or repetitive motor movements, use of objects, or speech (e.g., simple motor stereotypies, lining up toys or flipping objects, echolalia, idiosyncratic phrases).</w:t>
      </w:r>
    </w:p>
    <w:p w14:paraId="06BEB033" w14:textId="6D45AFF2" w:rsidR="000444B9" w:rsidRPr="004D1BAE" w:rsidRDefault="000444B9" w:rsidP="0058028C">
      <w:pPr>
        <w:pStyle w:val="ListParagraph"/>
        <w:numPr>
          <w:ilvl w:val="1"/>
          <w:numId w:val="1"/>
        </w:numPr>
        <w:spacing w:line="360" w:lineRule="auto"/>
        <w:rPr>
          <w:rFonts w:ascii="Baskerville" w:hAnsi="Baskerville" w:cs="Baskerville"/>
          <w:sz w:val="22"/>
          <w:szCs w:val="22"/>
          <w:lang w:val="en-US"/>
        </w:rPr>
      </w:pPr>
      <w:r w:rsidRPr="004D1BAE">
        <w:rPr>
          <w:rFonts w:ascii="Baskerville" w:hAnsi="Baskerville" w:cs="Baskerville"/>
          <w:sz w:val="22"/>
          <w:szCs w:val="22"/>
          <w:lang w:val="en-US"/>
        </w:rPr>
        <w:t xml:space="preserve">Insistence on sameness, inflexible adherence to routines, or ritualized patterns or verbal nonverbal behavior (e.g., extreme distress at small changes, difficulties with transitions, rigid thinking patterns, greeting rituals, need to take same route or eat </w:t>
      </w:r>
      <w:r w:rsidR="009A43F3" w:rsidRPr="004D1BAE">
        <w:rPr>
          <w:rFonts w:ascii="Baskerville" w:hAnsi="Baskerville" w:cs="Baskerville"/>
          <w:sz w:val="22"/>
          <w:szCs w:val="22"/>
          <w:lang w:val="en-US"/>
        </w:rPr>
        <w:t xml:space="preserve">same </w:t>
      </w:r>
      <w:r w:rsidRPr="004D1BAE">
        <w:rPr>
          <w:rFonts w:ascii="Baskerville" w:hAnsi="Baskerville" w:cs="Baskerville"/>
          <w:sz w:val="22"/>
          <w:szCs w:val="22"/>
          <w:lang w:val="en-US"/>
        </w:rPr>
        <w:t>food every day).</w:t>
      </w:r>
    </w:p>
    <w:p w14:paraId="14E23ABC" w14:textId="45F3F36C" w:rsidR="000444B9" w:rsidRPr="004D1BAE" w:rsidRDefault="000444B9" w:rsidP="0058028C">
      <w:pPr>
        <w:pStyle w:val="ListParagraph"/>
        <w:numPr>
          <w:ilvl w:val="1"/>
          <w:numId w:val="1"/>
        </w:numPr>
        <w:spacing w:line="360" w:lineRule="auto"/>
        <w:rPr>
          <w:rFonts w:ascii="Baskerville" w:hAnsi="Baskerville" w:cs="Baskerville"/>
          <w:sz w:val="22"/>
          <w:szCs w:val="22"/>
          <w:lang w:val="en-US"/>
        </w:rPr>
      </w:pPr>
      <w:r w:rsidRPr="004D1BAE">
        <w:rPr>
          <w:rFonts w:ascii="Baskerville" w:hAnsi="Baskerville" w:cs="Baskerville"/>
          <w:sz w:val="22"/>
          <w:szCs w:val="22"/>
          <w:lang w:val="en-US"/>
        </w:rPr>
        <w:t>Highly restricted, fixated interests that are abnormal in intensity or focus (</w:t>
      </w:r>
      <w:proofErr w:type="spellStart"/>
      <w:r w:rsidRPr="004D1BAE">
        <w:rPr>
          <w:rFonts w:ascii="Baskerville" w:hAnsi="Baskerville" w:cs="Baskerville"/>
          <w:sz w:val="22"/>
          <w:szCs w:val="22"/>
          <w:lang w:val="en-US"/>
        </w:rPr>
        <w:t>e.g</w:t>
      </w:r>
      <w:proofErr w:type="spellEnd"/>
      <w:r w:rsidRPr="004D1BAE">
        <w:rPr>
          <w:rFonts w:ascii="Baskerville" w:hAnsi="Baskerville" w:cs="Baskerville"/>
          <w:sz w:val="22"/>
          <w:szCs w:val="22"/>
          <w:lang w:val="en-US"/>
        </w:rPr>
        <w:t>, strong attachment to or preoccupation with unusual objects, excessively circumscribed or perseverative interest).</w:t>
      </w:r>
    </w:p>
    <w:p w14:paraId="2055DD77" w14:textId="191DF141" w:rsidR="000444B9" w:rsidRPr="004D1BAE" w:rsidRDefault="000444B9" w:rsidP="0058028C">
      <w:pPr>
        <w:pStyle w:val="ListParagraph"/>
        <w:numPr>
          <w:ilvl w:val="1"/>
          <w:numId w:val="1"/>
        </w:numPr>
        <w:spacing w:line="360" w:lineRule="auto"/>
        <w:rPr>
          <w:rFonts w:ascii="Baskerville" w:hAnsi="Baskerville" w:cs="Baskerville"/>
          <w:sz w:val="22"/>
          <w:szCs w:val="22"/>
          <w:lang w:val="en-US"/>
        </w:rPr>
      </w:pPr>
      <w:r w:rsidRPr="004D1BAE">
        <w:rPr>
          <w:rFonts w:ascii="Baskerville" w:hAnsi="Baskerville" w:cs="Baskerville"/>
          <w:sz w:val="22"/>
          <w:szCs w:val="22"/>
          <w:lang w:val="en-US"/>
        </w:rPr>
        <w:t xml:space="preserve">Hyper- or </w:t>
      </w:r>
      <w:proofErr w:type="spellStart"/>
      <w:r w:rsidRPr="004D1BAE">
        <w:rPr>
          <w:rFonts w:ascii="Baskerville" w:hAnsi="Baskerville" w:cs="Baskerville"/>
          <w:sz w:val="22"/>
          <w:szCs w:val="22"/>
          <w:lang w:val="en-US"/>
        </w:rPr>
        <w:t>hyporeactivity</w:t>
      </w:r>
      <w:proofErr w:type="spellEnd"/>
      <w:r w:rsidRPr="004D1BAE">
        <w:rPr>
          <w:rFonts w:ascii="Baskerville" w:hAnsi="Baskerville" w:cs="Baskerville"/>
          <w:sz w:val="22"/>
          <w:szCs w:val="22"/>
          <w:lang w:val="en-US"/>
        </w:rPr>
        <w:t xml:space="preserve"> to sensory input or unusual interests in sensory aspects of the environment (e.g., apparent indifference to pain/temperature, adverse response to specific sounds or textures, excessive smelling or touching of objects, visual fascination with lights or movement).</w:t>
      </w:r>
    </w:p>
    <w:p w14:paraId="55A1F60F" w14:textId="380C1C00" w:rsidR="000444B9" w:rsidRPr="004D1BAE" w:rsidRDefault="000444B9" w:rsidP="0058028C">
      <w:pPr>
        <w:pStyle w:val="ListParagraph"/>
        <w:spacing w:line="360" w:lineRule="auto"/>
        <w:ind w:left="940" w:firstLine="500"/>
        <w:rPr>
          <w:rFonts w:ascii="Baskerville" w:hAnsi="Baskerville" w:cs="Baskerville"/>
          <w:sz w:val="22"/>
          <w:szCs w:val="22"/>
          <w:lang w:val="en-US"/>
        </w:rPr>
      </w:pPr>
      <w:r w:rsidRPr="004D1BAE">
        <w:rPr>
          <w:rFonts w:ascii="Baskerville" w:hAnsi="Baskerville" w:cs="Baskerville"/>
          <w:sz w:val="22"/>
          <w:szCs w:val="22"/>
          <w:lang w:val="en-US"/>
        </w:rPr>
        <w:t xml:space="preserve">(APA, 2013: 299.00 </w:t>
      </w:r>
      <w:r w:rsidR="00763CE5" w:rsidRPr="004D1BAE">
        <w:rPr>
          <w:rFonts w:ascii="Baskerville" w:hAnsi="Baskerville" w:cs="Baskerville"/>
          <w:sz w:val="22"/>
          <w:szCs w:val="22"/>
          <w:lang w:val="en-US"/>
        </w:rPr>
        <w:t>(</w:t>
      </w:r>
      <w:r w:rsidRPr="004D1BAE">
        <w:rPr>
          <w:rFonts w:ascii="Baskerville" w:hAnsi="Baskerville" w:cs="Baskerville"/>
          <w:sz w:val="22"/>
          <w:szCs w:val="22"/>
          <w:lang w:val="en-US"/>
        </w:rPr>
        <w:t>F84.0</w:t>
      </w:r>
      <w:r w:rsidR="00763CE5" w:rsidRPr="004D1BAE">
        <w:rPr>
          <w:rFonts w:ascii="Baskerville" w:hAnsi="Baskerville" w:cs="Baskerville"/>
          <w:sz w:val="22"/>
          <w:szCs w:val="22"/>
          <w:lang w:val="en-US"/>
        </w:rPr>
        <w:t>)</w:t>
      </w:r>
      <w:r w:rsidRPr="004D1BAE">
        <w:rPr>
          <w:rFonts w:ascii="Baskerville" w:hAnsi="Baskerville" w:cs="Baskerville"/>
          <w:sz w:val="22"/>
          <w:szCs w:val="22"/>
          <w:lang w:val="en-US"/>
        </w:rPr>
        <w:t>)</w:t>
      </w:r>
    </w:p>
    <w:p w14:paraId="55439BF3" w14:textId="77777777" w:rsidR="00430E61" w:rsidRPr="004D1BAE" w:rsidRDefault="00430E61" w:rsidP="0058028C">
      <w:pPr>
        <w:spacing w:line="360" w:lineRule="auto"/>
        <w:rPr>
          <w:rFonts w:ascii="Baskerville" w:hAnsi="Baskerville" w:cs="Baskerville"/>
          <w:i/>
          <w:iCs/>
          <w:lang w:val="en-US"/>
        </w:rPr>
      </w:pPr>
    </w:p>
    <w:p w14:paraId="0932923E" w14:textId="25E34892" w:rsidR="007C56E8" w:rsidRPr="004D1BAE" w:rsidRDefault="00763CE5" w:rsidP="0058028C">
      <w:pPr>
        <w:spacing w:line="360" w:lineRule="auto"/>
        <w:rPr>
          <w:rFonts w:ascii="Baskerville" w:hAnsi="Baskerville" w:cs="Baskerville"/>
          <w:lang w:val="en-US"/>
        </w:rPr>
      </w:pPr>
      <w:r w:rsidRPr="004D1BAE">
        <w:rPr>
          <w:rFonts w:ascii="Baskerville" w:hAnsi="Baskerville" w:cs="Baskerville"/>
          <w:lang w:val="en-US"/>
        </w:rPr>
        <w:t xml:space="preserve">Criterion </w:t>
      </w:r>
      <w:r w:rsidR="009A43F3" w:rsidRPr="004D1BAE">
        <w:rPr>
          <w:rFonts w:ascii="Baskerville" w:hAnsi="Baskerville" w:cs="Baskerville"/>
          <w:lang w:val="en-US"/>
        </w:rPr>
        <w:t>B</w:t>
      </w:r>
      <w:r w:rsidRPr="004D1BAE">
        <w:rPr>
          <w:rFonts w:ascii="Baskerville" w:hAnsi="Baskerville" w:cs="Baskerville"/>
          <w:lang w:val="en-US"/>
        </w:rPr>
        <w:t xml:space="preserve">, Example </w:t>
      </w:r>
      <w:r w:rsidR="009A43F3" w:rsidRPr="004D1BAE">
        <w:rPr>
          <w:rFonts w:ascii="Baskerville" w:hAnsi="Baskerville" w:cs="Baskerville"/>
          <w:lang w:val="en-US"/>
        </w:rPr>
        <w:t xml:space="preserve">4 is of </w:t>
      </w:r>
      <w:r w:rsidRPr="004D1BAE">
        <w:rPr>
          <w:rFonts w:ascii="Baskerville" w:hAnsi="Baskerville" w:cs="Baskerville"/>
          <w:lang w:val="en-US"/>
        </w:rPr>
        <w:t>particular interest to us here: the observation that t</w:t>
      </w:r>
      <w:r w:rsidR="009A43F3" w:rsidRPr="004D1BAE">
        <w:rPr>
          <w:rFonts w:ascii="Baskerville" w:hAnsi="Baskerville" w:cs="Baskerville"/>
          <w:lang w:val="en-US"/>
        </w:rPr>
        <w:t>he perceptual qualities of objects may be mor</w:t>
      </w:r>
      <w:r w:rsidR="007C56E8" w:rsidRPr="004D1BAE">
        <w:rPr>
          <w:rFonts w:ascii="Baskerville" w:hAnsi="Baskerville" w:cs="Baskerville"/>
          <w:lang w:val="en-US"/>
        </w:rPr>
        <w:t xml:space="preserve">e important than their function. </w:t>
      </w:r>
      <w:r w:rsidR="00295AED" w:rsidRPr="004D1BAE">
        <w:rPr>
          <w:rFonts w:ascii="Baskerville" w:hAnsi="Baskerville" w:cs="Baskerville"/>
          <w:lang w:val="en-US"/>
        </w:rPr>
        <w:t>This is corroborated by the accounts of</w:t>
      </w:r>
      <w:r w:rsidR="007C56E8" w:rsidRPr="004D1BAE">
        <w:rPr>
          <w:rFonts w:ascii="Baskerville" w:hAnsi="Baskerville" w:cs="Baskerville"/>
          <w:lang w:val="en-US"/>
        </w:rPr>
        <w:t xml:space="preserve"> </w:t>
      </w:r>
      <w:r w:rsidR="009A43F3" w:rsidRPr="004D1BAE">
        <w:rPr>
          <w:rFonts w:ascii="Baskerville" w:hAnsi="Baskerville" w:cs="Baskerville"/>
          <w:lang w:val="en-US"/>
        </w:rPr>
        <w:t xml:space="preserve">parents </w:t>
      </w:r>
      <w:r w:rsidR="007C56E8" w:rsidRPr="004D1BAE">
        <w:rPr>
          <w:rFonts w:ascii="Baskerville" w:hAnsi="Baskerville" w:cs="Baskerville"/>
          <w:lang w:val="en-US"/>
        </w:rPr>
        <w:t>of children on the autism spectrum</w:t>
      </w:r>
      <w:r w:rsidR="00295AED" w:rsidRPr="004D1BAE">
        <w:rPr>
          <w:rFonts w:ascii="Baskerville" w:hAnsi="Baskerville" w:cs="Baskerville"/>
          <w:lang w:val="en-US"/>
        </w:rPr>
        <w:t>, who</w:t>
      </w:r>
      <w:r w:rsidR="007C56E8" w:rsidRPr="004D1BAE">
        <w:rPr>
          <w:rFonts w:ascii="Baskerville" w:hAnsi="Baskerville" w:cs="Baskerville"/>
          <w:lang w:val="en-US"/>
        </w:rPr>
        <w:t xml:space="preserve"> </w:t>
      </w:r>
      <w:r w:rsidR="009A43F3" w:rsidRPr="004D1BAE">
        <w:rPr>
          <w:rFonts w:ascii="Baskerville" w:hAnsi="Baskerville" w:cs="Baskerville"/>
          <w:lang w:val="en-US"/>
        </w:rPr>
        <w:t>often report a</w:t>
      </w:r>
      <w:r w:rsidR="007C56E8" w:rsidRPr="004D1BAE">
        <w:rPr>
          <w:rFonts w:ascii="Baskerville" w:hAnsi="Baskerville" w:cs="Baskerville"/>
          <w:lang w:val="en-US"/>
        </w:rPr>
        <w:t xml:space="preserve"> deep-rooted</w:t>
      </w:r>
      <w:r w:rsidR="009A43F3" w:rsidRPr="004D1BAE">
        <w:rPr>
          <w:rFonts w:ascii="Baskerville" w:hAnsi="Baskerville" w:cs="Baskerville"/>
          <w:lang w:val="en-US"/>
        </w:rPr>
        <w:t xml:space="preserve"> fascination with sound</w:t>
      </w:r>
      <w:r w:rsidR="007C56E8" w:rsidRPr="004D1BAE">
        <w:rPr>
          <w:rFonts w:ascii="Baskerville" w:hAnsi="Baskerville" w:cs="Baskerville"/>
          <w:lang w:val="en-US"/>
        </w:rPr>
        <w:t xml:space="preserve"> for its own sake</w:t>
      </w:r>
      <w:r w:rsidR="00417590" w:rsidRPr="004D1BAE">
        <w:rPr>
          <w:rFonts w:ascii="Baskerville" w:hAnsi="Baskerville" w:cs="Baskerville"/>
          <w:lang w:val="en-US"/>
        </w:rPr>
        <w:t xml:space="preserve"> (Ockelford, 2013, pp. 13 and 14)</w:t>
      </w:r>
      <w:r w:rsidR="007C56E8" w:rsidRPr="004D1BAE">
        <w:rPr>
          <w:rFonts w:ascii="Baskerville" w:hAnsi="Baskerville" w:cs="Baskerville"/>
          <w:lang w:val="en-US"/>
        </w:rPr>
        <w:t>. F</w:t>
      </w:r>
      <w:r w:rsidR="00F53CE6" w:rsidRPr="004D1BAE">
        <w:rPr>
          <w:rFonts w:ascii="Baskerville" w:hAnsi="Baskerville" w:cs="Baskerville"/>
          <w:lang w:val="en-US"/>
        </w:rPr>
        <w:t>or instance, one mother reports</w:t>
      </w:r>
      <w:r w:rsidR="007C56E8" w:rsidRPr="004D1BAE">
        <w:rPr>
          <w:rFonts w:ascii="Baskerville" w:hAnsi="Baskerville" w:cs="Baskerville"/>
          <w:lang w:val="en-US"/>
        </w:rPr>
        <w:t xml:space="preserve"> that her son Jack ‘is obsessed with the beeping sound of the microwave when its </w:t>
      </w:r>
      <w:r w:rsidR="007C56E8" w:rsidRPr="004D1BAE">
        <w:rPr>
          <w:rFonts w:ascii="Baskerville" w:hAnsi="Baskerville" w:cs="Baskerville"/>
          <w:lang w:val="en-US"/>
        </w:rPr>
        <w:lastRenderedPageBreak/>
        <w:t xml:space="preserve">cooking cycle comes to an end. He can’t bear to leave the kitchen till it’s stopped. And just lately, he’s become very interested in the whirr of the tumble-drier too.’ Another </w:t>
      </w:r>
      <w:r w:rsidR="00F53CE6" w:rsidRPr="004D1BAE">
        <w:rPr>
          <w:rFonts w:ascii="Baskerville" w:hAnsi="Baskerville" w:cs="Baskerville"/>
          <w:lang w:val="en-US"/>
        </w:rPr>
        <w:t>describes</w:t>
      </w:r>
      <w:r w:rsidR="00417590" w:rsidRPr="004D1BAE">
        <w:rPr>
          <w:rFonts w:ascii="Baskerville" w:hAnsi="Baskerville" w:cs="Baskerville"/>
          <w:lang w:val="en-US"/>
        </w:rPr>
        <w:t xml:space="preserve"> how her four-year-old daughter just repeats what is said to her. ‘</w:t>
      </w:r>
      <w:r w:rsidR="007C56E8" w:rsidRPr="004D1BAE">
        <w:rPr>
          <w:rFonts w:ascii="Baskerville" w:hAnsi="Baskerville" w:cs="Baskerville"/>
          <w:lang w:val="en-US"/>
        </w:rPr>
        <w:t>For a long time, sh</w:t>
      </w:r>
      <w:r w:rsidR="00F53CE6" w:rsidRPr="004D1BAE">
        <w:rPr>
          <w:rFonts w:ascii="Baskerville" w:hAnsi="Baskerville" w:cs="Baskerville"/>
          <w:lang w:val="en-US"/>
        </w:rPr>
        <w:t xml:space="preserve">e didn’t speak at all, but now </w:t>
      </w:r>
      <w:r w:rsidR="007C56E8" w:rsidRPr="004D1BAE">
        <w:rPr>
          <w:rFonts w:ascii="Baskerville" w:hAnsi="Baskerville" w:cs="Baskerville"/>
          <w:lang w:val="en-US"/>
        </w:rPr>
        <w:t xml:space="preserve">I </w:t>
      </w:r>
      <w:r w:rsidR="00F53CE6" w:rsidRPr="004D1BAE">
        <w:rPr>
          <w:rFonts w:ascii="Baskerville" w:hAnsi="Baskerville" w:cs="Baskerville"/>
          <w:lang w:val="en-US"/>
        </w:rPr>
        <w:t>might say, “Hello, Anna”, and she will reply “Hello, Anna”</w:t>
      </w:r>
      <w:r w:rsidR="007C56E8" w:rsidRPr="004D1BAE">
        <w:rPr>
          <w:rFonts w:ascii="Baskerville" w:hAnsi="Baskerville" w:cs="Baskerville"/>
          <w:lang w:val="en-US"/>
        </w:rPr>
        <w:t xml:space="preserve">. I </w:t>
      </w:r>
      <w:proofErr w:type="gramStart"/>
      <w:r w:rsidR="007C56E8" w:rsidRPr="004D1BAE">
        <w:rPr>
          <w:rFonts w:ascii="Baskerville" w:hAnsi="Baskerville" w:cs="Baskerville"/>
          <w:lang w:val="en-US"/>
        </w:rPr>
        <w:t>ask</w:t>
      </w:r>
      <w:proofErr w:type="gramEnd"/>
      <w:r w:rsidR="007C56E8" w:rsidRPr="004D1BAE">
        <w:rPr>
          <w:rFonts w:ascii="Baskerville" w:hAnsi="Baskerville" w:cs="Baskerville"/>
          <w:lang w:val="en-US"/>
        </w:rPr>
        <w:t xml:space="preserve"> “Do you want to play with your toys” and she just </w:t>
      </w:r>
      <w:r w:rsidR="00F53CE6" w:rsidRPr="004D1BAE">
        <w:rPr>
          <w:rFonts w:ascii="Baskerville" w:hAnsi="Baskerville" w:cs="Baskerville"/>
          <w:lang w:val="en-US"/>
        </w:rPr>
        <w:t>say</w:t>
      </w:r>
      <w:r w:rsidR="007C56E8" w:rsidRPr="004D1BAE">
        <w:rPr>
          <w:rFonts w:ascii="Baskerville" w:hAnsi="Baskerville" w:cs="Baskerville"/>
          <w:lang w:val="en-US"/>
        </w:rPr>
        <w:t>s “Play with your toys”, though I don’t think she really knows what I mean.’</w:t>
      </w:r>
      <w:r w:rsidR="00417590" w:rsidRPr="004D1BAE">
        <w:rPr>
          <w:rFonts w:ascii="Baskerville" w:hAnsi="Baskerville" w:cs="Baskerville"/>
          <w:lang w:val="en-US"/>
        </w:rPr>
        <w:t xml:space="preserve"> A father </w:t>
      </w:r>
      <w:r w:rsidR="00F53CE6" w:rsidRPr="004D1BAE">
        <w:rPr>
          <w:rFonts w:ascii="Baskerville" w:hAnsi="Baskerville" w:cs="Baskerville"/>
          <w:lang w:val="en-US"/>
        </w:rPr>
        <w:t>relates</w:t>
      </w:r>
      <w:r w:rsidR="00295AED" w:rsidRPr="004D1BAE">
        <w:rPr>
          <w:rFonts w:ascii="Baskerville" w:hAnsi="Baskerville" w:cs="Baskerville"/>
          <w:lang w:val="en-US"/>
        </w:rPr>
        <w:t xml:space="preserve"> </w:t>
      </w:r>
      <w:r w:rsidR="00417590" w:rsidRPr="004D1BAE">
        <w:rPr>
          <w:rFonts w:ascii="Baskerville" w:hAnsi="Baskerville" w:cs="Baskerville"/>
          <w:lang w:val="en-US"/>
        </w:rPr>
        <w:t>how his son Ben ‘</w:t>
      </w:r>
      <w:r w:rsidR="007C56E8" w:rsidRPr="004D1BAE">
        <w:rPr>
          <w:rFonts w:ascii="Baskerville" w:hAnsi="Baskerville" w:cs="Baskerville"/>
          <w:lang w:val="en-US"/>
        </w:rPr>
        <w:t>wants to listen to the jingles that he downloads</w:t>
      </w:r>
      <w:r w:rsidR="00F53CE6" w:rsidRPr="004D1BAE">
        <w:rPr>
          <w:rFonts w:ascii="Baskerville" w:hAnsi="Baskerville" w:cs="Baskerville"/>
          <w:lang w:val="en-US"/>
        </w:rPr>
        <w:t xml:space="preserve"> from the internet all the time </w:t>
      </w:r>
      <w:r w:rsidR="007C56E8" w:rsidRPr="004D1BAE">
        <w:rPr>
          <w:rFonts w:ascii="Baskerville" w:hAnsi="Baskerville" w:cs="Baskerville"/>
          <w:lang w:val="en-US"/>
        </w:rPr>
        <w:t xml:space="preserve">– 16 </w:t>
      </w:r>
      <w:r w:rsidR="00417590" w:rsidRPr="004D1BAE">
        <w:rPr>
          <w:rFonts w:ascii="Baskerville" w:hAnsi="Baskerville" w:cs="Baskerville"/>
          <w:lang w:val="en-US"/>
        </w:rPr>
        <w:t>ho</w:t>
      </w:r>
      <w:r w:rsidR="007C56E8" w:rsidRPr="004D1BAE">
        <w:rPr>
          <w:rFonts w:ascii="Baskerville" w:hAnsi="Baskerville" w:cs="Baskerville"/>
          <w:lang w:val="en-US"/>
        </w:rPr>
        <w:t xml:space="preserve">urs a day if we let him. He doesn’t even play them all the way </w:t>
      </w:r>
      <w:proofErr w:type="gramStart"/>
      <w:r w:rsidR="007C56E8" w:rsidRPr="004D1BAE">
        <w:rPr>
          <w:rFonts w:ascii="Baskerville" w:hAnsi="Baskerville" w:cs="Baskerville"/>
          <w:lang w:val="en-US"/>
        </w:rPr>
        <w:t>through:</w:t>
      </w:r>
      <w:proofErr w:type="gramEnd"/>
      <w:r w:rsidR="007C56E8" w:rsidRPr="004D1BAE">
        <w:rPr>
          <w:rFonts w:ascii="Baskerville" w:hAnsi="Baskerville" w:cs="Baskerville"/>
          <w:lang w:val="en-US"/>
        </w:rPr>
        <w:t xml:space="preserve"> sometimes just the first couple of seconds of a clip, over and over again. He must have </w:t>
      </w:r>
      <w:r w:rsidR="00F53CE6" w:rsidRPr="004D1BAE">
        <w:rPr>
          <w:rFonts w:ascii="Baskerville" w:hAnsi="Baskerville" w:cs="Baskerville"/>
          <w:lang w:val="en-US"/>
        </w:rPr>
        <w:t>heard them thousands of times, b</w:t>
      </w:r>
      <w:r w:rsidR="007C56E8" w:rsidRPr="004D1BAE">
        <w:rPr>
          <w:rFonts w:ascii="Baskerville" w:hAnsi="Baskerville" w:cs="Baskerville"/>
          <w:lang w:val="en-US"/>
        </w:rPr>
        <w:t>ut he never seems to get bored.’</w:t>
      </w:r>
      <w:r w:rsidR="00417590" w:rsidRPr="004D1BAE">
        <w:rPr>
          <w:rFonts w:ascii="Baskerville" w:hAnsi="Baskerville" w:cs="Baskerville"/>
          <w:lang w:val="en-US"/>
        </w:rPr>
        <w:t xml:space="preserve"> </w:t>
      </w:r>
      <w:r w:rsidR="00295AED" w:rsidRPr="004D1BAE">
        <w:rPr>
          <w:rFonts w:ascii="Baskerville" w:hAnsi="Baskerville" w:cs="Baskerville"/>
          <w:lang w:val="en-US"/>
        </w:rPr>
        <w:t xml:space="preserve">Freddie, </w:t>
      </w:r>
      <w:r w:rsidR="00F53CE6" w:rsidRPr="004D1BAE">
        <w:rPr>
          <w:rFonts w:ascii="Baskerville" w:hAnsi="Baskerville" w:cs="Baskerville"/>
          <w:lang w:val="en-US"/>
        </w:rPr>
        <w:t>according to his mother, is obsessed with sound too.</w:t>
      </w:r>
      <w:r w:rsidR="00295AED" w:rsidRPr="004D1BAE">
        <w:rPr>
          <w:rFonts w:ascii="Baskerville" w:hAnsi="Baskerville" w:cs="Baskerville"/>
          <w:lang w:val="en-US"/>
        </w:rPr>
        <w:t xml:space="preserve"> </w:t>
      </w:r>
      <w:r w:rsidR="00F53CE6" w:rsidRPr="004D1BAE">
        <w:rPr>
          <w:rFonts w:ascii="Baskerville" w:hAnsi="Baskerville" w:cs="Baskerville"/>
          <w:lang w:val="en-US"/>
        </w:rPr>
        <w:t xml:space="preserve">He </w:t>
      </w:r>
      <w:r w:rsidR="00295AED" w:rsidRPr="004D1BAE">
        <w:rPr>
          <w:rFonts w:ascii="Baskerville" w:hAnsi="Baskerville" w:cs="Baskerville"/>
          <w:lang w:val="en-US"/>
        </w:rPr>
        <w:t>‘</w:t>
      </w:r>
      <w:r w:rsidR="007C56E8" w:rsidRPr="004D1BAE">
        <w:rPr>
          <w:rFonts w:ascii="Baskerville" w:hAnsi="Baskerville" w:cs="Baskerville"/>
          <w:lang w:val="en-US"/>
        </w:rPr>
        <w:t>constantly flicks any glasses, bowls, pots or pans that are within reach</w:t>
      </w:r>
      <w:r w:rsidR="00B4757A" w:rsidRPr="004D1BAE">
        <w:rPr>
          <w:rFonts w:ascii="Baskerville" w:hAnsi="Baskerville" w:cs="Baskerville"/>
          <w:lang w:val="en-US"/>
        </w:rPr>
        <w:t>’</w:t>
      </w:r>
      <w:r w:rsidR="007C56E8" w:rsidRPr="004D1BAE">
        <w:rPr>
          <w:rFonts w:ascii="Baskerville" w:hAnsi="Baskerville" w:cs="Baskerville"/>
          <w:lang w:val="en-US"/>
        </w:rPr>
        <w:t>.</w:t>
      </w:r>
      <w:r w:rsidR="00F53CE6" w:rsidRPr="004D1BAE">
        <w:rPr>
          <w:rFonts w:ascii="Baskerville" w:hAnsi="Baskerville" w:cs="Baskerville"/>
          <w:lang w:val="en-US"/>
        </w:rPr>
        <w:t xml:space="preserve"> H</w:t>
      </w:r>
      <w:r w:rsidR="007C56E8" w:rsidRPr="004D1BAE">
        <w:rPr>
          <w:rFonts w:ascii="Baskerville" w:hAnsi="Baskerville" w:cs="Baskerville"/>
          <w:lang w:val="en-US"/>
        </w:rPr>
        <w:t xml:space="preserve">e </w:t>
      </w:r>
      <w:r w:rsidR="00295AED" w:rsidRPr="004D1BAE">
        <w:rPr>
          <w:rFonts w:ascii="Baskerville" w:hAnsi="Baskerville" w:cs="Baskerville"/>
          <w:lang w:val="en-US"/>
        </w:rPr>
        <w:t>once ‘</w:t>
      </w:r>
      <w:r w:rsidR="007C56E8" w:rsidRPr="004D1BAE">
        <w:rPr>
          <w:rFonts w:ascii="Baskerville" w:hAnsi="Baskerville" w:cs="Baskerville"/>
          <w:lang w:val="en-US"/>
        </w:rPr>
        <w:t>emptied out the dresser – and even brought in half a dozen flowerpots from the garden – and lined everything up</w:t>
      </w:r>
      <w:r w:rsidR="00295AED" w:rsidRPr="004D1BAE">
        <w:rPr>
          <w:rFonts w:ascii="Baskerville" w:hAnsi="Baskerville" w:cs="Baskerville"/>
          <w:lang w:val="en-US"/>
        </w:rPr>
        <w:t xml:space="preserve"> on the floor. Then he sat and “played” his new instrument for hours.’</w:t>
      </w:r>
      <w:r w:rsidR="00F53CE6" w:rsidRPr="004D1BAE">
        <w:rPr>
          <w:rFonts w:ascii="Baskerville" w:hAnsi="Baskerville" w:cs="Baskerville"/>
          <w:lang w:val="en-US"/>
        </w:rPr>
        <w:t xml:space="preserve"> Finally, Romy goes through phases of only </w:t>
      </w:r>
      <w:r w:rsidR="007C56E8" w:rsidRPr="004D1BAE">
        <w:rPr>
          <w:rFonts w:ascii="Baskerville" w:hAnsi="Baskerville" w:cs="Baskerville"/>
          <w:i/>
          <w:lang w:val="en-US"/>
        </w:rPr>
        <w:t>pretend</w:t>
      </w:r>
      <w:r w:rsidR="00F53CE6" w:rsidRPr="004D1BAE">
        <w:rPr>
          <w:rFonts w:ascii="Baskerville" w:hAnsi="Baskerville" w:cs="Baskerville"/>
          <w:i/>
          <w:lang w:val="en-US"/>
        </w:rPr>
        <w:t>ing</w:t>
      </w:r>
      <w:r w:rsidR="007C56E8" w:rsidRPr="004D1BAE">
        <w:rPr>
          <w:rFonts w:ascii="Baskerville" w:hAnsi="Baskerville" w:cs="Baskerville"/>
          <w:lang w:val="en-US"/>
        </w:rPr>
        <w:t xml:space="preserve"> to play the notes on her keyboard – touching the keys with her fingers but not actually pressing them down.</w:t>
      </w:r>
      <w:r w:rsidR="00F53CE6" w:rsidRPr="004D1BAE">
        <w:rPr>
          <w:rFonts w:ascii="Baskerville" w:hAnsi="Baskerville" w:cs="Baskerville"/>
          <w:lang w:val="en-US"/>
        </w:rPr>
        <w:t>’ She also</w:t>
      </w:r>
      <w:r w:rsidR="007C56E8" w:rsidRPr="004D1BAE">
        <w:rPr>
          <w:rFonts w:ascii="Baskerville" w:hAnsi="Baskerville" w:cs="Baskerville"/>
          <w:lang w:val="en-US"/>
        </w:rPr>
        <w:t xml:space="preserve"> </w:t>
      </w:r>
      <w:r w:rsidR="00F53CE6" w:rsidRPr="004D1BAE">
        <w:rPr>
          <w:rFonts w:ascii="Baskerville" w:hAnsi="Baskerville" w:cs="Baskerville"/>
          <w:lang w:val="en-US"/>
        </w:rPr>
        <w:t>‘</w:t>
      </w:r>
      <w:r w:rsidR="007C56E8" w:rsidRPr="004D1BAE">
        <w:rPr>
          <w:rFonts w:ascii="Baskerville" w:hAnsi="Baskerville" w:cs="Baskerville"/>
          <w:lang w:val="en-US"/>
        </w:rPr>
        <w:t>introduces everyday sounds that she hears into her improvising. For example, she plays the complicated desce</w:t>
      </w:r>
      <w:r w:rsidR="006B7853">
        <w:rPr>
          <w:rFonts w:ascii="Baskerville" w:hAnsi="Baskerville" w:cs="Baskerville"/>
          <w:lang w:val="en-US"/>
        </w:rPr>
        <w:t>nding harmonic sound of the air</w:t>
      </w:r>
      <w:r w:rsidR="007C56E8" w:rsidRPr="004D1BAE">
        <w:rPr>
          <w:rFonts w:ascii="Baskerville" w:hAnsi="Baskerville" w:cs="Baskerville"/>
          <w:lang w:val="en-US"/>
        </w:rPr>
        <w:t>planes coming into land at Heathrow as chords, and somehow integrates them into the music she is playing.’</w:t>
      </w:r>
    </w:p>
    <w:p w14:paraId="30AA9683" w14:textId="77777777" w:rsidR="00FD3D95" w:rsidRPr="004D1BAE" w:rsidRDefault="00FD3D95" w:rsidP="0058028C">
      <w:pPr>
        <w:spacing w:line="360" w:lineRule="auto"/>
        <w:rPr>
          <w:rFonts w:ascii="Baskerville" w:hAnsi="Baskerville" w:cs="Baskerville"/>
          <w:lang w:val="en-US"/>
        </w:rPr>
      </w:pPr>
    </w:p>
    <w:p w14:paraId="13222B4D" w14:textId="61710A01" w:rsidR="002D6C81" w:rsidRPr="004D1BAE" w:rsidRDefault="00FD3D95" w:rsidP="0058028C">
      <w:pPr>
        <w:spacing w:line="360" w:lineRule="auto"/>
        <w:rPr>
          <w:rFonts w:ascii="Baskerville" w:hAnsi="Baskerville" w:cs="Baskerville"/>
          <w:lang w:val="en-US"/>
        </w:rPr>
      </w:pPr>
      <w:r w:rsidRPr="004D1BAE">
        <w:rPr>
          <w:rFonts w:ascii="Baskerville" w:hAnsi="Baskerville" w:cs="Baskerville"/>
          <w:lang w:val="en-US"/>
        </w:rPr>
        <w:t>What causes some autistic children to hear sounds in this way? And what impact does this idiosyncratic style of auditory perception h</w:t>
      </w:r>
      <w:r w:rsidR="003F0D90" w:rsidRPr="004D1BAE">
        <w:rPr>
          <w:rFonts w:ascii="Baskerville" w:hAnsi="Baskerville" w:cs="Baskerville"/>
          <w:lang w:val="en-US"/>
        </w:rPr>
        <w:t xml:space="preserve">ave on the way they </w:t>
      </w:r>
      <w:r w:rsidRPr="004D1BAE">
        <w:rPr>
          <w:rFonts w:ascii="Baskerville" w:hAnsi="Baskerville" w:cs="Baskerville"/>
          <w:lang w:val="en-US"/>
        </w:rPr>
        <w:t>en</w:t>
      </w:r>
      <w:r w:rsidR="006B7853">
        <w:rPr>
          <w:rFonts w:ascii="Baskerville" w:hAnsi="Baskerville" w:cs="Baskerville"/>
          <w:lang w:val="en-US"/>
        </w:rPr>
        <w:t>gage with music? To contextualiz</w:t>
      </w:r>
      <w:r w:rsidRPr="004D1BAE">
        <w:rPr>
          <w:rFonts w:ascii="Baskerville" w:hAnsi="Baskerville" w:cs="Baskerville"/>
          <w:lang w:val="en-US"/>
        </w:rPr>
        <w:t xml:space="preserve">e </w:t>
      </w:r>
      <w:r w:rsidR="003F0D90" w:rsidRPr="004D1BAE">
        <w:rPr>
          <w:rFonts w:ascii="Baskerville" w:hAnsi="Baskerville" w:cs="Baskerville"/>
          <w:lang w:val="en-US"/>
        </w:rPr>
        <w:t xml:space="preserve">these questions, let us consider the manner in which </w:t>
      </w:r>
      <w:r w:rsidR="0054353C" w:rsidRPr="004D1BAE">
        <w:rPr>
          <w:rFonts w:ascii="Baskerville" w:hAnsi="Baskerville" w:cs="Baskerville"/>
          <w:lang w:val="en-US"/>
        </w:rPr>
        <w:t xml:space="preserve">so-called </w:t>
      </w:r>
      <w:r w:rsidR="003F0D90" w:rsidRPr="004D1BAE">
        <w:rPr>
          <w:rFonts w:ascii="Baskerville" w:hAnsi="Baskerville" w:cs="Baskerville"/>
          <w:lang w:val="en-US"/>
        </w:rPr>
        <w:t xml:space="preserve">‘neurotypical’ infants </w:t>
      </w:r>
      <w:r w:rsidR="0058789A" w:rsidRPr="004D1BAE">
        <w:rPr>
          <w:rFonts w:ascii="Baskerville" w:hAnsi="Baskerville" w:cs="Baskerville"/>
          <w:lang w:val="en-US"/>
        </w:rPr>
        <w:t xml:space="preserve">come to </w:t>
      </w:r>
      <w:r w:rsidR="003F0D90" w:rsidRPr="004D1BAE">
        <w:rPr>
          <w:rFonts w:ascii="Baskerville" w:hAnsi="Baskerville" w:cs="Baskerville"/>
          <w:lang w:val="en-US"/>
        </w:rPr>
        <w:t>process sound.</w:t>
      </w:r>
      <w:r w:rsidR="0058789A" w:rsidRPr="004D1BAE">
        <w:rPr>
          <w:rFonts w:ascii="Baskerville" w:hAnsi="Baskerville" w:cs="Baskerville"/>
          <w:lang w:val="en-US"/>
        </w:rPr>
        <w:t xml:space="preserve"> If </w:t>
      </w:r>
      <w:proofErr w:type="spellStart"/>
      <w:r w:rsidR="0058789A" w:rsidRPr="004D1BAE">
        <w:rPr>
          <w:rFonts w:ascii="Baskerville" w:hAnsi="Baskerville" w:cs="Baskerville"/>
          <w:lang w:val="en-US"/>
        </w:rPr>
        <w:t>Gaver’s</w:t>
      </w:r>
      <w:proofErr w:type="spellEnd"/>
      <w:r w:rsidR="0058789A" w:rsidRPr="004D1BAE">
        <w:rPr>
          <w:rFonts w:ascii="Baskerville" w:hAnsi="Baskerville" w:cs="Baskerville"/>
          <w:lang w:val="en-US"/>
        </w:rPr>
        <w:t xml:space="preserve"> ecological model of hearing is correct, then there must be a stage in auditory development at which the separation between ‘functional’ and ‘perceptual’ listening occurs. Moreover, there is a further </w:t>
      </w:r>
      <w:r w:rsidR="00545A5D" w:rsidRPr="004D1BAE">
        <w:rPr>
          <w:rFonts w:ascii="Baskerville" w:hAnsi="Baskerville" w:cs="Baskerville"/>
          <w:lang w:val="en-US"/>
        </w:rPr>
        <w:t xml:space="preserve">category of </w:t>
      </w:r>
      <w:r w:rsidR="00EF4A8C" w:rsidRPr="004D1BAE">
        <w:rPr>
          <w:rFonts w:ascii="Baskerville" w:hAnsi="Baskerville" w:cs="Baskerville"/>
          <w:lang w:val="en-US"/>
        </w:rPr>
        <w:t>listening that Gaver does not menti</w:t>
      </w:r>
      <w:r w:rsidR="00A453D0" w:rsidRPr="004D1BAE">
        <w:rPr>
          <w:rFonts w:ascii="Baskerville" w:hAnsi="Baskerville" w:cs="Baskerville"/>
          <w:lang w:val="en-US"/>
        </w:rPr>
        <w:t>on: that pertaining to language, which is ultimately based on the perception and cognition of speech sounds.</w:t>
      </w:r>
      <w:r w:rsidR="002D6C81" w:rsidRPr="004D1BAE">
        <w:rPr>
          <w:rFonts w:ascii="Baskerville" w:hAnsi="Baskerville" w:cs="Baskerville"/>
          <w:lang w:val="en-US"/>
        </w:rPr>
        <w:t xml:space="preserve"> The separation of music and language perception ties in with evidence from neuroscience, which suggests that, while the two domains share some neurological resources, they also have dedicated processing pathways (Patel, 2012). These are</w:t>
      </w:r>
      <w:r w:rsidR="00B4757A" w:rsidRPr="004D1BAE">
        <w:rPr>
          <w:rFonts w:ascii="Baskerville" w:hAnsi="Baskerville" w:cs="Baskerville"/>
          <w:lang w:val="en-US"/>
        </w:rPr>
        <w:t xml:space="preserve"> </w:t>
      </w:r>
      <w:r w:rsidR="002D6C81" w:rsidRPr="004D1BAE">
        <w:rPr>
          <w:rFonts w:ascii="Baskerville" w:hAnsi="Baskerville" w:cs="Baskerville"/>
          <w:lang w:val="en-US"/>
        </w:rPr>
        <w:t>distinct from those activated by environmental sounds (Norman-</w:t>
      </w:r>
      <w:proofErr w:type="spellStart"/>
      <w:r w:rsidR="002D6C81" w:rsidRPr="004D1BAE">
        <w:rPr>
          <w:rFonts w:ascii="Baskerville" w:hAnsi="Baskerville" w:cs="Baskerville"/>
          <w:lang w:val="en-US"/>
        </w:rPr>
        <w:t>Haignere</w:t>
      </w:r>
      <w:proofErr w:type="spellEnd"/>
      <w:r w:rsidR="002D6C81" w:rsidRPr="004D1BAE">
        <w:rPr>
          <w:rFonts w:ascii="Baskerville" w:hAnsi="Baskerville" w:cs="Baskerville"/>
          <w:lang w:val="en-US"/>
        </w:rPr>
        <w:t>, Kanwisher and McDermott 2015).</w:t>
      </w:r>
    </w:p>
    <w:p w14:paraId="60F0ED0E" w14:textId="77777777" w:rsidR="00850B3A" w:rsidRPr="004D1BAE" w:rsidRDefault="00850B3A" w:rsidP="0058028C">
      <w:pPr>
        <w:spacing w:line="360" w:lineRule="auto"/>
        <w:rPr>
          <w:rFonts w:ascii="Baskerville" w:hAnsi="Baskerville" w:cs="Baskerville"/>
          <w:lang w:val="en-US"/>
        </w:rPr>
      </w:pPr>
    </w:p>
    <w:p w14:paraId="15C314B2" w14:textId="2701817C" w:rsidR="00850B3A" w:rsidRPr="004D1BAE" w:rsidRDefault="00850B3A" w:rsidP="0058028C">
      <w:pPr>
        <w:spacing w:line="360" w:lineRule="auto"/>
        <w:rPr>
          <w:rFonts w:ascii="Baskerville" w:hAnsi="Baskerville" w:cs="Baskerville"/>
          <w:lang w:val="en-US"/>
        </w:rPr>
      </w:pPr>
      <w:r w:rsidRPr="004D1BAE">
        <w:rPr>
          <w:rFonts w:ascii="Baskerville" w:hAnsi="Baskerville" w:cs="Baskerville"/>
          <w:lang w:val="en-US"/>
        </w:rPr>
        <w:t xml:space="preserve">As yet, it is unknown how and when the three types of auditory processing, relating to everyday sounds, music and speech, become established in the architecture of the brain following the development of hearing from around four months before birth (Lecanuet, 1996). There is a </w:t>
      </w:r>
      <w:r w:rsidRPr="004D1BAE">
        <w:rPr>
          <w:rFonts w:ascii="Baskerville" w:hAnsi="Baskerville" w:cs="Baskerville"/>
          <w:lang w:val="en-US"/>
        </w:rPr>
        <w:lastRenderedPageBreak/>
        <w:t xml:space="preserve">growing body of evidence that musical engagement is essential to language acquisition (Brandt, Gebrian and Slevc, 2012), </w:t>
      </w:r>
      <w:r w:rsidR="00553B6D" w:rsidRPr="004D1BAE">
        <w:rPr>
          <w:rFonts w:ascii="Baskerville" w:hAnsi="Baskerville" w:cs="Baskerville"/>
          <w:lang w:val="en-US"/>
        </w:rPr>
        <w:t>suggesting</w:t>
      </w:r>
      <w:r w:rsidRPr="004D1BAE">
        <w:rPr>
          <w:rFonts w:ascii="Baskerville" w:hAnsi="Baskerville" w:cs="Baskerville"/>
          <w:lang w:val="en-US"/>
        </w:rPr>
        <w:t xml:space="preserve"> that the neural correlates of music perception</w:t>
      </w:r>
      <w:r w:rsidR="00553B6D" w:rsidRPr="004D1BAE">
        <w:rPr>
          <w:rFonts w:ascii="Baskerville" w:hAnsi="Baskerville" w:cs="Baskerville"/>
          <w:lang w:val="en-US"/>
        </w:rPr>
        <w:t xml:space="preserve"> emerge first. My own work</w:t>
      </w:r>
      <w:r w:rsidR="00715B59" w:rsidRPr="004D1BAE">
        <w:rPr>
          <w:rFonts w:ascii="Baskerville" w:hAnsi="Baskerville" w:cs="Baskerville"/>
          <w:lang w:val="en-US"/>
        </w:rPr>
        <w:t>, the ‘zygonic’ theory of music-structural understanding</w:t>
      </w:r>
      <w:r w:rsidR="00553B6D" w:rsidRPr="004D1BAE">
        <w:rPr>
          <w:rFonts w:ascii="Baskerville" w:hAnsi="Baskerville" w:cs="Baskerville"/>
          <w:lang w:val="en-US"/>
        </w:rPr>
        <w:t xml:space="preserve"> (Ockelford, 201</w:t>
      </w:r>
      <w:r w:rsidR="00715B59" w:rsidRPr="004D1BAE">
        <w:rPr>
          <w:rFonts w:ascii="Baskerville" w:hAnsi="Baskerville" w:cs="Baskerville"/>
          <w:lang w:val="en-US"/>
        </w:rPr>
        <w:t xml:space="preserve">7), </w:t>
      </w:r>
      <w:r w:rsidR="00553B6D" w:rsidRPr="004D1BAE">
        <w:rPr>
          <w:rFonts w:ascii="Baskerville" w:hAnsi="Baskerville" w:cs="Baskerville"/>
          <w:lang w:val="en-US"/>
        </w:rPr>
        <w:t>supports this view.</w:t>
      </w:r>
    </w:p>
    <w:p w14:paraId="0CD1BD32" w14:textId="77777777" w:rsidR="00553B6D" w:rsidRPr="004D1BAE" w:rsidRDefault="00553B6D" w:rsidP="0058028C">
      <w:pPr>
        <w:spacing w:line="360" w:lineRule="auto"/>
        <w:rPr>
          <w:rFonts w:ascii="Baskerville" w:hAnsi="Baskerville" w:cs="Baskerville"/>
          <w:lang w:val="en-US"/>
        </w:rPr>
      </w:pPr>
    </w:p>
    <w:p w14:paraId="5A5FBFBC" w14:textId="41C55AB8" w:rsidR="0054353C" w:rsidRPr="004D1BAE" w:rsidRDefault="0054353C" w:rsidP="00482D4C">
      <w:pPr>
        <w:outlineLvl w:val="0"/>
        <w:rPr>
          <w:rFonts w:ascii="Baskerville" w:hAnsi="Baskerville" w:cs="Baskerville"/>
          <w:u w:val="single"/>
          <w:lang w:val="en-US"/>
        </w:rPr>
      </w:pPr>
      <w:r w:rsidRPr="004D1BAE">
        <w:rPr>
          <w:rFonts w:ascii="Baskerville" w:hAnsi="Baskerville" w:cs="Baskerville"/>
          <w:u w:val="single"/>
          <w:lang w:val="en-US"/>
        </w:rPr>
        <w:t>Zygonic theory</w:t>
      </w:r>
    </w:p>
    <w:p w14:paraId="264B6AF0" w14:textId="77777777" w:rsidR="0054353C" w:rsidRPr="004D1BAE" w:rsidRDefault="0054353C" w:rsidP="0058028C">
      <w:pPr>
        <w:spacing w:line="360" w:lineRule="auto"/>
        <w:rPr>
          <w:rFonts w:ascii="Baskerville" w:hAnsi="Baskerville" w:cs="Baskerville"/>
          <w:lang w:val="en-US"/>
        </w:rPr>
      </w:pPr>
    </w:p>
    <w:p w14:paraId="5052887A" w14:textId="47CEC05C" w:rsidR="00121FFD" w:rsidRPr="004D1BAE" w:rsidRDefault="00715B59" w:rsidP="0058028C">
      <w:pPr>
        <w:spacing w:line="360" w:lineRule="auto"/>
        <w:rPr>
          <w:rFonts w:ascii="Baskerville" w:hAnsi="Baskerville" w:cs="Baskerville"/>
          <w:lang w:val="en-US"/>
        </w:rPr>
      </w:pPr>
      <w:r w:rsidRPr="004D1BAE">
        <w:rPr>
          <w:rFonts w:ascii="Baskerville" w:hAnsi="Baskerville" w:cs="Baskerville"/>
          <w:lang w:val="en-US"/>
        </w:rPr>
        <w:t>The</w:t>
      </w:r>
      <w:r w:rsidR="00BA492B" w:rsidRPr="004D1BAE">
        <w:rPr>
          <w:rFonts w:ascii="Baskerville" w:hAnsi="Baskerville" w:cs="Baskerville"/>
          <w:lang w:val="en-US"/>
        </w:rPr>
        <w:t xml:space="preserve"> theory sets out from the reductionist position that music can be regarded</w:t>
      </w:r>
      <w:r w:rsidR="006A57F9" w:rsidRPr="004D1BAE">
        <w:rPr>
          <w:rFonts w:ascii="Baskerville" w:hAnsi="Baskerville" w:cs="Baskerville"/>
          <w:lang w:val="en-US"/>
        </w:rPr>
        <w:t xml:space="preserve"> as a system</w:t>
      </w:r>
      <w:r w:rsidR="00347F3D" w:rsidRPr="004D1BAE">
        <w:rPr>
          <w:rFonts w:ascii="Baskerville" w:hAnsi="Baskerville" w:cs="Baskerville"/>
          <w:lang w:val="en-US"/>
        </w:rPr>
        <w:t xml:space="preserve"> of perceived sonic variables. </w:t>
      </w:r>
      <w:r w:rsidR="006A57F9" w:rsidRPr="004D1BAE">
        <w:rPr>
          <w:rFonts w:ascii="Baskerville" w:hAnsi="Baskerville" w:cs="Baskerville"/>
          <w:lang w:val="en-US"/>
        </w:rPr>
        <w:t>Some of these, such as duration, have a single axis of variability, while others, like timbre, are multidimensional in nature; some</w:t>
      </w:r>
      <w:r w:rsidR="00347F3D" w:rsidRPr="004D1BAE">
        <w:rPr>
          <w:rFonts w:ascii="Baskerville" w:hAnsi="Baskerville" w:cs="Baskerville"/>
          <w:lang w:val="en-US"/>
        </w:rPr>
        <w:t>, including loudness,</w:t>
      </w:r>
      <w:r w:rsidR="006A57F9" w:rsidRPr="004D1BAE">
        <w:rPr>
          <w:rFonts w:ascii="Baskerville" w:hAnsi="Baskerville" w:cs="Baskerville"/>
          <w:lang w:val="en-US"/>
        </w:rPr>
        <w:t xml:space="preserve"> gauge </w:t>
      </w:r>
      <w:r w:rsidR="006A57F9" w:rsidRPr="004D1BAE">
        <w:rPr>
          <w:rFonts w:ascii="Baskerville" w:hAnsi="Baskerville" w:cs="Baskerville"/>
          <w:i/>
          <w:lang w:val="en-US"/>
        </w:rPr>
        <w:t>qualities</w:t>
      </w:r>
      <w:r w:rsidR="006A57F9" w:rsidRPr="004D1BAE">
        <w:rPr>
          <w:rFonts w:ascii="Baskerville" w:hAnsi="Baskerville" w:cs="Baskerville"/>
          <w:lang w:val="en-US"/>
        </w:rPr>
        <w:t xml:space="preserve">, while others detail its perceived </w:t>
      </w:r>
      <w:r w:rsidR="006A57F9" w:rsidRPr="004D1BAE">
        <w:rPr>
          <w:rFonts w:ascii="Baskerville" w:hAnsi="Baskerville" w:cs="Baskerville"/>
          <w:i/>
          <w:lang w:val="en-US"/>
        </w:rPr>
        <w:t>location</w:t>
      </w:r>
      <w:r w:rsidR="006A57F9" w:rsidRPr="004D1BAE">
        <w:rPr>
          <w:rFonts w:ascii="Baskerville" w:hAnsi="Baskerville" w:cs="Baskerville"/>
          <w:lang w:val="en-US"/>
        </w:rPr>
        <w:t xml:space="preserve"> in time or space; and some, like pitch, pertain to individual notes, while others, </w:t>
      </w:r>
      <w:r w:rsidR="00347F3D" w:rsidRPr="004D1BAE">
        <w:rPr>
          <w:rFonts w:ascii="Baskerville" w:hAnsi="Baskerville" w:cs="Baskerville"/>
          <w:lang w:val="en-US"/>
        </w:rPr>
        <w:t>such as</w:t>
      </w:r>
      <w:r w:rsidR="006A57F9" w:rsidRPr="004D1BAE">
        <w:rPr>
          <w:rFonts w:ascii="Baskerville" w:hAnsi="Baskerville" w:cs="Baskerville"/>
          <w:lang w:val="en-US"/>
        </w:rPr>
        <w:t xml:space="preserve"> tonality, </w:t>
      </w:r>
      <w:r w:rsidR="00347F3D" w:rsidRPr="004D1BAE">
        <w:rPr>
          <w:rFonts w:ascii="Baskerville" w:hAnsi="Baskerville" w:cs="Baskerville"/>
          <w:lang w:val="en-US"/>
        </w:rPr>
        <w:t>are characteristic of a group. Despite this diversity, all the</w:t>
      </w:r>
      <w:r w:rsidR="00121FFD" w:rsidRPr="004D1BAE">
        <w:rPr>
          <w:rFonts w:ascii="Baskerville" w:hAnsi="Baskerville" w:cs="Baskerville"/>
          <w:lang w:val="en-US"/>
        </w:rPr>
        <w:t>se</w:t>
      </w:r>
      <w:r w:rsidR="006A57F9" w:rsidRPr="004D1BAE">
        <w:rPr>
          <w:rFonts w:ascii="Baskerville" w:hAnsi="Baskerville" w:cs="Baskerville"/>
          <w:lang w:val="en-US"/>
        </w:rPr>
        <w:t xml:space="preserve"> variable</w:t>
      </w:r>
      <w:r w:rsidR="00347F3D" w:rsidRPr="004D1BAE">
        <w:rPr>
          <w:rFonts w:ascii="Baskerville" w:hAnsi="Baskerville" w:cs="Baskerville"/>
          <w:lang w:val="en-US"/>
        </w:rPr>
        <w:t>s have a common characteristic:</w:t>
      </w:r>
      <w:r w:rsidR="006A57F9" w:rsidRPr="004D1BAE">
        <w:rPr>
          <w:rFonts w:ascii="Baskerville" w:hAnsi="Baskerville" w:cs="Baskerville"/>
          <w:lang w:val="en-US"/>
        </w:rPr>
        <w:t xml:space="preserve"> </w:t>
      </w:r>
      <w:r w:rsidR="00347F3D" w:rsidRPr="004D1BAE">
        <w:rPr>
          <w:rFonts w:ascii="Baskerville" w:hAnsi="Baskerville" w:cs="Baskerville"/>
          <w:lang w:val="en-US"/>
        </w:rPr>
        <w:t xml:space="preserve">they each have </w:t>
      </w:r>
      <w:r w:rsidR="006A57F9" w:rsidRPr="004D1BAE">
        <w:rPr>
          <w:rFonts w:ascii="Baskerville" w:hAnsi="Baskerville" w:cs="Baskerville"/>
          <w:lang w:val="en-US"/>
        </w:rPr>
        <w:t xml:space="preserve">many potential modes of existence, or ‘values’, whose range represents the freedom of </w:t>
      </w:r>
      <w:r w:rsidR="00347F3D" w:rsidRPr="004D1BAE">
        <w:rPr>
          <w:rFonts w:ascii="Baskerville" w:hAnsi="Baskerville" w:cs="Baskerville"/>
          <w:lang w:val="en-US"/>
        </w:rPr>
        <w:t xml:space="preserve">choice available to composers. </w:t>
      </w:r>
      <w:r w:rsidR="006A57F9" w:rsidRPr="004D1BAE">
        <w:rPr>
          <w:rFonts w:ascii="Baskerville" w:hAnsi="Baskerville" w:cs="Baskerville"/>
          <w:lang w:val="en-US"/>
        </w:rPr>
        <w:t>Conversely, each may be deemed to be constrained or ‘ordered’ to the extent that its value is reckoned</w:t>
      </w:r>
      <w:r w:rsidR="00347F3D" w:rsidRPr="004D1BAE">
        <w:rPr>
          <w:rFonts w:ascii="Baskerville" w:hAnsi="Baskerville" w:cs="Baskerville"/>
          <w:lang w:val="en-US"/>
        </w:rPr>
        <w:t xml:space="preserve"> to be subject to restriction. </w:t>
      </w:r>
      <w:r w:rsidR="006A57F9" w:rsidRPr="004D1BAE">
        <w:rPr>
          <w:rFonts w:ascii="Baskerville" w:hAnsi="Baskerville" w:cs="Baskerville"/>
          <w:lang w:val="en-US"/>
        </w:rPr>
        <w:t>While some of the causes of perceived sonic constraint may lie beyond a composer’s immediate control (the selection of timbre will be dictated by the availability of performers, for example, and a singer may be unable to reach a particular pitch), and while external influences (such as the cross-media effects of song-texts, for instance) often have a bearing, most</w:t>
      </w:r>
      <w:r w:rsidR="00347F3D" w:rsidRPr="004D1BAE">
        <w:rPr>
          <w:rFonts w:ascii="Baskerville" w:hAnsi="Baskerville" w:cs="Baskerville"/>
          <w:lang w:val="en-US"/>
        </w:rPr>
        <w:t xml:space="preserve"> – </w:t>
      </w:r>
      <w:r w:rsidR="006A57F9" w:rsidRPr="004D1BAE">
        <w:rPr>
          <w:rFonts w:ascii="Baskerville" w:hAnsi="Baskerville" w:cs="Baskerville"/>
          <w:lang w:val="en-US"/>
        </w:rPr>
        <w:t>and certainly the most important</w:t>
      </w:r>
      <w:r w:rsidR="00347F3D" w:rsidRPr="004D1BAE">
        <w:rPr>
          <w:rFonts w:ascii="Baskerville" w:hAnsi="Baskerville" w:cs="Baskerville"/>
          <w:lang w:val="en-US"/>
        </w:rPr>
        <w:t xml:space="preserve"> – </w:t>
      </w:r>
      <w:r w:rsidR="006A57F9" w:rsidRPr="004D1BAE">
        <w:rPr>
          <w:rFonts w:ascii="Baskerville" w:hAnsi="Baskerville" w:cs="Baskerville"/>
          <w:lang w:val="en-US"/>
        </w:rPr>
        <w:t xml:space="preserve">perceived sonic restrictions in fact function </w:t>
      </w:r>
      <w:r w:rsidR="006A57F9" w:rsidRPr="004D1BAE">
        <w:rPr>
          <w:rFonts w:ascii="Baskerville" w:hAnsi="Baskerville" w:cs="Baskerville"/>
          <w:i/>
          <w:lang w:val="en-US"/>
        </w:rPr>
        <w:t>intra</w:t>
      </w:r>
      <w:r w:rsidR="00121FFD" w:rsidRPr="004D1BAE">
        <w:rPr>
          <w:rFonts w:ascii="Baskerville" w:hAnsi="Baskerville" w:cs="Baskerville"/>
          <w:lang w:val="en-US"/>
        </w:rPr>
        <w:t>-</w:t>
      </w:r>
      <w:r w:rsidR="006A57F9" w:rsidRPr="004D1BAE">
        <w:rPr>
          <w:rFonts w:ascii="Baskerville" w:hAnsi="Baskerville" w:cs="Baskerville"/>
          <w:lang w:val="en-US"/>
        </w:rPr>
        <w:t>musically, th</w:t>
      </w:r>
      <w:r w:rsidR="00347F3D" w:rsidRPr="004D1BAE">
        <w:rPr>
          <w:rFonts w:ascii="Baskerville" w:hAnsi="Baskerville" w:cs="Baskerville"/>
          <w:lang w:val="en-US"/>
        </w:rPr>
        <w:t>rough the process of repetition.</w:t>
      </w:r>
      <w:r w:rsidR="006A57F9" w:rsidRPr="004D1BAE">
        <w:rPr>
          <w:rFonts w:ascii="Baskerville" w:hAnsi="Baskerville" w:cs="Baskerville"/>
          <w:lang w:val="en-US"/>
        </w:rPr>
        <w:t xml:space="preserve"> </w:t>
      </w:r>
      <w:r w:rsidR="00347F3D" w:rsidRPr="004D1BAE">
        <w:rPr>
          <w:rFonts w:ascii="Baskerville" w:hAnsi="Baskerville" w:cs="Baskerville"/>
          <w:lang w:val="en-US"/>
        </w:rPr>
        <w:t>I</w:t>
      </w:r>
      <w:r w:rsidR="006A57F9" w:rsidRPr="004D1BAE">
        <w:rPr>
          <w:rFonts w:ascii="Baskerville" w:hAnsi="Baskerville" w:cs="Baskerville"/>
          <w:lang w:val="en-US"/>
        </w:rPr>
        <w:t xml:space="preserve">n short, a value may be thought to be ordered if it is reckoned to exist </w:t>
      </w:r>
      <w:r w:rsidR="00121FFD" w:rsidRPr="004D1BAE">
        <w:rPr>
          <w:rFonts w:ascii="Baskerville" w:hAnsi="Baskerville" w:cs="Baskerville"/>
          <w:lang w:val="en-US"/>
        </w:rPr>
        <w:t>in imitation of another.</w:t>
      </w:r>
    </w:p>
    <w:p w14:paraId="0ACE6224" w14:textId="77777777" w:rsidR="00121FFD" w:rsidRPr="004D1BAE" w:rsidRDefault="00121FFD" w:rsidP="0058028C">
      <w:pPr>
        <w:spacing w:line="360" w:lineRule="auto"/>
        <w:rPr>
          <w:rFonts w:ascii="Baskerville" w:hAnsi="Baskerville" w:cs="Baskerville"/>
          <w:lang w:val="en-US"/>
        </w:rPr>
      </w:pPr>
    </w:p>
    <w:p w14:paraId="7A29002A" w14:textId="118DA698" w:rsidR="006A57F9" w:rsidRPr="004D1BAE" w:rsidRDefault="006A57F9" w:rsidP="0058028C">
      <w:pPr>
        <w:spacing w:line="360" w:lineRule="auto"/>
        <w:rPr>
          <w:rFonts w:ascii="Baskerville" w:hAnsi="Baskerville" w:cs="Baskerville"/>
          <w:lang w:val="en-US"/>
        </w:rPr>
      </w:pPr>
      <w:r w:rsidRPr="004D1BAE">
        <w:rPr>
          <w:rFonts w:ascii="Baskerville" w:hAnsi="Baskerville" w:cs="Baskerville"/>
          <w:lang w:val="en-US"/>
        </w:rPr>
        <w:t>Since the vast majority of listeners are quite unaware of this type of cognitive activity, clearly it need not</w:t>
      </w:r>
      <w:r w:rsidR="00347F3D" w:rsidRPr="004D1BAE">
        <w:rPr>
          <w:rFonts w:ascii="Baskerville" w:hAnsi="Baskerville" w:cs="Baskerville"/>
          <w:lang w:val="en-US"/>
        </w:rPr>
        <w:t xml:space="preserve"> operate at a conscious level. </w:t>
      </w:r>
      <w:r w:rsidRPr="004D1BAE">
        <w:rPr>
          <w:rFonts w:ascii="Baskerville" w:hAnsi="Baskerville" w:cs="Baskerville"/>
          <w:lang w:val="en-US"/>
        </w:rPr>
        <w:t xml:space="preserve">Yet it must be universally present, if only subliminally, </w:t>
      </w:r>
      <w:proofErr w:type="gramStart"/>
      <w:r w:rsidRPr="004D1BAE">
        <w:rPr>
          <w:rFonts w:ascii="Baskerville" w:hAnsi="Baskerville" w:cs="Baskerville"/>
          <w:lang w:val="en-US"/>
        </w:rPr>
        <w:t>otherwise</w:t>
      </w:r>
      <w:proofErr w:type="gramEnd"/>
      <w:r w:rsidRPr="004D1BAE">
        <w:rPr>
          <w:rFonts w:ascii="Baskerville" w:hAnsi="Baskerville" w:cs="Baskerville"/>
          <w:lang w:val="en-US"/>
        </w:rPr>
        <w:t xml:space="preserve"> an orderly sequence of sounds would prove no more effective a means of musical communication than a random one, which is not the case.</w:t>
      </w:r>
      <w:r w:rsidR="00347F3D" w:rsidRPr="004D1BAE">
        <w:rPr>
          <w:rFonts w:ascii="Baskerville" w:hAnsi="Baskerville" w:cs="Baskerville"/>
          <w:lang w:val="en-US"/>
        </w:rPr>
        <w:t xml:space="preserve"> While the acknowledgement of the central role of repetition in musical structure is widespread</w:t>
      </w:r>
      <w:r w:rsidR="00B142FF" w:rsidRPr="004D1BAE">
        <w:rPr>
          <w:rFonts w:ascii="Baskerville" w:hAnsi="Baskerville" w:cs="Baskerville"/>
          <w:lang w:val="en-US"/>
        </w:rPr>
        <w:t xml:space="preserve"> in the music-theoretical and music-psychological literatures</w:t>
      </w:r>
      <w:r w:rsidR="00347F3D" w:rsidRPr="004D1BAE">
        <w:rPr>
          <w:rFonts w:ascii="Baskerville" w:hAnsi="Baskerville" w:cs="Baskerville"/>
          <w:lang w:val="en-US"/>
        </w:rPr>
        <w:t xml:space="preserve">, the </w:t>
      </w:r>
      <w:r w:rsidR="00B142FF" w:rsidRPr="004D1BAE">
        <w:rPr>
          <w:rFonts w:ascii="Baskerville" w:hAnsi="Baskerville" w:cs="Baskerville"/>
          <w:lang w:val="en-US"/>
        </w:rPr>
        <w:t>function</w:t>
      </w:r>
      <w:r w:rsidR="00347F3D" w:rsidRPr="004D1BAE">
        <w:rPr>
          <w:rFonts w:ascii="Baskerville" w:hAnsi="Baskerville" w:cs="Baskerville"/>
          <w:lang w:val="en-US"/>
        </w:rPr>
        <w:t xml:space="preserve"> of </w:t>
      </w:r>
      <w:r w:rsidR="00347F3D" w:rsidRPr="004D1BAE">
        <w:rPr>
          <w:rFonts w:ascii="Baskerville" w:hAnsi="Baskerville" w:cs="Baskerville"/>
          <w:i/>
          <w:lang w:val="en-US"/>
        </w:rPr>
        <w:t xml:space="preserve">imitation </w:t>
      </w:r>
      <w:r w:rsidR="00B142FF" w:rsidRPr="004D1BAE">
        <w:rPr>
          <w:rFonts w:ascii="Baskerville" w:hAnsi="Baskerville" w:cs="Baskerville"/>
          <w:lang w:val="en-US"/>
        </w:rPr>
        <w:t>is less well understood. In this respect, z</w:t>
      </w:r>
      <w:r w:rsidR="00347F3D" w:rsidRPr="004D1BAE">
        <w:rPr>
          <w:rFonts w:ascii="Baskerville" w:hAnsi="Baskerville" w:cs="Baskerville"/>
          <w:lang w:val="en-US"/>
        </w:rPr>
        <w:t xml:space="preserve">ygonic theory </w:t>
      </w:r>
      <w:r w:rsidR="00B142FF" w:rsidRPr="004D1BAE">
        <w:rPr>
          <w:rFonts w:ascii="Baskerville" w:hAnsi="Baskerville" w:cs="Baskerville"/>
          <w:lang w:val="en-US"/>
        </w:rPr>
        <w:t xml:space="preserve">most closely </w:t>
      </w:r>
      <w:r w:rsidR="00347F3D" w:rsidRPr="004D1BAE">
        <w:rPr>
          <w:rFonts w:ascii="Baskerville" w:hAnsi="Baskerville" w:cs="Baskerville"/>
          <w:lang w:val="en-US"/>
        </w:rPr>
        <w:t xml:space="preserve">resonates with the thinking of </w:t>
      </w:r>
      <w:r w:rsidR="00B142FF" w:rsidRPr="004D1BAE">
        <w:rPr>
          <w:rFonts w:ascii="Baskerville" w:hAnsi="Baskerville" w:cs="Baskerville"/>
          <w:lang w:val="en-US"/>
        </w:rPr>
        <w:t xml:space="preserve">Cone </w:t>
      </w:r>
      <w:r w:rsidRPr="004D1BAE">
        <w:rPr>
          <w:rFonts w:ascii="Baskerville" w:hAnsi="Baskerville" w:cs="Baskerville"/>
          <w:lang w:val="en-US"/>
        </w:rPr>
        <w:t xml:space="preserve">(1987, p. 237), </w:t>
      </w:r>
      <w:r w:rsidR="00B142FF" w:rsidRPr="004D1BAE">
        <w:rPr>
          <w:rFonts w:ascii="Baskerville" w:hAnsi="Baskerville" w:cs="Baskerville"/>
          <w:lang w:val="en-US"/>
        </w:rPr>
        <w:t xml:space="preserve">who asserts, </w:t>
      </w:r>
      <w:r w:rsidRPr="004D1BAE">
        <w:rPr>
          <w:rFonts w:ascii="Baskerville" w:hAnsi="Baskerville" w:cs="Baskerville"/>
          <w:lang w:val="en-US"/>
        </w:rPr>
        <w:t xml:space="preserve">in relation to the derivation of musical material, that ‘y is derived from x (y </w:t>
      </w:r>
      <w:r w:rsidRPr="004D1BAE">
        <w:rPr>
          <w:rFonts w:ascii="Symbol" w:hAnsi="Symbol" w:cs="Baskerville"/>
          <w:lang w:val="en-US"/>
        </w:rPr>
        <w:t></w:t>
      </w:r>
      <w:r w:rsidRPr="004D1BAE">
        <w:rPr>
          <w:rFonts w:ascii="Baskerville" w:hAnsi="Baskerville" w:cs="Baskerville"/>
          <w:lang w:val="en-US"/>
        </w:rPr>
        <w:t xml:space="preserve"> x), or, to use the active voice, x generates y (x </w:t>
      </w:r>
      <w:r w:rsidRPr="004D1BAE">
        <w:rPr>
          <w:rFonts w:ascii="Symbol" w:hAnsi="Symbol" w:cs="Baskerville"/>
          <w:lang w:val="en-US"/>
        </w:rPr>
        <w:t></w:t>
      </w:r>
      <w:r w:rsidR="0067133D" w:rsidRPr="004D1BAE">
        <w:rPr>
          <w:rFonts w:ascii="Baskerville" w:hAnsi="Baskerville" w:cs="Baskerville"/>
          <w:lang w:val="en-US"/>
        </w:rPr>
        <w:t xml:space="preserve"> </w:t>
      </w:r>
      <w:r w:rsidRPr="004D1BAE">
        <w:rPr>
          <w:rFonts w:ascii="Baskerville" w:hAnsi="Baskerville" w:cs="Baskerville"/>
          <w:lang w:val="en-US"/>
        </w:rPr>
        <w:t xml:space="preserve">y), if y resembles x and y follows x.  By “resembles”, I mean “sounds like”.’ </w:t>
      </w:r>
    </w:p>
    <w:p w14:paraId="7EDDEF23" w14:textId="77777777" w:rsidR="00895EBF" w:rsidRPr="004D1BAE" w:rsidRDefault="00895EBF" w:rsidP="0058028C">
      <w:pPr>
        <w:spacing w:line="360" w:lineRule="auto"/>
        <w:rPr>
          <w:rFonts w:ascii="Baskerville" w:hAnsi="Baskerville" w:cs="Baskerville"/>
          <w:lang w:val="en-US"/>
        </w:rPr>
      </w:pPr>
    </w:p>
    <w:p w14:paraId="232C191D" w14:textId="79B58466" w:rsidR="00895EBF" w:rsidRPr="004D1BAE" w:rsidRDefault="00895EBF" w:rsidP="0058028C">
      <w:pPr>
        <w:spacing w:line="360" w:lineRule="auto"/>
        <w:rPr>
          <w:rFonts w:ascii="Baskerville" w:hAnsi="Baskerville" w:cs="Baskerville"/>
          <w:lang w:val="en-US"/>
        </w:rPr>
      </w:pPr>
      <w:r w:rsidRPr="004D1BAE">
        <w:rPr>
          <w:rFonts w:ascii="Baskerville" w:hAnsi="Baskerville" w:cs="Baskerville"/>
          <w:lang w:val="en-US"/>
        </w:rPr>
        <w:lastRenderedPageBreak/>
        <w:t xml:space="preserve">In zygonic theory, </w:t>
      </w:r>
      <w:r w:rsidR="00B52E60" w:rsidRPr="004D1BAE">
        <w:rPr>
          <w:rFonts w:ascii="Baskerville" w:hAnsi="Baskerville" w:cs="Baskerville"/>
          <w:lang w:val="en-US"/>
        </w:rPr>
        <w:t xml:space="preserve">the connections between x and y that Cone identifies, through which a sense of derivation (or generation) is imagined </w:t>
      </w:r>
      <w:proofErr w:type="gramStart"/>
      <w:r w:rsidR="00B52E60" w:rsidRPr="004D1BAE">
        <w:rPr>
          <w:rFonts w:ascii="Baskerville" w:hAnsi="Baskerville" w:cs="Baskerville"/>
          <w:lang w:val="en-US"/>
        </w:rPr>
        <w:t>to exist</w:t>
      </w:r>
      <w:proofErr w:type="gramEnd"/>
      <w:r w:rsidR="00B52E60" w:rsidRPr="004D1BAE">
        <w:rPr>
          <w:rFonts w:ascii="Baskerville" w:hAnsi="Baskerville" w:cs="Baskerville"/>
          <w:lang w:val="en-US"/>
        </w:rPr>
        <w:t xml:space="preserve">, are termed </w:t>
      </w:r>
      <w:r w:rsidRPr="004D1BAE">
        <w:rPr>
          <w:rFonts w:ascii="Baskerville" w:hAnsi="Baskerville" w:cs="Baskerville"/>
          <w:lang w:val="en-US"/>
        </w:rPr>
        <w:t>‘</w:t>
      </w:r>
      <w:r w:rsidRPr="004D1BAE">
        <w:rPr>
          <w:rFonts w:ascii="Baskerville" w:hAnsi="Baskerville" w:cs="Baskerville"/>
          <w:i/>
          <w:lang w:val="en-US"/>
        </w:rPr>
        <w:t>zygonic</w:t>
      </w:r>
      <w:r w:rsidRPr="004D1BAE">
        <w:rPr>
          <w:rFonts w:ascii="Baskerville" w:hAnsi="Baskerville" w:cs="Baskerville"/>
          <w:lang w:val="en-US"/>
        </w:rPr>
        <w:t xml:space="preserve"> relationships’ </w:t>
      </w:r>
      <w:r w:rsidR="00B52E60" w:rsidRPr="004D1BAE">
        <w:rPr>
          <w:rFonts w:ascii="Baskerville" w:hAnsi="Baskerville" w:cs="Baskerville"/>
          <w:lang w:val="en-US"/>
        </w:rPr>
        <w:t>(after the Greek ‘zygon’, meaning a yoke connecting two similar things</w:t>
      </w:r>
      <w:r w:rsidR="00D966E4" w:rsidRPr="004D1BAE">
        <w:rPr>
          <w:rFonts w:ascii="Baskerville" w:hAnsi="Baskerville" w:cs="Baskerville"/>
          <w:lang w:val="en-US"/>
        </w:rPr>
        <w:t>)</w:t>
      </w:r>
      <w:r w:rsidR="00B52E60" w:rsidRPr="004D1BAE">
        <w:rPr>
          <w:rFonts w:ascii="Baskerville" w:hAnsi="Baskerville" w:cs="Baskerville"/>
          <w:lang w:val="en-US"/>
        </w:rPr>
        <w:t xml:space="preserve">. </w:t>
      </w:r>
      <w:r w:rsidR="00D966E4" w:rsidRPr="004D1BAE">
        <w:rPr>
          <w:rFonts w:ascii="Baskerville" w:hAnsi="Baskerville" w:cs="Baskerville"/>
          <w:lang w:val="en-US"/>
        </w:rPr>
        <w:t>This s</w:t>
      </w:r>
      <w:r w:rsidRPr="004D1BAE">
        <w:rPr>
          <w:rFonts w:ascii="Baskerville" w:hAnsi="Baskerville" w:cs="Baskerville"/>
          <w:lang w:val="en-US"/>
        </w:rPr>
        <w:t xml:space="preserve">ingle </w:t>
      </w:r>
      <w:r w:rsidR="00D966E4" w:rsidRPr="004D1BAE">
        <w:rPr>
          <w:rFonts w:ascii="Baskerville" w:hAnsi="Baskerville" w:cs="Baskerville"/>
          <w:lang w:val="en-US"/>
        </w:rPr>
        <w:t xml:space="preserve">theoretical </w:t>
      </w:r>
      <w:r w:rsidRPr="004D1BAE">
        <w:rPr>
          <w:rFonts w:ascii="Baskerville" w:hAnsi="Baskerville" w:cs="Baskerville"/>
          <w:lang w:val="en-US"/>
        </w:rPr>
        <w:t>concept bequeaths a vast perceptual legacy, with many manifestations: potentially involving any perceived aspect of sound; existing over different periods of perceived time; and operating within the same and between different piec</w:t>
      </w:r>
      <w:r w:rsidR="00B52E60" w:rsidRPr="004D1BAE">
        <w:rPr>
          <w:rFonts w:ascii="Baskerville" w:hAnsi="Baskerville" w:cs="Baskerville"/>
          <w:lang w:val="en-US"/>
        </w:rPr>
        <w:t xml:space="preserve">es, performances and hearings. </w:t>
      </w:r>
      <w:r w:rsidRPr="004D1BAE">
        <w:rPr>
          <w:rFonts w:ascii="Baskerville" w:hAnsi="Baskerville" w:cs="Baskerville"/>
          <w:lang w:val="en-US"/>
        </w:rPr>
        <w:t>Zygon</w:t>
      </w:r>
      <w:r w:rsidR="00B52E60" w:rsidRPr="004D1BAE">
        <w:rPr>
          <w:rFonts w:ascii="Baskerville" w:hAnsi="Baskerville" w:cs="Baskerville"/>
          <w:lang w:val="en-US"/>
        </w:rPr>
        <w:t>ic relationship</w:t>
      </w:r>
      <w:r w:rsidRPr="004D1BAE">
        <w:rPr>
          <w:rFonts w:ascii="Baskerville" w:hAnsi="Baskerville" w:cs="Baskerville"/>
          <w:lang w:val="en-US"/>
        </w:rPr>
        <w:t>s may function in a number of different ways: reactively, for example, in assessing the relationship between two extant values, or proactively, in ideating a value as an orderly co</w:t>
      </w:r>
      <w:r w:rsidR="00B52E60" w:rsidRPr="004D1BAE">
        <w:rPr>
          <w:rFonts w:ascii="Baskerville" w:hAnsi="Baskerville" w:cs="Baskerville"/>
          <w:lang w:val="en-US"/>
        </w:rPr>
        <w:t xml:space="preserve">ntinuation from one presented. </w:t>
      </w:r>
      <w:r w:rsidRPr="004D1BAE">
        <w:rPr>
          <w:rFonts w:ascii="Baskerville" w:hAnsi="Baskerville" w:cs="Baskerville"/>
          <w:lang w:val="en-US"/>
        </w:rPr>
        <w:t>They may operate between anticipated or remembered values, or even those that are wholly imagined, o</w:t>
      </w:r>
      <w:r w:rsidR="00B52E60" w:rsidRPr="004D1BAE">
        <w:rPr>
          <w:rFonts w:ascii="Baskerville" w:hAnsi="Baskerville" w:cs="Baskerville"/>
          <w:lang w:val="en-US"/>
        </w:rPr>
        <w:t xml:space="preserve">nly ever existing in the mind. </w:t>
      </w:r>
    </w:p>
    <w:p w14:paraId="43A539E3" w14:textId="77777777" w:rsidR="00D966E4" w:rsidRPr="004D1BAE" w:rsidRDefault="00D966E4" w:rsidP="0058028C">
      <w:pPr>
        <w:spacing w:line="360" w:lineRule="auto"/>
        <w:rPr>
          <w:rFonts w:ascii="Baskerville" w:hAnsi="Baskerville" w:cs="Baskerville"/>
          <w:lang w:val="en-US"/>
        </w:rPr>
      </w:pPr>
    </w:p>
    <w:p w14:paraId="34AA849E" w14:textId="7185C5EF" w:rsidR="00D966E4" w:rsidRPr="004D1BAE" w:rsidRDefault="00D966E4" w:rsidP="0058028C">
      <w:pPr>
        <w:spacing w:line="360" w:lineRule="auto"/>
        <w:rPr>
          <w:rFonts w:ascii="Baskerville" w:hAnsi="Baskerville" w:cs="Baskerville"/>
          <w:lang w:val="en-US"/>
        </w:rPr>
      </w:pPr>
      <w:r w:rsidRPr="004D1BAE">
        <w:rPr>
          <w:rFonts w:ascii="Baskerville" w:hAnsi="Baskerville" w:cs="Baskerville"/>
          <w:lang w:val="en-US"/>
        </w:rPr>
        <w:t xml:space="preserve">In </w:t>
      </w:r>
      <w:r w:rsidR="00CB2B73" w:rsidRPr="004D1BAE">
        <w:rPr>
          <w:rFonts w:ascii="Baskerville" w:hAnsi="Baskerville" w:cs="Baskerville"/>
          <w:lang w:val="en-US"/>
        </w:rPr>
        <w:t>music-</w:t>
      </w:r>
      <w:r w:rsidRPr="004D1BAE">
        <w:rPr>
          <w:rFonts w:ascii="Baskerville" w:hAnsi="Baskerville" w:cs="Baskerville"/>
          <w:lang w:val="en-US"/>
        </w:rPr>
        <w:t xml:space="preserve">structural terms, zygonic relationships </w:t>
      </w:r>
      <w:r w:rsidR="00CB2B73" w:rsidRPr="004D1BAE">
        <w:rPr>
          <w:rFonts w:ascii="Baskerville" w:hAnsi="Baskerville" w:cs="Baskerville"/>
          <w:lang w:val="en-US"/>
        </w:rPr>
        <w:t xml:space="preserve">function at three hierarchical levels: between individual </w:t>
      </w:r>
      <w:r w:rsidR="00CB2B73" w:rsidRPr="004D1BAE">
        <w:rPr>
          <w:rFonts w:ascii="Baskerville" w:hAnsi="Baskerville" w:cs="Baskerville"/>
          <w:i/>
          <w:lang w:val="en-US"/>
        </w:rPr>
        <w:t xml:space="preserve">events </w:t>
      </w:r>
      <w:r w:rsidR="00CB2B73" w:rsidRPr="004D1BAE">
        <w:rPr>
          <w:rFonts w:ascii="Baskerville" w:hAnsi="Baskerville" w:cs="Baskerville"/>
          <w:lang w:val="en-US"/>
        </w:rPr>
        <w:t xml:space="preserve">(notes or chords), </w:t>
      </w:r>
      <w:r w:rsidR="00CB2B73" w:rsidRPr="004D1BAE">
        <w:rPr>
          <w:rFonts w:ascii="Baskerville" w:hAnsi="Baskerville" w:cs="Baskerville"/>
          <w:i/>
          <w:lang w:val="en-US"/>
        </w:rPr>
        <w:t xml:space="preserve">groups </w:t>
      </w:r>
      <w:r w:rsidR="00CB2B73" w:rsidRPr="004D1BAE">
        <w:rPr>
          <w:rFonts w:ascii="Baskerville" w:hAnsi="Baskerville" w:cs="Baskerville"/>
          <w:lang w:val="en-US"/>
        </w:rPr>
        <w:t>(motifs, ‘hooks’, ‘</w:t>
      </w:r>
      <w:proofErr w:type="gramStart"/>
      <w:r w:rsidR="00CB2B73" w:rsidRPr="004D1BAE">
        <w:rPr>
          <w:rFonts w:ascii="Baskerville" w:hAnsi="Baskerville" w:cs="Baskerville"/>
          <w:lang w:val="en-US"/>
        </w:rPr>
        <w:t>licks’</w:t>
      </w:r>
      <w:proofErr w:type="gramEnd"/>
      <w:r w:rsidR="00CB2B73" w:rsidRPr="004D1BAE">
        <w:rPr>
          <w:rFonts w:ascii="Baskerville" w:hAnsi="Baskerville" w:cs="Baskerville"/>
          <w:lang w:val="en-US"/>
        </w:rPr>
        <w:t xml:space="preserve"> or riffs) and </w:t>
      </w:r>
      <w:r w:rsidR="00CB2B73" w:rsidRPr="004D1BAE">
        <w:rPr>
          <w:rFonts w:ascii="Baskerville" w:hAnsi="Baskerville" w:cs="Baskerville"/>
          <w:i/>
          <w:lang w:val="en-US"/>
        </w:rPr>
        <w:t xml:space="preserve">frameworks </w:t>
      </w:r>
      <w:r w:rsidR="00CB2B73" w:rsidRPr="004D1BAE">
        <w:rPr>
          <w:rFonts w:ascii="Baskerville" w:hAnsi="Baskerville" w:cs="Baskerville"/>
          <w:lang w:val="en-US"/>
        </w:rPr>
        <w:t>(imaginary matrices of pitch and time, whose elements have different perceived probabilities of occurrence according to a listener’s previous exposure to pieces in a part</w:t>
      </w:r>
      <w:r w:rsidR="006B7853">
        <w:rPr>
          <w:rFonts w:ascii="Baskerville" w:hAnsi="Baskerville" w:cs="Baskerville"/>
          <w:lang w:val="en-US"/>
        </w:rPr>
        <w:t>icular style or genre). Recogniz</w:t>
      </w:r>
      <w:r w:rsidR="00CB2B73" w:rsidRPr="004D1BAE">
        <w:rPr>
          <w:rFonts w:ascii="Baskerville" w:hAnsi="Baskerville" w:cs="Baskerville"/>
          <w:lang w:val="en-US"/>
        </w:rPr>
        <w:t xml:space="preserve">ing imitation between individual musical </w:t>
      </w:r>
      <w:r w:rsidR="00CB2B73" w:rsidRPr="004D1BAE">
        <w:rPr>
          <w:rFonts w:ascii="Baskerville" w:hAnsi="Baskerville" w:cs="Baskerville"/>
          <w:i/>
          <w:lang w:val="en-US"/>
        </w:rPr>
        <w:t>events</w:t>
      </w:r>
      <w:r w:rsidR="00CB2B73" w:rsidRPr="004D1BAE">
        <w:rPr>
          <w:rFonts w:ascii="Baskerville" w:hAnsi="Baskerville" w:cs="Baskerville"/>
          <w:lang w:val="en-US"/>
        </w:rPr>
        <w:t xml:space="preserve"> is thought to take the least mental processing power of all forms of structure (Ockelford, 2017, p. 187), since it requires at most two or three items of musical information, in the form of notes or chords or the intervals between them, to be held in working memory and compared. The temporal envelope within which such structures occur is constrained</w:t>
      </w:r>
      <w:r w:rsidR="00FB4223" w:rsidRPr="004D1BAE">
        <w:rPr>
          <w:rFonts w:ascii="Baskerville" w:hAnsi="Baskerville" w:cs="Baskerville"/>
          <w:lang w:val="en-US"/>
        </w:rPr>
        <w:t>, sometimes extending to little more than Edmund Husserl</w:t>
      </w:r>
      <w:r w:rsidR="006B7853">
        <w:rPr>
          <w:rFonts w:ascii="Baskerville" w:hAnsi="Baskerville" w:cs="Baskerville"/>
          <w:lang w:val="en-US"/>
        </w:rPr>
        <w:t>’s ‘perceived present’. Recogniz</w:t>
      </w:r>
      <w:r w:rsidR="00FB4223" w:rsidRPr="004D1BAE">
        <w:rPr>
          <w:rFonts w:ascii="Baskerville" w:hAnsi="Baskerville" w:cs="Baskerville"/>
          <w:lang w:val="en-US"/>
        </w:rPr>
        <w:t xml:space="preserve">ing relationships between </w:t>
      </w:r>
      <w:r w:rsidR="00FB4223" w:rsidRPr="004D1BAE">
        <w:rPr>
          <w:rFonts w:ascii="Baskerville" w:hAnsi="Baskerville" w:cs="Baskerville"/>
          <w:i/>
          <w:lang w:val="en-US"/>
        </w:rPr>
        <w:t>motifs</w:t>
      </w:r>
      <w:r w:rsidR="00FB4223" w:rsidRPr="004D1BAE">
        <w:rPr>
          <w:rFonts w:ascii="Baskerville" w:hAnsi="Baskerville" w:cs="Baskerville"/>
          <w:lang w:val="en-US"/>
        </w:rPr>
        <w:t xml:space="preserve"> is cog</w:t>
      </w:r>
      <w:r w:rsidR="006B7853">
        <w:rPr>
          <w:rFonts w:ascii="Baskerville" w:hAnsi="Baskerville" w:cs="Baskerville"/>
          <w:lang w:val="en-US"/>
        </w:rPr>
        <w:t>nitively more demanding: organiz</w:t>
      </w:r>
      <w:r w:rsidR="00FB4223" w:rsidRPr="004D1BAE">
        <w:rPr>
          <w:rFonts w:ascii="Baskerville" w:hAnsi="Baskerville" w:cs="Baskerville"/>
          <w:lang w:val="en-US"/>
        </w:rPr>
        <w:t xml:space="preserve">ation of this kind necessarily involves four events or more, since at least two are required to create a group (and a minimum of two groups is required). The timespans of such structures are potentially greater than those involving events </w:t>
      </w:r>
      <w:proofErr w:type="gramStart"/>
      <w:r w:rsidR="00FB4223" w:rsidRPr="004D1BAE">
        <w:rPr>
          <w:rFonts w:ascii="Baskerville" w:hAnsi="Baskerville" w:cs="Baskerville"/>
          <w:lang w:val="en-US"/>
        </w:rPr>
        <w:t>alone, and</w:t>
      </w:r>
      <w:proofErr w:type="gramEnd"/>
      <w:r w:rsidR="00FB4223" w:rsidRPr="004D1BAE">
        <w:rPr>
          <w:rFonts w:ascii="Baskerville" w:hAnsi="Baskerville" w:cs="Baskerville"/>
          <w:lang w:val="en-US"/>
        </w:rPr>
        <w:t xml:space="preserve"> may even implicate long-term memory. There is likely to be a greater degree of abstraction from the perceptual ‘surface’ too. Imitative links between </w:t>
      </w:r>
      <w:r w:rsidR="00FB4223" w:rsidRPr="004D1BAE">
        <w:rPr>
          <w:rFonts w:ascii="Baskerville" w:hAnsi="Baskerville" w:cs="Baskerville"/>
          <w:i/>
          <w:lang w:val="en-US"/>
        </w:rPr>
        <w:t xml:space="preserve">frameworks </w:t>
      </w:r>
      <w:r w:rsidR="00FB4223" w:rsidRPr="004D1BAE">
        <w:rPr>
          <w:rFonts w:ascii="Baskerville" w:hAnsi="Baskerville" w:cs="Baskerville"/>
          <w:lang w:val="en-US"/>
        </w:rPr>
        <w:t xml:space="preserve">of pitch and onset times appear to be the most cognitively demanding of all. They depend on the existence of long-term ‘schematic’ memories, </w:t>
      </w:r>
      <w:r w:rsidR="00651C57" w:rsidRPr="004D1BAE">
        <w:rPr>
          <w:rFonts w:ascii="Baskerville" w:hAnsi="Baskerville" w:cs="Baskerville"/>
          <w:lang w:val="en-US"/>
        </w:rPr>
        <w:t xml:space="preserve">whereby the details of the perceptual surface of music and individual connections perceived between musical events are not encoded in long-term memory discretely or </w:t>
      </w:r>
      <w:proofErr w:type="gramStart"/>
      <w:r w:rsidR="00651C57" w:rsidRPr="004D1BAE">
        <w:rPr>
          <w:rFonts w:ascii="Baskerville" w:hAnsi="Baskerville" w:cs="Baskerville"/>
          <w:lang w:val="en-US"/>
        </w:rPr>
        <w:t>independently, but</w:t>
      </w:r>
      <w:proofErr w:type="gramEnd"/>
      <w:r w:rsidR="00651C57" w:rsidRPr="004D1BAE">
        <w:rPr>
          <w:rFonts w:ascii="Baskerville" w:hAnsi="Baskerville" w:cs="Baskerville"/>
          <w:lang w:val="en-US"/>
        </w:rPr>
        <w:t xml:space="preserve"> are combined with many thousands of other similar data to create probabilistic networks of relationships between notional representations of pitch and perceived time. That is, large amounts of perceptual information are merged to enable the deep level of cognitive abstraction to occur. </w:t>
      </w:r>
    </w:p>
    <w:p w14:paraId="430D8F91" w14:textId="77777777" w:rsidR="00651C57" w:rsidRPr="004D1BAE" w:rsidRDefault="00651C57" w:rsidP="0058028C">
      <w:pPr>
        <w:spacing w:line="360" w:lineRule="auto"/>
        <w:rPr>
          <w:rFonts w:ascii="Baskerville" w:hAnsi="Baskerville" w:cs="Baskerville"/>
          <w:lang w:val="en-US"/>
        </w:rPr>
      </w:pPr>
    </w:p>
    <w:p w14:paraId="722E4121" w14:textId="05462AB8" w:rsidR="00651C57" w:rsidRPr="004D1BAE" w:rsidRDefault="002058E0" w:rsidP="0058028C">
      <w:pPr>
        <w:spacing w:line="360" w:lineRule="auto"/>
        <w:rPr>
          <w:rFonts w:ascii="Baskerville" w:hAnsi="Baskerville" w:cs="Baskerville"/>
          <w:lang w:val="en-US"/>
        </w:rPr>
      </w:pPr>
      <w:r w:rsidRPr="004D1BAE">
        <w:rPr>
          <w:rFonts w:ascii="Baskerville" w:hAnsi="Baskerville" w:cs="Baskerville"/>
          <w:lang w:val="en-US"/>
        </w:rPr>
        <w:lastRenderedPageBreak/>
        <w:t xml:space="preserve">To sum up: </w:t>
      </w:r>
      <w:r w:rsidR="00651C57" w:rsidRPr="004D1BAE">
        <w:rPr>
          <w:rFonts w:ascii="Baskerville" w:hAnsi="Baskerville" w:cs="Baskerville"/>
          <w:lang w:val="en-US"/>
        </w:rPr>
        <w:t xml:space="preserve">the cognitive correlates of musical structure grow in complexity as one moves from </w:t>
      </w:r>
      <w:r w:rsidR="00651C57" w:rsidRPr="004D1BAE">
        <w:rPr>
          <w:rFonts w:ascii="Baskerville" w:hAnsi="Baskerville" w:cs="Baskerville"/>
          <w:i/>
          <w:lang w:val="en-US"/>
        </w:rPr>
        <w:t>events</w:t>
      </w:r>
      <w:r w:rsidR="00651C57" w:rsidRPr="004D1BAE">
        <w:rPr>
          <w:rFonts w:ascii="Baskerville" w:hAnsi="Baskerville" w:cs="Baskerville"/>
          <w:lang w:val="en-US"/>
        </w:rPr>
        <w:t xml:space="preserve">, to </w:t>
      </w:r>
      <w:r w:rsidR="00651C57" w:rsidRPr="004D1BAE">
        <w:rPr>
          <w:rFonts w:ascii="Baskerville" w:hAnsi="Baskerville" w:cs="Baskerville"/>
          <w:i/>
          <w:lang w:val="en-US"/>
        </w:rPr>
        <w:t>groups</w:t>
      </w:r>
      <w:r w:rsidR="00651C57" w:rsidRPr="004D1BAE">
        <w:rPr>
          <w:rFonts w:ascii="Baskerville" w:hAnsi="Baskerville" w:cs="Baskerville"/>
          <w:lang w:val="en-US"/>
        </w:rPr>
        <w:t xml:space="preserve"> and then </w:t>
      </w:r>
      <w:r w:rsidR="00651C57" w:rsidRPr="004D1BAE">
        <w:rPr>
          <w:rFonts w:ascii="Baskerville" w:hAnsi="Baskerville" w:cs="Baskerville"/>
          <w:i/>
          <w:lang w:val="en-US"/>
        </w:rPr>
        <w:t>frameworks</w:t>
      </w:r>
      <w:r w:rsidR="00651C57" w:rsidRPr="004D1BAE">
        <w:rPr>
          <w:rFonts w:ascii="Baskerville" w:hAnsi="Baskerville" w:cs="Baskerville"/>
          <w:lang w:val="en-US"/>
        </w:rPr>
        <w:t>, reflecting an increasing amount of perceptual input, experienced over longer periods of time, and processed and stored using progressively more abstract forms of mental representation. Moreover, the cognitive operations pertaining to higher levels of structure must build on and incorporate those required to process lower levels, since connections between groups comprise series of relationships between events, and links between frameworks are established by acknowledging the correspondences that exist between groups.</w:t>
      </w:r>
    </w:p>
    <w:p w14:paraId="0B6F55FB" w14:textId="77777777" w:rsidR="002058E0" w:rsidRPr="004D1BAE" w:rsidRDefault="002058E0" w:rsidP="0058028C">
      <w:pPr>
        <w:spacing w:line="360" w:lineRule="auto"/>
        <w:rPr>
          <w:rFonts w:ascii="Baskerville" w:hAnsi="Baskerville" w:cs="Baskerville"/>
          <w:lang w:val="en-US"/>
        </w:rPr>
      </w:pPr>
    </w:p>
    <w:p w14:paraId="7DCAF10D" w14:textId="77B0A7A7" w:rsidR="0054353C" w:rsidRPr="004D1BAE" w:rsidRDefault="0054353C" w:rsidP="00482D4C">
      <w:pPr>
        <w:outlineLvl w:val="0"/>
        <w:rPr>
          <w:rFonts w:ascii="Baskerville" w:hAnsi="Baskerville" w:cs="Baskerville"/>
          <w:u w:val="single"/>
          <w:lang w:val="en-US"/>
        </w:rPr>
      </w:pPr>
      <w:r w:rsidRPr="004D1BAE">
        <w:rPr>
          <w:rFonts w:ascii="Baskerville" w:hAnsi="Baskerville" w:cs="Baskerville"/>
          <w:u w:val="single"/>
          <w:lang w:val="en-US"/>
        </w:rPr>
        <w:t>Towards a new developmental model of auditory perception</w:t>
      </w:r>
    </w:p>
    <w:p w14:paraId="370DF696" w14:textId="77777777" w:rsidR="0054353C" w:rsidRPr="004D1BAE" w:rsidRDefault="0054353C" w:rsidP="0058028C">
      <w:pPr>
        <w:spacing w:line="360" w:lineRule="auto"/>
        <w:rPr>
          <w:rFonts w:ascii="Baskerville" w:hAnsi="Baskerville" w:cs="Baskerville"/>
          <w:lang w:val="en-US"/>
        </w:rPr>
      </w:pPr>
    </w:p>
    <w:p w14:paraId="506BCDA8" w14:textId="15C7CC3A" w:rsidR="002058E0" w:rsidRPr="004D1BAE" w:rsidRDefault="00E0394B" w:rsidP="0058028C">
      <w:pPr>
        <w:spacing w:line="360" w:lineRule="auto"/>
        <w:rPr>
          <w:rFonts w:ascii="Baskerville" w:hAnsi="Baskerville" w:cs="Baskerville"/>
          <w:lang w:val="en-US"/>
        </w:rPr>
      </w:pPr>
      <w:r w:rsidRPr="004D1BAE">
        <w:rPr>
          <w:rFonts w:ascii="Baskerville" w:hAnsi="Baskerville" w:cs="Baskerville"/>
          <w:lang w:val="en-US"/>
        </w:rPr>
        <w:t>To what extent does this hierarchy of music structures tie in with the</w:t>
      </w:r>
      <w:r w:rsidR="0054353C" w:rsidRPr="004D1BAE">
        <w:rPr>
          <w:rFonts w:ascii="Baskerville" w:hAnsi="Baskerville" w:cs="Baskerville"/>
          <w:lang w:val="en-US"/>
        </w:rPr>
        <w:t xml:space="preserve"> development of children’s</w:t>
      </w:r>
      <w:r w:rsidRPr="004D1BAE">
        <w:rPr>
          <w:rFonts w:ascii="Baskerville" w:hAnsi="Baskerville" w:cs="Baskerville"/>
          <w:lang w:val="en-US"/>
        </w:rPr>
        <w:t xml:space="preserve"> understanding</w:t>
      </w:r>
      <w:r w:rsidR="0054353C" w:rsidRPr="004D1BAE">
        <w:rPr>
          <w:rFonts w:ascii="Baskerville" w:hAnsi="Baskerville" w:cs="Baskerville"/>
          <w:lang w:val="en-US"/>
        </w:rPr>
        <w:t xml:space="preserve"> of music</w:t>
      </w:r>
      <w:r w:rsidRPr="004D1BAE">
        <w:rPr>
          <w:rFonts w:ascii="Baskerville" w:hAnsi="Baskerville" w:cs="Baskerville"/>
          <w:lang w:val="en-US"/>
        </w:rPr>
        <w:t>? It seems that v</w:t>
      </w:r>
      <w:r w:rsidR="00482D4C" w:rsidRPr="004D1BAE">
        <w:rPr>
          <w:rFonts w:ascii="Baskerville" w:hAnsi="Baskerville" w:cs="Baskerville"/>
          <w:lang w:val="en-US"/>
        </w:rPr>
        <w:t>ery young children have a built-</w:t>
      </w:r>
      <w:r w:rsidRPr="004D1BAE">
        <w:rPr>
          <w:rFonts w:ascii="Baskerville" w:hAnsi="Baskerville" w:cs="Baskerville"/>
          <w:lang w:val="en-US"/>
        </w:rPr>
        <w:t xml:space="preserve">in propensity to imitate others, and that this plays a part in early interactive sound-making using individual musical sounds (Meltzoff and Prinz, 2002). </w:t>
      </w:r>
      <w:r w:rsidR="006B7853">
        <w:rPr>
          <w:rFonts w:ascii="Baskerville" w:hAnsi="Baskerville" w:cs="Baskerville"/>
          <w:lang w:val="en-US"/>
        </w:rPr>
        <w:t>Similarly, in analyz</w:t>
      </w:r>
      <w:r w:rsidR="002058E0" w:rsidRPr="004D1BAE">
        <w:rPr>
          <w:rFonts w:ascii="Baskerville" w:hAnsi="Baskerville" w:cs="Baskerville"/>
          <w:lang w:val="en-US"/>
        </w:rPr>
        <w:t xml:space="preserve">ing preverbal communication in babies from just two to seven months old, </w:t>
      </w:r>
      <w:proofErr w:type="spellStart"/>
      <w:r w:rsidRPr="004D1BAE">
        <w:rPr>
          <w:rFonts w:ascii="Baskerville" w:hAnsi="Baskerville" w:cs="Baskerville"/>
          <w:lang w:val="en-US"/>
        </w:rPr>
        <w:t>Papoušek</w:t>
      </w:r>
      <w:proofErr w:type="spellEnd"/>
      <w:r w:rsidRPr="004D1BAE">
        <w:rPr>
          <w:rFonts w:ascii="Baskerville" w:hAnsi="Baskerville" w:cs="Baskerville"/>
          <w:lang w:val="en-US"/>
        </w:rPr>
        <w:t xml:space="preserve"> (1996) </w:t>
      </w:r>
      <w:r w:rsidR="002058E0" w:rsidRPr="004D1BAE">
        <w:rPr>
          <w:rFonts w:ascii="Baskerville" w:hAnsi="Baskerville" w:cs="Baskerville"/>
          <w:lang w:val="en-US"/>
        </w:rPr>
        <w:t xml:space="preserve">found that up to half of these infants’ vocal sounds are part of reciprocal matching sequences that the children engage in with their mothers. </w:t>
      </w:r>
      <w:r w:rsidRPr="004D1BAE">
        <w:rPr>
          <w:rFonts w:ascii="Baskerville" w:hAnsi="Baskerville" w:cs="Baskerville"/>
          <w:lang w:val="en-US"/>
        </w:rPr>
        <w:t>These</w:t>
      </w:r>
      <w:r w:rsidR="002058E0" w:rsidRPr="004D1BAE">
        <w:rPr>
          <w:rFonts w:ascii="Baskerville" w:hAnsi="Baskerville" w:cs="Baskerville"/>
          <w:lang w:val="en-US"/>
        </w:rPr>
        <w:t xml:space="preserve"> findings complement work by other researchers showing that babies less than five months of age can replicate individual pitches</w:t>
      </w:r>
      <w:r w:rsidRPr="004D1BAE">
        <w:rPr>
          <w:rFonts w:ascii="Baskerville" w:hAnsi="Baskerville" w:cs="Baskerville"/>
          <w:lang w:val="en-US"/>
        </w:rPr>
        <w:t xml:space="preserve"> (</w:t>
      </w:r>
      <w:proofErr w:type="spellStart"/>
      <w:r w:rsidRPr="004D1BAE">
        <w:rPr>
          <w:rFonts w:ascii="Baskerville" w:hAnsi="Baskerville" w:cs="Baskerville"/>
          <w:lang w:val="en-US"/>
        </w:rPr>
        <w:t>Kessen</w:t>
      </w:r>
      <w:proofErr w:type="spellEnd"/>
      <w:r w:rsidRPr="004D1BAE">
        <w:rPr>
          <w:rFonts w:ascii="Baskerville" w:hAnsi="Baskerville" w:cs="Baskerville"/>
          <w:lang w:val="en-US"/>
        </w:rPr>
        <w:t xml:space="preserve">, Levine </w:t>
      </w:r>
      <w:proofErr w:type="spellStart"/>
      <w:r w:rsidRPr="004D1BAE">
        <w:rPr>
          <w:rFonts w:ascii="Baskerville" w:hAnsi="Baskerville" w:cs="Baskerville"/>
          <w:lang w:val="en-US"/>
        </w:rPr>
        <w:t>Wendrich</w:t>
      </w:r>
      <w:proofErr w:type="spellEnd"/>
      <w:r w:rsidRPr="004D1BAE">
        <w:rPr>
          <w:rFonts w:ascii="Baskerville" w:hAnsi="Baskerville" w:cs="Baskerville"/>
          <w:lang w:val="en-US"/>
        </w:rPr>
        <w:t>, 1979)</w:t>
      </w:r>
      <w:r w:rsidR="002058E0" w:rsidRPr="004D1BAE">
        <w:rPr>
          <w:rFonts w:ascii="Baskerville" w:hAnsi="Baskerville" w:cs="Baskerville"/>
          <w:lang w:val="en-US"/>
        </w:rPr>
        <w:t>, copy changes in pitch</w:t>
      </w:r>
      <w:r w:rsidRPr="004D1BAE">
        <w:rPr>
          <w:rFonts w:ascii="Baskerville" w:hAnsi="Baskerville" w:cs="Baskerville"/>
          <w:lang w:val="en-US"/>
        </w:rPr>
        <w:t xml:space="preserve"> (Kuhl and Meltzoff, 1982)</w:t>
      </w:r>
      <w:r w:rsidR="002058E0" w:rsidRPr="004D1BAE">
        <w:rPr>
          <w:rFonts w:ascii="Baskerville" w:hAnsi="Baskerville" w:cs="Baskerville"/>
          <w:lang w:val="en-US"/>
        </w:rPr>
        <w:t xml:space="preserve">, and emulate vowel-like sounds made by others. Each of these forms of interaction involves imitation at the level of </w:t>
      </w:r>
      <w:r w:rsidR="002058E0" w:rsidRPr="004D1BAE">
        <w:rPr>
          <w:rFonts w:ascii="Baskerville" w:hAnsi="Baskerville" w:cs="Baskerville"/>
          <w:i/>
          <w:lang w:val="en-US"/>
        </w:rPr>
        <w:t xml:space="preserve">events </w:t>
      </w:r>
      <w:r w:rsidR="002058E0" w:rsidRPr="004D1BAE">
        <w:rPr>
          <w:rFonts w:ascii="Baskerville" w:hAnsi="Baskerville" w:cs="Baskerville"/>
          <w:lang w:val="en-US"/>
        </w:rPr>
        <w:t>– showing engagement with musical sounds at the first level of the structural hierarchy.</w:t>
      </w:r>
    </w:p>
    <w:p w14:paraId="52BD93CD" w14:textId="77777777" w:rsidR="002058E0" w:rsidRPr="004D1BAE" w:rsidRDefault="002058E0" w:rsidP="0058028C">
      <w:pPr>
        <w:spacing w:line="360" w:lineRule="auto"/>
        <w:rPr>
          <w:rFonts w:ascii="Baskerville" w:hAnsi="Baskerville" w:cs="Baskerville"/>
          <w:lang w:val="en-US"/>
        </w:rPr>
      </w:pPr>
    </w:p>
    <w:p w14:paraId="4DDBFD48" w14:textId="70AFD035" w:rsidR="002058E0" w:rsidRPr="004D1BAE" w:rsidRDefault="002058E0" w:rsidP="0058028C">
      <w:pPr>
        <w:spacing w:line="360" w:lineRule="auto"/>
        <w:rPr>
          <w:rFonts w:ascii="Baskerville" w:hAnsi="Baskerville" w:cs="Baskerville"/>
          <w:lang w:val="en-US"/>
        </w:rPr>
      </w:pPr>
      <w:r w:rsidRPr="004D1BAE">
        <w:rPr>
          <w:rFonts w:ascii="Baskerville" w:hAnsi="Baskerville" w:cs="Baskerville"/>
          <w:lang w:val="en-US"/>
        </w:rPr>
        <w:t xml:space="preserve">Engagement at the next level first appears from seven to eleven months, when babies repeat and vary </w:t>
      </w:r>
      <w:r w:rsidRPr="004D1BAE">
        <w:rPr>
          <w:rFonts w:ascii="Baskerville" w:hAnsi="Baskerville" w:cs="Baskerville"/>
          <w:i/>
          <w:lang w:val="en-US"/>
        </w:rPr>
        <w:t>groups</w:t>
      </w:r>
      <w:r w:rsidRPr="004D1BAE">
        <w:rPr>
          <w:rFonts w:ascii="Baskerville" w:hAnsi="Baskerville" w:cs="Baskerville"/>
          <w:lang w:val="en-US"/>
        </w:rPr>
        <w:t xml:space="preserve"> of sounds, using them as the basic units of structure, through babbling that, according to </w:t>
      </w:r>
      <w:proofErr w:type="spellStart"/>
      <w:r w:rsidRPr="004D1BAE">
        <w:rPr>
          <w:rFonts w:ascii="Baskerville" w:hAnsi="Baskerville" w:cs="Baskerville"/>
          <w:lang w:val="en-US"/>
        </w:rPr>
        <w:t>Papoušek</w:t>
      </w:r>
      <w:proofErr w:type="spellEnd"/>
      <w:r w:rsidR="00E0394B" w:rsidRPr="004D1BAE">
        <w:rPr>
          <w:rFonts w:ascii="Baskerville" w:hAnsi="Baskerville" w:cs="Baskerville"/>
          <w:lang w:val="en-US"/>
        </w:rPr>
        <w:t xml:space="preserve"> (op. cit., p. 106)</w:t>
      </w:r>
      <w:r w:rsidRPr="004D1BAE">
        <w:rPr>
          <w:rFonts w:ascii="Baskerville" w:hAnsi="Baskerville" w:cs="Baskerville"/>
          <w:lang w:val="en-US"/>
        </w:rPr>
        <w:t xml:space="preserve">, involves producing ‘short musical patterns or phrases that soon become the core units </w:t>
      </w:r>
      <w:r w:rsidR="006B7853">
        <w:rPr>
          <w:rFonts w:ascii="Baskerville" w:hAnsi="Baskerville" w:cs="Baskerville"/>
          <w:lang w:val="en-US"/>
        </w:rPr>
        <w:t>for a new level of vocal practic</w:t>
      </w:r>
      <w:r w:rsidRPr="004D1BAE">
        <w:rPr>
          <w:rFonts w:ascii="Baskerville" w:hAnsi="Baskerville" w:cs="Baskerville"/>
          <w:lang w:val="en-US"/>
        </w:rPr>
        <w:t xml:space="preserve">ing and play’. Gradually, groups of sounds may be linked through repetition or transposition to form chains, and the first self-sufficient improvised pieces emerge. </w:t>
      </w:r>
      <w:r w:rsidR="00E0394B" w:rsidRPr="004D1BAE">
        <w:rPr>
          <w:rFonts w:ascii="Baskerville" w:hAnsi="Baskerville" w:cs="Baskerville"/>
          <w:lang w:val="en-US"/>
        </w:rPr>
        <w:t xml:space="preserve">Welch (2006) </w:t>
      </w:r>
      <w:r w:rsidRPr="004D1BAE">
        <w:rPr>
          <w:rFonts w:ascii="Baskerville" w:hAnsi="Baskerville" w:cs="Baskerville"/>
          <w:lang w:val="en-US"/>
        </w:rPr>
        <w:t>notes that be</w:t>
      </w:r>
      <w:r w:rsidR="00E0394B" w:rsidRPr="004D1BAE">
        <w:rPr>
          <w:rFonts w:ascii="Baskerville" w:hAnsi="Baskerville" w:cs="Baskerville"/>
          <w:lang w:val="en-US"/>
        </w:rPr>
        <w:t xml:space="preserve">tween the ages of one and two, </w:t>
      </w:r>
      <w:r w:rsidRPr="004D1BAE">
        <w:rPr>
          <w:rFonts w:ascii="Baskerville" w:hAnsi="Baskerville" w:cs="Baskerville"/>
          <w:lang w:val="en-US"/>
        </w:rPr>
        <w:t xml:space="preserve">a typically spontaneous song </w:t>
      </w:r>
      <w:r w:rsidR="00E0394B" w:rsidRPr="004D1BAE">
        <w:rPr>
          <w:rFonts w:ascii="Baskerville" w:hAnsi="Baskerville" w:cs="Baskerville"/>
          <w:lang w:val="en-US"/>
        </w:rPr>
        <w:t>comprises r</w:t>
      </w:r>
      <w:r w:rsidRPr="004D1BAE">
        <w:rPr>
          <w:rFonts w:ascii="Baskerville" w:hAnsi="Baskerville" w:cs="Baskerville"/>
          <w:lang w:val="en-US"/>
        </w:rPr>
        <w:t xml:space="preserve">epetitions of </w:t>
      </w:r>
      <w:r w:rsidR="00E0394B" w:rsidRPr="004D1BAE">
        <w:rPr>
          <w:rFonts w:ascii="Baskerville" w:hAnsi="Baskerville" w:cs="Baskerville"/>
          <w:lang w:val="en-US"/>
        </w:rPr>
        <w:t>a</w:t>
      </w:r>
      <w:r w:rsidRPr="004D1BAE">
        <w:rPr>
          <w:rFonts w:ascii="Baskerville" w:hAnsi="Baskerville" w:cs="Baskerville"/>
          <w:lang w:val="en-US"/>
        </w:rPr>
        <w:t xml:space="preserve"> brief melodic ph</w:t>
      </w:r>
      <w:r w:rsidR="00E0394B" w:rsidRPr="004D1BAE">
        <w:rPr>
          <w:rFonts w:ascii="Baskerville" w:hAnsi="Baskerville" w:cs="Baskerville"/>
          <w:lang w:val="en-US"/>
        </w:rPr>
        <w:t xml:space="preserve">rase at different pitch </w:t>
      </w:r>
      <w:proofErr w:type="spellStart"/>
      <w:r w:rsidR="00E0394B" w:rsidRPr="004D1BAE">
        <w:rPr>
          <w:rFonts w:ascii="Baskerville" w:hAnsi="Baskerville" w:cs="Baskerville"/>
          <w:lang w:val="en-US"/>
        </w:rPr>
        <w:t>centres</w:t>
      </w:r>
      <w:proofErr w:type="spellEnd"/>
      <w:r w:rsidRPr="004D1BAE">
        <w:rPr>
          <w:rFonts w:ascii="Baskerville" w:hAnsi="Baskerville" w:cs="Baskerville"/>
          <w:lang w:val="en-US"/>
        </w:rPr>
        <w:t>. These are unlike adult singing, however, because ‘they lack a framework of stable pitches (a scale) and use a very limited set of contours in one song’</w:t>
      </w:r>
      <w:r w:rsidR="00E0394B" w:rsidRPr="004D1BAE">
        <w:rPr>
          <w:rFonts w:ascii="Baskerville" w:hAnsi="Baskerville" w:cs="Baskerville"/>
          <w:lang w:val="en-US"/>
        </w:rPr>
        <w:t xml:space="preserve"> (Dowling, 1982, pp. 416 and 417).</w:t>
      </w:r>
      <w:r w:rsidRPr="004D1BAE">
        <w:rPr>
          <w:rFonts w:ascii="Baskerville" w:hAnsi="Baskerville" w:cs="Baskerville"/>
          <w:lang w:val="en-US"/>
        </w:rPr>
        <w:t xml:space="preserve"> From the age of two-and-a-half, so-called ‘potpourri’ melodies may appear</w:t>
      </w:r>
      <w:r w:rsidR="0018661A" w:rsidRPr="004D1BAE">
        <w:rPr>
          <w:rFonts w:ascii="Baskerville" w:hAnsi="Baskerville" w:cs="Baskerville"/>
          <w:lang w:val="en-US"/>
        </w:rPr>
        <w:t xml:space="preserve"> (Moog, 1976, p. 115)</w:t>
      </w:r>
      <w:r w:rsidRPr="004D1BAE">
        <w:rPr>
          <w:rFonts w:ascii="Baskerville" w:hAnsi="Baskerville" w:cs="Baskerville"/>
          <w:lang w:val="en-US"/>
        </w:rPr>
        <w:t>, which borrow and may transform features and fragments from other, standard songs that have been assimilated into the child’s own spontaneous singing</w:t>
      </w:r>
      <w:r w:rsidR="0018661A" w:rsidRPr="004D1BAE">
        <w:rPr>
          <w:rFonts w:ascii="Baskerville" w:hAnsi="Baskerville" w:cs="Baskerville"/>
          <w:lang w:val="en-US"/>
        </w:rPr>
        <w:t xml:space="preserve"> (Hargreaves, 1986, p. 73)</w:t>
      </w:r>
      <w:r w:rsidRPr="004D1BAE">
        <w:rPr>
          <w:rFonts w:ascii="Baskerville" w:hAnsi="Baskerville" w:cs="Baskerville"/>
          <w:lang w:val="en-US"/>
        </w:rPr>
        <w:t>.</w:t>
      </w:r>
      <w:r w:rsidR="0018661A" w:rsidRPr="004D1BAE">
        <w:rPr>
          <w:rFonts w:ascii="Baskerville" w:hAnsi="Baskerville" w:cs="Baskerville"/>
          <w:lang w:val="en-US"/>
        </w:rPr>
        <w:t xml:space="preserve"> </w:t>
      </w:r>
      <w:r w:rsidRPr="004D1BAE">
        <w:rPr>
          <w:rFonts w:ascii="Baskerville" w:hAnsi="Baskerville" w:cs="Baskerville"/>
          <w:lang w:val="en-US"/>
        </w:rPr>
        <w:lastRenderedPageBreak/>
        <w:t xml:space="preserve">These self-generated melodies, which use materials derived from a repertoire that is familiar from a child’s musical culture, are termed ‘referent-guided improvisation’ by </w:t>
      </w:r>
      <w:proofErr w:type="spellStart"/>
      <w:r w:rsidRPr="004D1BAE">
        <w:rPr>
          <w:rFonts w:ascii="Baskerville" w:hAnsi="Baskerville" w:cs="Baskerville"/>
          <w:lang w:val="en-US"/>
        </w:rPr>
        <w:t>Mang</w:t>
      </w:r>
      <w:proofErr w:type="spellEnd"/>
      <w:r w:rsidR="0018661A" w:rsidRPr="004D1BAE">
        <w:rPr>
          <w:rFonts w:ascii="Baskerville" w:hAnsi="Baskerville" w:cs="Baskerville"/>
          <w:lang w:val="en-US"/>
        </w:rPr>
        <w:t xml:space="preserve"> (2005)</w:t>
      </w:r>
      <w:r w:rsidRPr="004D1BAE">
        <w:rPr>
          <w:rFonts w:ascii="Baskerville" w:hAnsi="Baskerville" w:cs="Baskerville"/>
          <w:lang w:val="en-US"/>
        </w:rPr>
        <w:t>.</w:t>
      </w:r>
    </w:p>
    <w:p w14:paraId="0B909CE2" w14:textId="77777777" w:rsidR="002058E0" w:rsidRPr="004D1BAE" w:rsidRDefault="002058E0" w:rsidP="0058028C">
      <w:pPr>
        <w:spacing w:line="360" w:lineRule="auto"/>
        <w:rPr>
          <w:rFonts w:ascii="Baskerville" w:hAnsi="Baskerville" w:cs="Baskerville"/>
          <w:lang w:val="en-US"/>
        </w:rPr>
      </w:pPr>
    </w:p>
    <w:p w14:paraId="45DF48E4" w14:textId="49A2173C" w:rsidR="002058E0" w:rsidRPr="004D1BAE" w:rsidRDefault="002058E0" w:rsidP="0058028C">
      <w:pPr>
        <w:spacing w:line="360" w:lineRule="auto"/>
        <w:rPr>
          <w:rFonts w:ascii="Baskerville" w:hAnsi="Baskerville" w:cs="Baskerville"/>
          <w:lang w:val="en-US"/>
        </w:rPr>
      </w:pPr>
      <w:r w:rsidRPr="004D1BAE">
        <w:rPr>
          <w:rFonts w:ascii="Baskerville" w:hAnsi="Baskerville" w:cs="Baskerville"/>
          <w:lang w:val="en-US"/>
        </w:rPr>
        <w:t>Finall</w:t>
      </w:r>
      <w:r w:rsidR="00DF7D26" w:rsidRPr="004D1BAE">
        <w:rPr>
          <w:rFonts w:ascii="Baskerville" w:hAnsi="Baskerville" w:cs="Baskerville"/>
          <w:lang w:val="en-US"/>
        </w:rPr>
        <w:t xml:space="preserve">y, from around the age of four </w:t>
      </w:r>
      <w:r w:rsidRPr="004D1BAE">
        <w:rPr>
          <w:rFonts w:ascii="Baskerville" w:hAnsi="Baskerville" w:cs="Baskerville"/>
          <w:lang w:val="en-US"/>
        </w:rPr>
        <w:t xml:space="preserve">(the age can vary considerably), two advances occur, which pertain to the third level of the music-structural hierarchy: </w:t>
      </w:r>
      <w:r w:rsidRPr="004D1BAE">
        <w:rPr>
          <w:rFonts w:ascii="Baskerville" w:hAnsi="Baskerville" w:cs="Baskerville"/>
          <w:i/>
          <w:lang w:val="en-US"/>
        </w:rPr>
        <w:t>frameworks</w:t>
      </w:r>
      <w:r w:rsidRPr="004D1BAE">
        <w:rPr>
          <w:rFonts w:ascii="Baskerville" w:hAnsi="Baskerville" w:cs="Baskerville"/>
          <w:lang w:val="en-US"/>
        </w:rPr>
        <w:t>. First, children develop the capacity to abstract an underlying pulse from the surface rhythm of songs and other pieces (meaning that he or she can perform ‘in time’ to a regular beat that is provided). Second, children’s singing acquires ‘tonal stability’, with the clear projection of a key cent</w:t>
      </w:r>
      <w:r w:rsidR="006B7853">
        <w:rPr>
          <w:rFonts w:ascii="Baskerville" w:hAnsi="Baskerville" w:cs="Baskerville"/>
          <w:lang w:val="en-US"/>
        </w:rPr>
        <w:t>er</w:t>
      </w:r>
      <w:r w:rsidRPr="004D1BAE">
        <w:rPr>
          <w:rFonts w:ascii="Baskerville" w:hAnsi="Baskerville" w:cs="Baskerville"/>
          <w:lang w:val="en-US"/>
        </w:rPr>
        <w:t xml:space="preserve"> ac</w:t>
      </w:r>
      <w:r w:rsidR="00DF7D26" w:rsidRPr="004D1BAE">
        <w:rPr>
          <w:rFonts w:ascii="Baskerville" w:hAnsi="Baskerville" w:cs="Baskerville"/>
          <w:lang w:val="en-US"/>
        </w:rPr>
        <w:t>ross all the phrases of a piece (Hargreaves, 1986, pp. 76 and 77).</w:t>
      </w:r>
      <w:r w:rsidR="006B7853">
        <w:rPr>
          <w:rFonts w:ascii="Baskerville" w:hAnsi="Baskerville" w:cs="Baskerville"/>
          <w:lang w:val="en-US"/>
        </w:rPr>
        <w:t xml:space="preserve"> These abilities imply a cogniz</w:t>
      </w:r>
      <w:r w:rsidRPr="004D1BAE">
        <w:rPr>
          <w:rFonts w:ascii="Baskerville" w:hAnsi="Baskerville" w:cs="Baskerville"/>
          <w:lang w:val="en-US"/>
        </w:rPr>
        <w:t>ance of repetition at a deeper structural l</w:t>
      </w:r>
      <w:r w:rsidR="006B7853">
        <w:rPr>
          <w:rFonts w:ascii="Baskerville" w:hAnsi="Baskerville" w:cs="Baskerville"/>
          <w:lang w:val="en-US"/>
        </w:rPr>
        <w:t>evel in the ‘background’ organiz</w:t>
      </w:r>
      <w:r w:rsidRPr="004D1BAE">
        <w:rPr>
          <w:rFonts w:ascii="Baskerville" w:hAnsi="Baskerville" w:cs="Baskerville"/>
          <w:lang w:val="en-US"/>
        </w:rPr>
        <w:t>ation of music.</w:t>
      </w:r>
    </w:p>
    <w:p w14:paraId="49423974" w14:textId="77777777" w:rsidR="002058E0" w:rsidRPr="004D1BAE" w:rsidRDefault="002058E0" w:rsidP="0058028C">
      <w:pPr>
        <w:spacing w:line="360" w:lineRule="auto"/>
        <w:rPr>
          <w:rFonts w:ascii="Baskerville" w:hAnsi="Baskerville" w:cs="Baskerville"/>
          <w:lang w:val="en-US"/>
        </w:rPr>
      </w:pPr>
    </w:p>
    <w:p w14:paraId="59CFC584" w14:textId="31A094B0" w:rsidR="00613958" w:rsidRPr="004D1BAE" w:rsidRDefault="00844670" w:rsidP="0058028C">
      <w:pPr>
        <w:spacing w:line="360" w:lineRule="auto"/>
        <w:rPr>
          <w:rFonts w:ascii="Baskerville" w:hAnsi="Baskerville" w:cs="Baskerville"/>
          <w:lang w:val="en-US"/>
        </w:rPr>
      </w:pPr>
      <w:r w:rsidRPr="004D1BAE">
        <w:rPr>
          <w:rFonts w:ascii="Baskerville" w:hAnsi="Baskerville" w:cs="Baskerville"/>
          <w:lang w:val="en-US"/>
        </w:rPr>
        <w:t xml:space="preserve">How does this compare with language development? </w:t>
      </w:r>
      <w:r w:rsidR="003E519A" w:rsidRPr="004D1BAE">
        <w:rPr>
          <w:rFonts w:ascii="Baskerville" w:hAnsi="Baskerville" w:cs="Baskerville"/>
          <w:lang w:val="en-US"/>
        </w:rPr>
        <w:t xml:space="preserve">Children start to </w:t>
      </w:r>
      <w:r w:rsidR="00613958" w:rsidRPr="004D1BAE">
        <w:rPr>
          <w:rFonts w:ascii="Baskerville" w:hAnsi="Baskerville" w:cs="Baskerville"/>
          <w:lang w:val="en-US"/>
        </w:rPr>
        <w:t xml:space="preserve">understand a few key words towards the end of their first </w:t>
      </w:r>
      <w:proofErr w:type="gramStart"/>
      <w:r w:rsidR="00613958" w:rsidRPr="004D1BAE">
        <w:rPr>
          <w:rFonts w:ascii="Baskerville" w:hAnsi="Baskerville" w:cs="Baskerville"/>
          <w:lang w:val="en-US"/>
        </w:rPr>
        <w:t>year, and</w:t>
      </w:r>
      <w:proofErr w:type="gramEnd"/>
      <w:r w:rsidR="00613958" w:rsidRPr="004D1BAE">
        <w:rPr>
          <w:rFonts w:ascii="Baskerville" w:hAnsi="Baskerville" w:cs="Baskerville"/>
          <w:lang w:val="en-US"/>
        </w:rPr>
        <w:t xml:space="preserve"> will </w:t>
      </w:r>
      <w:r w:rsidR="004D4C41" w:rsidRPr="004D1BAE">
        <w:rPr>
          <w:rFonts w:ascii="Baskerville" w:hAnsi="Baskerville" w:cs="Baskerville"/>
          <w:lang w:val="en-US"/>
        </w:rPr>
        <w:t>begin</w:t>
      </w:r>
      <w:r w:rsidR="00613958" w:rsidRPr="004D1BAE">
        <w:rPr>
          <w:rFonts w:ascii="Baskerville" w:hAnsi="Baskerville" w:cs="Baskerville"/>
          <w:lang w:val="en-US"/>
        </w:rPr>
        <w:t xml:space="preserve"> to speak using some of these words from around the age o</w:t>
      </w:r>
      <w:r w:rsidR="003E519A" w:rsidRPr="004D1BAE">
        <w:rPr>
          <w:rFonts w:ascii="Baskerville" w:hAnsi="Baskerville" w:cs="Baskerville"/>
          <w:lang w:val="en-US"/>
        </w:rPr>
        <w:t>f 12 months</w:t>
      </w:r>
      <w:r w:rsidR="00613958" w:rsidRPr="004D1BAE">
        <w:rPr>
          <w:rFonts w:ascii="Baskerville" w:hAnsi="Baskerville" w:cs="Baskerville"/>
          <w:lang w:val="en-US"/>
        </w:rPr>
        <w:t xml:space="preserve">. Around this time, they </w:t>
      </w:r>
      <w:r w:rsidR="004D4C41" w:rsidRPr="004D1BAE">
        <w:rPr>
          <w:rFonts w:ascii="Baskerville" w:hAnsi="Baskerville" w:cs="Baskerville"/>
          <w:lang w:val="en-US"/>
        </w:rPr>
        <w:t>develop the capacity to</w:t>
      </w:r>
      <w:r w:rsidR="00613958" w:rsidRPr="004D1BAE">
        <w:rPr>
          <w:rFonts w:ascii="Baskerville" w:hAnsi="Baskerville" w:cs="Baskerville"/>
          <w:lang w:val="en-US"/>
        </w:rPr>
        <w:t xml:space="preserve"> process short phrases, and from </w:t>
      </w:r>
      <w:r w:rsidR="003E519A" w:rsidRPr="004D1BAE">
        <w:rPr>
          <w:rFonts w:ascii="Baskerville" w:hAnsi="Baskerville" w:cs="Baskerville"/>
          <w:lang w:val="en-US"/>
        </w:rPr>
        <w:t>18</w:t>
      </w:r>
      <w:r w:rsidR="00613958" w:rsidRPr="004D1BAE">
        <w:rPr>
          <w:rFonts w:ascii="Baskerville" w:hAnsi="Baskerville" w:cs="Baskerville"/>
          <w:lang w:val="en-US"/>
        </w:rPr>
        <w:t>–24</w:t>
      </w:r>
      <w:r w:rsidR="003E519A" w:rsidRPr="004D1BAE">
        <w:rPr>
          <w:rFonts w:ascii="Baskerville" w:hAnsi="Baskerville" w:cs="Baskerville"/>
          <w:lang w:val="en-US"/>
        </w:rPr>
        <w:t xml:space="preserve"> months they learn to juxtapose words in pairs </w:t>
      </w:r>
      <w:r w:rsidR="00613958" w:rsidRPr="004D1BAE">
        <w:rPr>
          <w:rFonts w:ascii="Baskerville" w:hAnsi="Baskerville" w:cs="Baskerville"/>
          <w:lang w:val="en-US"/>
        </w:rPr>
        <w:t xml:space="preserve">themselves. Over the next two years, these become amalgamated into longer and more complex sentences, which are generated through an intuitive understanding of the syntax of the language (or languages) to which </w:t>
      </w:r>
      <w:r w:rsidR="004D4C41" w:rsidRPr="004D1BAE">
        <w:rPr>
          <w:rFonts w:ascii="Baskerville" w:hAnsi="Baskerville" w:cs="Baskerville"/>
          <w:lang w:val="en-US"/>
        </w:rPr>
        <w:t>a child is exposed (Saxton</w:t>
      </w:r>
      <w:r w:rsidR="00613958" w:rsidRPr="004D1BAE">
        <w:rPr>
          <w:rFonts w:ascii="Baskerville" w:hAnsi="Baskerville" w:cs="Baskerville"/>
          <w:lang w:val="en-US"/>
        </w:rPr>
        <w:t>, 2010).</w:t>
      </w:r>
    </w:p>
    <w:p w14:paraId="73F9202B" w14:textId="77777777" w:rsidR="00086AF6" w:rsidRPr="004D1BAE" w:rsidRDefault="00086AF6" w:rsidP="0058028C">
      <w:pPr>
        <w:spacing w:line="360" w:lineRule="auto"/>
        <w:rPr>
          <w:rFonts w:ascii="Baskerville" w:hAnsi="Baskerville" w:cs="Baskerville"/>
          <w:lang w:val="en-US"/>
        </w:rPr>
      </w:pPr>
    </w:p>
    <w:p w14:paraId="12FAD365" w14:textId="77777777" w:rsidR="003815DA" w:rsidRPr="004D1BAE" w:rsidRDefault="003815DA" w:rsidP="0058028C">
      <w:pPr>
        <w:spacing w:line="360" w:lineRule="auto"/>
        <w:rPr>
          <w:rFonts w:ascii="Baskerville" w:hAnsi="Baskerville" w:cs="Baskerville"/>
          <w:lang w:val="en-US"/>
        </w:rPr>
      </w:pPr>
      <w:r w:rsidRPr="004D1BAE">
        <w:rPr>
          <w:rFonts w:ascii="Baskerville" w:hAnsi="Baskerville" w:cs="Baskerville"/>
          <w:lang w:val="en-US"/>
        </w:rPr>
        <w:t xml:space="preserve">So much for the development of music and language processing in the early years. We can surmise that the third category in the ecological model of auditory perception – ‘everyday’ sounds – must perceptually be the most primitive of all, since it requires less cognitive processing than either music or speech. </w:t>
      </w:r>
      <w:proofErr w:type="gramStart"/>
      <w:r w:rsidRPr="004D1BAE">
        <w:rPr>
          <w:rFonts w:ascii="Baskerville" w:hAnsi="Baskerville" w:cs="Baskerville"/>
          <w:lang w:val="en-US"/>
        </w:rPr>
        <w:t>Hence</w:t>
      </w:r>
      <w:proofErr w:type="gramEnd"/>
      <w:r w:rsidRPr="004D1BAE">
        <w:rPr>
          <w:rFonts w:ascii="Baskerville" w:hAnsi="Baskerville" w:cs="Baskerville"/>
          <w:lang w:val="en-US"/>
        </w:rPr>
        <w:t xml:space="preserve"> we can reasonably assume that, early on in human development, the brain typically treats all sound in the same way and that music processing starts to emerge as a distinct strand, first, followed by language. We can speculate that ‘everyday’ sounds form the residue that is left.</w:t>
      </w:r>
    </w:p>
    <w:p w14:paraId="27981211" w14:textId="77777777" w:rsidR="0054353C" w:rsidRPr="004D1BAE" w:rsidRDefault="0054353C" w:rsidP="0058028C">
      <w:pPr>
        <w:spacing w:line="360" w:lineRule="auto"/>
        <w:rPr>
          <w:rFonts w:ascii="Baskerville" w:hAnsi="Baskerville" w:cs="Baskerville"/>
          <w:lang w:val="en-US"/>
        </w:rPr>
      </w:pPr>
    </w:p>
    <w:p w14:paraId="6442DBDA" w14:textId="1B4B01FD" w:rsidR="00086AF6" w:rsidRPr="004D1BAE" w:rsidRDefault="00086AF6" w:rsidP="0058028C">
      <w:pPr>
        <w:spacing w:line="360" w:lineRule="auto"/>
        <w:rPr>
          <w:rFonts w:ascii="Baskerville" w:hAnsi="Baskerville" w:cs="Baskerville"/>
          <w:lang w:val="en-US"/>
        </w:rPr>
      </w:pPr>
      <w:r w:rsidRPr="004D1BAE">
        <w:rPr>
          <w:rFonts w:ascii="Baskerville" w:hAnsi="Baskerville" w:cs="Baskerville"/>
          <w:lang w:val="en-US"/>
        </w:rPr>
        <w:t>Based on these assumptions, a developmental model of ecological auditory perception can be constructed along the following lines as (see Figure 1). Note the underlying assumption that, in addition to their shared neural resources, music and language come to have other, distinct neural correlates during the first year of life. Since the precise nature of the sounds that constitute speech and music varies from one culture to another, it is appropriate to regard the model as indicative rather than prescriptive</w:t>
      </w:r>
      <w:r w:rsidRPr="004D1BAE">
        <w:rPr>
          <w:rFonts w:ascii="Baskerville" w:hAnsi="Baskerville" w:cs="Baskerville"/>
          <w:i/>
          <w:lang w:val="en-US"/>
        </w:rPr>
        <w:t>.</w:t>
      </w:r>
    </w:p>
    <w:p w14:paraId="32A959F8" w14:textId="77777777" w:rsidR="00613958" w:rsidRPr="004D1BAE" w:rsidRDefault="00613958" w:rsidP="0058028C">
      <w:pPr>
        <w:spacing w:line="360" w:lineRule="auto"/>
        <w:rPr>
          <w:rFonts w:ascii="Baskerville" w:hAnsi="Baskerville" w:cs="Baskerville"/>
          <w:lang w:val="en-US"/>
        </w:rPr>
      </w:pPr>
    </w:p>
    <w:p w14:paraId="1921302B" w14:textId="51740D2B" w:rsidR="00DD344A" w:rsidRPr="004D1BAE" w:rsidRDefault="00DD344A" w:rsidP="0058028C">
      <w:pPr>
        <w:spacing w:line="360" w:lineRule="auto"/>
        <w:jc w:val="center"/>
        <w:rPr>
          <w:rFonts w:ascii="Baskerville" w:hAnsi="Baskerville" w:cs="Baskerville"/>
          <w:sz w:val="12"/>
          <w:szCs w:val="12"/>
          <w:lang w:val="en-US"/>
        </w:rPr>
      </w:pPr>
    </w:p>
    <w:p w14:paraId="6F941264" w14:textId="3C3BA205" w:rsidR="00553B6D" w:rsidRPr="004D1BAE" w:rsidRDefault="0054353C" w:rsidP="0058028C">
      <w:pPr>
        <w:spacing w:line="360" w:lineRule="auto"/>
        <w:jc w:val="center"/>
        <w:rPr>
          <w:rFonts w:ascii="Baskerville" w:hAnsi="Baskerville" w:cs="Baskerville"/>
          <w:b/>
          <w:lang w:val="en-US"/>
        </w:rPr>
      </w:pPr>
      <w:r w:rsidRPr="004D1BAE">
        <w:rPr>
          <w:rFonts w:ascii="Baskerville" w:hAnsi="Baskerville" w:cs="Baskerville"/>
          <w:b/>
          <w:noProof/>
          <w:lang w:val="en-US" w:eastAsia="en-GB"/>
        </w:rPr>
        <w:lastRenderedPageBreak/>
        <w:drawing>
          <wp:inline distT="0" distB="0" distL="0" distR="0" wp14:anchorId="21CC221F" wp14:editId="4ED96FE7">
            <wp:extent cx="4656306" cy="5161530"/>
            <wp:effectExtent l="0" t="0" r="0" b="0"/>
            <wp:docPr id="2" name="Picture 2" descr="Macintosh HD:Users:a.ockelford:Desktop:Special musicians Figure 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ockelford:Desktop:Special musicians Figure 1.pdf"/>
                    <pic:cNvPicPr>
                      <a:picLocks noChangeAspect="1" noChangeArrowheads="1"/>
                    </pic:cNvPicPr>
                  </pic:nvPicPr>
                  <pic:blipFill rotWithShape="1">
                    <a:blip r:embed="rId7">
                      <a:extLst>
                        <a:ext uri="{28A0092B-C50C-407E-A947-70E740481C1C}">
                          <a14:useLocalDpi xmlns:a14="http://schemas.microsoft.com/office/drawing/2010/main" val="0"/>
                        </a:ext>
                      </a:extLst>
                    </a:blip>
                    <a:srcRect l="23312" t="17347" r="11303" b="31392"/>
                    <a:stretch/>
                  </pic:blipFill>
                  <pic:spPr bwMode="auto">
                    <a:xfrm>
                      <a:off x="0" y="0"/>
                      <a:ext cx="4657629" cy="516299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xt>
                    </a:extLst>
                  </pic:spPr>
                </pic:pic>
              </a:graphicData>
            </a:graphic>
          </wp:inline>
        </w:drawing>
      </w:r>
    </w:p>
    <w:p w14:paraId="460579EF" w14:textId="77777777" w:rsidR="0054353C" w:rsidRPr="004D1BAE" w:rsidRDefault="0054353C" w:rsidP="0058028C">
      <w:pPr>
        <w:jc w:val="center"/>
        <w:rPr>
          <w:rFonts w:ascii="Baskerville" w:hAnsi="Baskerville" w:cs="Baskerville"/>
          <w:b/>
          <w:sz w:val="22"/>
          <w:szCs w:val="22"/>
          <w:lang w:val="en-US"/>
        </w:rPr>
      </w:pPr>
    </w:p>
    <w:p w14:paraId="091BC827" w14:textId="5E69EC01" w:rsidR="003F0D90" w:rsidRPr="004D1BAE" w:rsidRDefault="00553B6D" w:rsidP="0058028C">
      <w:pPr>
        <w:jc w:val="center"/>
        <w:rPr>
          <w:rFonts w:ascii="Baskerville" w:hAnsi="Baskerville" w:cs="Baskerville"/>
          <w:sz w:val="22"/>
          <w:szCs w:val="22"/>
          <w:lang w:val="en-US"/>
        </w:rPr>
      </w:pPr>
      <w:r w:rsidRPr="004D1BAE">
        <w:rPr>
          <w:rFonts w:ascii="Baskerville" w:hAnsi="Baskerville" w:cs="Baskerville"/>
          <w:b/>
          <w:sz w:val="22"/>
          <w:szCs w:val="22"/>
          <w:lang w:val="en-US"/>
        </w:rPr>
        <w:t>F</w:t>
      </w:r>
      <w:r w:rsidR="00DD344A" w:rsidRPr="004D1BAE">
        <w:rPr>
          <w:rFonts w:ascii="Baskerville" w:hAnsi="Baskerville" w:cs="Baskerville"/>
          <w:b/>
          <w:sz w:val="22"/>
          <w:szCs w:val="22"/>
          <w:lang w:val="en-US"/>
        </w:rPr>
        <w:t>igure</w:t>
      </w:r>
      <w:r w:rsidRPr="004D1BAE">
        <w:rPr>
          <w:rFonts w:ascii="Baskerville" w:hAnsi="Baskerville" w:cs="Baskerville"/>
          <w:b/>
          <w:sz w:val="22"/>
          <w:szCs w:val="22"/>
          <w:lang w:val="en-US"/>
        </w:rPr>
        <w:t xml:space="preserve"> </w:t>
      </w:r>
      <w:proofErr w:type="gramStart"/>
      <w:r w:rsidRPr="004D1BAE">
        <w:rPr>
          <w:rFonts w:ascii="Baskerville" w:hAnsi="Baskerville" w:cs="Baskerville"/>
          <w:b/>
          <w:sz w:val="22"/>
          <w:szCs w:val="22"/>
          <w:lang w:val="en-US"/>
        </w:rPr>
        <w:t>1</w:t>
      </w:r>
      <w:r w:rsidR="00E67156" w:rsidRPr="004D1BAE">
        <w:rPr>
          <w:rFonts w:ascii="Baskerville" w:hAnsi="Baskerville" w:cs="Baskerville"/>
          <w:b/>
          <w:sz w:val="22"/>
          <w:szCs w:val="22"/>
          <w:lang w:val="en-US"/>
        </w:rPr>
        <w:t xml:space="preserve"> </w:t>
      </w:r>
      <w:r w:rsidRPr="004D1BAE">
        <w:rPr>
          <w:rFonts w:ascii="Baskerville" w:hAnsi="Baskerville" w:cs="Baskerville"/>
          <w:b/>
          <w:sz w:val="22"/>
          <w:szCs w:val="22"/>
          <w:lang w:val="en-US"/>
        </w:rPr>
        <w:t xml:space="preserve"> </w:t>
      </w:r>
      <w:r w:rsidR="00DD344A" w:rsidRPr="004D1BAE">
        <w:rPr>
          <w:rFonts w:ascii="Baskerville" w:hAnsi="Baskerville" w:cs="Baskerville"/>
          <w:sz w:val="22"/>
          <w:szCs w:val="22"/>
          <w:lang w:val="en-US"/>
        </w:rPr>
        <w:t>A</w:t>
      </w:r>
      <w:proofErr w:type="gramEnd"/>
      <w:r w:rsidR="00DD344A" w:rsidRPr="004D1BAE">
        <w:rPr>
          <w:rFonts w:ascii="Baskerville" w:hAnsi="Baskerville" w:cs="Baskerville"/>
          <w:sz w:val="22"/>
          <w:szCs w:val="22"/>
          <w:lang w:val="en-US"/>
        </w:rPr>
        <w:t xml:space="preserve"> visual representation of how t</w:t>
      </w:r>
      <w:r w:rsidRPr="004D1BAE">
        <w:rPr>
          <w:rFonts w:ascii="Baskerville" w:hAnsi="Baskerville" w:cs="Baskerville"/>
          <w:sz w:val="22"/>
          <w:szCs w:val="22"/>
          <w:lang w:val="en-US"/>
        </w:rPr>
        <w:t xml:space="preserve">he emerging streams of music and language processing </w:t>
      </w:r>
      <w:r w:rsidR="00DD344A" w:rsidRPr="004D1BAE">
        <w:rPr>
          <w:rFonts w:ascii="Baskerville" w:hAnsi="Baskerville" w:cs="Baskerville"/>
          <w:sz w:val="22"/>
          <w:szCs w:val="22"/>
          <w:lang w:val="en-US"/>
        </w:rPr>
        <w:t>arise in auditory development.</w:t>
      </w:r>
    </w:p>
    <w:p w14:paraId="66128EF0" w14:textId="77777777" w:rsidR="006211AA" w:rsidRPr="004D1BAE" w:rsidRDefault="006211AA" w:rsidP="0058028C">
      <w:pPr>
        <w:jc w:val="center"/>
        <w:rPr>
          <w:rFonts w:ascii="Baskerville" w:hAnsi="Baskerville" w:cs="Baskerville"/>
          <w:sz w:val="22"/>
          <w:szCs w:val="22"/>
          <w:lang w:val="en-US"/>
        </w:rPr>
      </w:pPr>
    </w:p>
    <w:p w14:paraId="06A6BF4C" w14:textId="77777777" w:rsidR="0054353C" w:rsidRPr="004D1BAE" w:rsidRDefault="0054353C" w:rsidP="0058028C">
      <w:pPr>
        <w:spacing w:line="360" w:lineRule="auto"/>
        <w:rPr>
          <w:rFonts w:ascii="Baskerville" w:hAnsi="Baskerville" w:cs="Baskerville"/>
          <w:lang w:val="en-US"/>
        </w:rPr>
      </w:pPr>
    </w:p>
    <w:p w14:paraId="7844CC61" w14:textId="07347F7C" w:rsidR="0054353C" w:rsidRPr="004D1BAE" w:rsidRDefault="0054353C" w:rsidP="00482D4C">
      <w:pPr>
        <w:spacing w:line="360" w:lineRule="auto"/>
        <w:outlineLvl w:val="0"/>
        <w:rPr>
          <w:rFonts w:ascii="Baskerville" w:hAnsi="Baskerville" w:cs="Baskerville"/>
          <w:u w:val="single"/>
          <w:lang w:val="en-US"/>
        </w:rPr>
      </w:pPr>
      <w:r w:rsidRPr="004D1BAE">
        <w:rPr>
          <w:rFonts w:ascii="Baskerville" w:hAnsi="Baskerville" w:cs="Baskerville"/>
          <w:u w:val="single"/>
          <w:lang w:val="en-US"/>
        </w:rPr>
        <w:t xml:space="preserve">The development of auditory perception in </w:t>
      </w:r>
      <w:r w:rsidR="00F7613D" w:rsidRPr="004D1BAE">
        <w:rPr>
          <w:rFonts w:ascii="Baskerville" w:hAnsi="Baskerville" w:cs="Baskerville"/>
          <w:u w:val="single"/>
          <w:lang w:val="en-US"/>
        </w:rPr>
        <w:t xml:space="preserve">some </w:t>
      </w:r>
      <w:r w:rsidRPr="004D1BAE">
        <w:rPr>
          <w:rFonts w:ascii="Baskerville" w:hAnsi="Baskerville" w:cs="Baskerville"/>
          <w:u w:val="single"/>
          <w:lang w:val="en-US"/>
        </w:rPr>
        <w:t>children on the autism spectrum</w:t>
      </w:r>
    </w:p>
    <w:p w14:paraId="75EF7EFC" w14:textId="77777777" w:rsidR="0054353C" w:rsidRPr="004D1BAE" w:rsidRDefault="0054353C" w:rsidP="0058028C">
      <w:pPr>
        <w:spacing w:line="360" w:lineRule="auto"/>
        <w:rPr>
          <w:rFonts w:ascii="Baskerville" w:hAnsi="Baskerville" w:cs="Baskerville"/>
          <w:u w:val="single"/>
          <w:lang w:val="en-US"/>
        </w:rPr>
      </w:pPr>
    </w:p>
    <w:p w14:paraId="26DCAA7C" w14:textId="7F9FC48C" w:rsidR="005227AC" w:rsidRPr="004D1BAE" w:rsidRDefault="00252C2B" w:rsidP="0058028C">
      <w:pPr>
        <w:spacing w:line="360" w:lineRule="auto"/>
        <w:rPr>
          <w:rFonts w:ascii="Baskerville" w:hAnsi="Baskerville" w:cs="Baskerville"/>
          <w:iCs/>
          <w:lang w:val="en-US"/>
        </w:rPr>
      </w:pPr>
      <w:r w:rsidRPr="004D1BAE">
        <w:rPr>
          <w:rFonts w:ascii="Baskerville" w:hAnsi="Baskerville" w:cs="Baskerville"/>
          <w:lang w:val="en-US"/>
        </w:rPr>
        <w:t>So much for ‘</w:t>
      </w:r>
      <w:r w:rsidR="00E67156" w:rsidRPr="004D1BAE">
        <w:rPr>
          <w:rFonts w:ascii="Baskerville" w:hAnsi="Baskerville" w:cs="Baskerville"/>
          <w:lang w:val="en-US"/>
        </w:rPr>
        <w:t>neuro</w:t>
      </w:r>
      <w:r w:rsidRPr="004D1BAE">
        <w:rPr>
          <w:rFonts w:ascii="Baskerville" w:hAnsi="Baskerville" w:cs="Baskerville"/>
          <w:lang w:val="en-US"/>
        </w:rPr>
        <w:t>typical’ development. W</w:t>
      </w:r>
      <w:r w:rsidR="005227AC" w:rsidRPr="004D1BAE">
        <w:rPr>
          <w:rFonts w:ascii="Baskerville" w:hAnsi="Baskerville" w:cs="Baskerville"/>
          <w:lang w:val="en-US"/>
        </w:rPr>
        <w:t>hat of children on the autism spectrum</w:t>
      </w:r>
      <w:r w:rsidRPr="004D1BAE">
        <w:rPr>
          <w:rFonts w:ascii="Baskerville" w:hAnsi="Baskerville" w:cs="Baskerville"/>
          <w:lang w:val="en-US"/>
        </w:rPr>
        <w:t>, though</w:t>
      </w:r>
      <w:r w:rsidR="005227AC" w:rsidRPr="004D1BAE">
        <w:rPr>
          <w:rFonts w:ascii="Baskerville" w:hAnsi="Baskerville" w:cs="Baskerville"/>
          <w:lang w:val="en-US"/>
        </w:rPr>
        <w:t xml:space="preserve">? </w:t>
      </w:r>
      <w:r w:rsidRPr="004D1BAE">
        <w:rPr>
          <w:rFonts w:ascii="Baskerville" w:hAnsi="Baskerville" w:cs="Baskerville"/>
          <w:lang w:val="en-US"/>
        </w:rPr>
        <w:t>The p</w:t>
      </w:r>
      <w:r w:rsidR="005227AC" w:rsidRPr="004D1BAE">
        <w:rPr>
          <w:rFonts w:ascii="Baskerville" w:hAnsi="Baskerville" w:cs="Baskerville"/>
          <w:lang w:val="en-US"/>
        </w:rPr>
        <w:t xml:space="preserve">arents’ descriptions </w:t>
      </w:r>
      <w:r w:rsidRPr="004D1BAE">
        <w:rPr>
          <w:rFonts w:ascii="Baskerville" w:hAnsi="Baskerville" w:cs="Baskerville"/>
          <w:lang w:val="en-US"/>
        </w:rPr>
        <w:t xml:space="preserve">cited above suggest </w:t>
      </w:r>
      <w:r w:rsidR="005227AC" w:rsidRPr="004D1BAE">
        <w:rPr>
          <w:rFonts w:ascii="Baskerville" w:hAnsi="Baskerville" w:cs="Baskerville"/>
          <w:lang w:val="en-US"/>
        </w:rPr>
        <w:t xml:space="preserve">that certain </w:t>
      </w:r>
      <w:r w:rsidRPr="004D1BAE">
        <w:rPr>
          <w:rFonts w:ascii="Baskerville" w:hAnsi="Baskerville" w:cs="Baskerville"/>
          <w:lang w:val="en-US"/>
        </w:rPr>
        <w:t>types of sound</w:t>
      </w:r>
      <w:r w:rsidR="005227AC" w:rsidRPr="004D1BAE">
        <w:rPr>
          <w:rFonts w:ascii="Baskerville" w:hAnsi="Baskerville" w:cs="Baskerville"/>
          <w:lang w:val="en-US"/>
        </w:rPr>
        <w:t xml:space="preserve">, </w:t>
      </w:r>
      <w:r w:rsidRPr="004D1BAE">
        <w:rPr>
          <w:rFonts w:ascii="Baskerville" w:hAnsi="Baskerville" w:cs="Baskerville"/>
          <w:lang w:val="en-US"/>
        </w:rPr>
        <w:t>particularly</w:t>
      </w:r>
      <w:r w:rsidR="005227AC" w:rsidRPr="004D1BAE">
        <w:rPr>
          <w:rFonts w:ascii="Baskerville" w:hAnsi="Baskerville" w:cs="Baskerville"/>
          <w:lang w:val="en-US"/>
        </w:rPr>
        <w:t xml:space="preserve"> those that</w:t>
      </w:r>
      <w:r w:rsidRPr="004D1BAE">
        <w:rPr>
          <w:rFonts w:ascii="Baskerville" w:hAnsi="Baskerville" w:cs="Baskerville"/>
          <w:lang w:val="en-US"/>
        </w:rPr>
        <w:t xml:space="preserve"> have a special salience for a given individual, or</w:t>
      </w:r>
      <w:r w:rsidR="005227AC" w:rsidRPr="004D1BAE">
        <w:rPr>
          <w:rFonts w:ascii="Baskerville" w:hAnsi="Baskerville" w:cs="Baskerville"/>
          <w:lang w:val="en-US"/>
        </w:rPr>
        <w:t xml:space="preserve"> </w:t>
      </w:r>
      <w:r w:rsidR="00A36870" w:rsidRPr="004D1BAE">
        <w:rPr>
          <w:rFonts w:ascii="Baskerville" w:hAnsi="Baskerville" w:cs="Baskerville"/>
          <w:lang w:val="en-US"/>
        </w:rPr>
        <w:t xml:space="preserve">that they find </w:t>
      </w:r>
      <w:r w:rsidRPr="004D1BAE">
        <w:rPr>
          <w:rFonts w:ascii="Baskerville" w:hAnsi="Baskerville" w:cs="Baskerville"/>
          <w:lang w:val="en-US"/>
        </w:rPr>
        <w:t xml:space="preserve">singularly </w:t>
      </w:r>
      <w:r w:rsidR="005227AC" w:rsidRPr="004D1BAE">
        <w:rPr>
          <w:rFonts w:ascii="Baskerville" w:hAnsi="Baskerville" w:cs="Baskerville"/>
          <w:lang w:val="en-US"/>
        </w:rPr>
        <w:t xml:space="preserve">pleasing, such as the whirring of the tumble drier, </w:t>
      </w:r>
      <w:r w:rsidR="00A36870" w:rsidRPr="004D1BAE">
        <w:rPr>
          <w:rFonts w:ascii="Baskerville" w:hAnsi="Baskerville" w:cs="Baskerville"/>
          <w:lang w:val="en-US"/>
        </w:rPr>
        <w:t>have</w:t>
      </w:r>
      <w:r w:rsidR="005227AC" w:rsidRPr="004D1BAE">
        <w:rPr>
          <w:rFonts w:ascii="Baskerville" w:hAnsi="Baskerville" w:cs="Baskerville"/>
          <w:lang w:val="en-US"/>
        </w:rPr>
        <w:t xml:space="preserve"> little or no functional significance for some </w:t>
      </w:r>
      <w:r w:rsidR="00A36870" w:rsidRPr="004D1BAE">
        <w:rPr>
          <w:rFonts w:ascii="Baskerville" w:hAnsi="Baskerville" w:cs="Baskerville"/>
          <w:lang w:val="en-US"/>
        </w:rPr>
        <w:t xml:space="preserve">autistic </w:t>
      </w:r>
      <w:r w:rsidR="005227AC" w:rsidRPr="004D1BAE">
        <w:rPr>
          <w:rFonts w:ascii="Baskerville" w:hAnsi="Baskerville" w:cs="Baskerville"/>
          <w:lang w:val="en-US"/>
        </w:rPr>
        <w:t xml:space="preserve">children. </w:t>
      </w:r>
      <w:r w:rsidR="00A36870" w:rsidRPr="004D1BAE">
        <w:rPr>
          <w:rFonts w:ascii="Baskerville" w:hAnsi="Baskerville" w:cs="Baskerville"/>
          <w:lang w:val="en-US"/>
        </w:rPr>
        <w:t xml:space="preserve">Rather, there is a tendency for them </w:t>
      </w:r>
      <w:r w:rsidR="005227AC" w:rsidRPr="004D1BAE">
        <w:rPr>
          <w:rFonts w:ascii="Baskerville" w:hAnsi="Baskerville" w:cs="Baskerville"/>
          <w:lang w:val="en-US"/>
        </w:rPr>
        <w:t xml:space="preserve">to be processed </w:t>
      </w:r>
      <w:r w:rsidR="00A36870" w:rsidRPr="004D1BAE">
        <w:rPr>
          <w:rFonts w:ascii="Baskerville" w:hAnsi="Baskerville" w:cs="Baskerville"/>
          <w:lang w:val="en-US"/>
        </w:rPr>
        <w:t>primarily</w:t>
      </w:r>
      <w:r w:rsidR="005227AC" w:rsidRPr="004D1BAE">
        <w:rPr>
          <w:rFonts w:ascii="Baskerville" w:hAnsi="Baskerville" w:cs="Baskerville"/>
          <w:lang w:val="en-US"/>
        </w:rPr>
        <w:t xml:space="preserve"> in terms of their </w:t>
      </w:r>
      <w:r w:rsidR="005227AC" w:rsidRPr="004D1BAE">
        <w:rPr>
          <w:rFonts w:ascii="Baskerville" w:hAnsi="Baskerville" w:cs="Baskerville"/>
          <w:i/>
          <w:lang w:val="en-US"/>
        </w:rPr>
        <w:t>sounding qualities</w:t>
      </w:r>
      <w:r w:rsidR="00A36870" w:rsidRPr="004D1BAE">
        <w:rPr>
          <w:rFonts w:ascii="Baskerville" w:hAnsi="Baskerville" w:cs="Baskerville"/>
          <w:lang w:val="en-US"/>
        </w:rPr>
        <w:t>, in the same way that the elements of music are</w:t>
      </w:r>
      <w:r w:rsidR="005227AC" w:rsidRPr="004D1BAE">
        <w:rPr>
          <w:rFonts w:ascii="Baskerville" w:hAnsi="Baskerville" w:cs="Baskerville"/>
          <w:lang w:val="en-US"/>
        </w:rPr>
        <w:t xml:space="preserve">. </w:t>
      </w:r>
      <w:r w:rsidR="00A36870" w:rsidRPr="004D1BAE">
        <w:rPr>
          <w:rFonts w:ascii="Baskerville" w:hAnsi="Baskerville" w:cs="Baskerville"/>
          <w:iCs/>
          <w:lang w:val="en-US"/>
        </w:rPr>
        <w:t>Beyond this, it also appears</w:t>
      </w:r>
      <w:r w:rsidR="005227AC" w:rsidRPr="004D1BAE">
        <w:rPr>
          <w:rFonts w:ascii="Baskerville" w:hAnsi="Baskerville" w:cs="Baskerville"/>
          <w:iCs/>
          <w:lang w:val="en-US"/>
        </w:rPr>
        <w:t xml:space="preserve"> that everyday sounds </w:t>
      </w:r>
      <w:r w:rsidR="00A36870" w:rsidRPr="004D1BAE">
        <w:rPr>
          <w:rFonts w:ascii="Baskerville" w:hAnsi="Baskerville" w:cs="Baskerville"/>
          <w:iCs/>
          <w:lang w:val="en-US"/>
        </w:rPr>
        <w:t>involving repetition or regular change</w:t>
      </w:r>
      <w:r w:rsidR="005227AC" w:rsidRPr="004D1BAE">
        <w:rPr>
          <w:rFonts w:ascii="Baskerville" w:hAnsi="Baskerville" w:cs="Baskerville"/>
          <w:iCs/>
          <w:lang w:val="en-US"/>
        </w:rPr>
        <w:t xml:space="preserve"> (</w:t>
      </w:r>
      <w:r w:rsidR="00A36870" w:rsidRPr="004D1BAE">
        <w:rPr>
          <w:rFonts w:ascii="Baskerville" w:hAnsi="Baskerville" w:cs="Baskerville"/>
          <w:iCs/>
          <w:lang w:val="en-US"/>
        </w:rPr>
        <w:t>for example,</w:t>
      </w:r>
      <w:r w:rsidR="005227AC" w:rsidRPr="004D1BAE">
        <w:rPr>
          <w:rFonts w:ascii="Baskerville" w:hAnsi="Baskerville" w:cs="Baskerville"/>
          <w:iCs/>
          <w:lang w:val="en-US"/>
        </w:rPr>
        <w:t xml:space="preserve"> the beeping of a microwave) may be processed in music-</w:t>
      </w:r>
      <w:r w:rsidR="005227AC" w:rsidRPr="004D1BAE">
        <w:rPr>
          <w:rFonts w:ascii="Baskerville" w:hAnsi="Baskerville" w:cs="Baskerville"/>
          <w:i/>
          <w:iCs/>
          <w:lang w:val="en-US"/>
        </w:rPr>
        <w:t>structural</w:t>
      </w:r>
      <w:r w:rsidR="005227AC" w:rsidRPr="004D1BAE">
        <w:rPr>
          <w:rFonts w:ascii="Baskerville" w:hAnsi="Baskerville" w:cs="Baskerville"/>
          <w:iCs/>
          <w:lang w:val="en-US"/>
        </w:rPr>
        <w:t xml:space="preserve"> terms. </w:t>
      </w:r>
      <w:r w:rsidR="00A36870" w:rsidRPr="004D1BAE">
        <w:rPr>
          <w:rFonts w:ascii="Baskerville" w:hAnsi="Baskerville" w:cs="Baskerville"/>
          <w:iCs/>
          <w:lang w:val="en-US"/>
        </w:rPr>
        <w:t>That is to say,</w:t>
      </w:r>
      <w:r w:rsidR="005227AC" w:rsidRPr="004D1BAE">
        <w:rPr>
          <w:rFonts w:ascii="Baskerville" w:hAnsi="Baskerville" w:cs="Baskerville"/>
          <w:iCs/>
          <w:lang w:val="en-US"/>
        </w:rPr>
        <w:t xml:space="preserve"> </w:t>
      </w:r>
      <w:r w:rsidR="00E67156" w:rsidRPr="004D1BAE">
        <w:rPr>
          <w:rFonts w:ascii="Baskerville" w:hAnsi="Baskerville" w:cs="Baskerville"/>
          <w:iCs/>
          <w:lang w:val="en-US"/>
        </w:rPr>
        <w:t>some</w:t>
      </w:r>
      <w:r w:rsidR="005227AC" w:rsidRPr="004D1BAE">
        <w:rPr>
          <w:rFonts w:ascii="Baskerville" w:hAnsi="Baskerville" w:cs="Baskerville"/>
          <w:iCs/>
          <w:lang w:val="en-US"/>
        </w:rPr>
        <w:t xml:space="preserve"> children </w:t>
      </w:r>
      <w:r w:rsidR="00E67156" w:rsidRPr="004D1BAE">
        <w:rPr>
          <w:rFonts w:ascii="Baskerville" w:hAnsi="Baskerville" w:cs="Baskerville"/>
          <w:iCs/>
          <w:lang w:val="en-US"/>
        </w:rPr>
        <w:t xml:space="preserve">on the autism spectrum </w:t>
      </w:r>
      <w:r w:rsidR="005227AC" w:rsidRPr="004D1BAE">
        <w:rPr>
          <w:rFonts w:ascii="Baskerville" w:hAnsi="Baskerville" w:cs="Baskerville"/>
          <w:iCs/>
          <w:lang w:val="en-US"/>
        </w:rPr>
        <w:t>hear repetition that is generated mechanically or electronically as being imitative (</w:t>
      </w:r>
      <w:r w:rsidR="00A36870" w:rsidRPr="004D1BAE">
        <w:rPr>
          <w:rFonts w:ascii="Baskerville" w:hAnsi="Baskerville" w:cs="Baskerville"/>
          <w:iCs/>
          <w:lang w:val="en-US"/>
        </w:rPr>
        <w:t>see F</w:t>
      </w:r>
      <w:r w:rsidR="005227AC" w:rsidRPr="004D1BAE">
        <w:rPr>
          <w:rFonts w:ascii="Baskerville" w:hAnsi="Baskerville" w:cs="Baskerville"/>
          <w:iCs/>
          <w:lang w:val="en-US"/>
        </w:rPr>
        <w:t>igure 2).</w:t>
      </w:r>
    </w:p>
    <w:p w14:paraId="7A8527E4" w14:textId="77777777" w:rsidR="005227AC" w:rsidRPr="004D1BAE" w:rsidRDefault="005227AC" w:rsidP="0058028C">
      <w:pPr>
        <w:spacing w:line="360" w:lineRule="auto"/>
        <w:rPr>
          <w:rFonts w:ascii="Baskerville" w:hAnsi="Baskerville" w:cs="Baskerville"/>
          <w:lang w:val="en-US"/>
        </w:rPr>
      </w:pPr>
    </w:p>
    <w:p w14:paraId="615855A7" w14:textId="77777777" w:rsidR="005227AC" w:rsidRPr="004D1BAE" w:rsidRDefault="005227AC" w:rsidP="0058028C">
      <w:pPr>
        <w:spacing w:line="360" w:lineRule="auto"/>
        <w:jc w:val="center"/>
        <w:rPr>
          <w:rFonts w:ascii="Baskerville" w:hAnsi="Baskerville" w:cs="Baskerville"/>
          <w:lang w:val="en-US"/>
        </w:rPr>
      </w:pPr>
    </w:p>
    <w:p w14:paraId="2C51AF72" w14:textId="5B784E54" w:rsidR="005227AC" w:rsidRPr="004D1BAE" w:rsidRDefault="00E67156" w:rsidP="0058028C">
      <w:pPr>
        <w:spacing w:line="360" w:lineRule="auto"/>
        <w:jc w:val="center"/>
        <w:rPr>
          <w:rFonts w:ascii="Baskerville" w:hAnsi="Baskerville" w:cs="Baskerville"/>
          <w:lang w:val="en-US"/>
        </w:rPr>
      </w:pPr>
      <w:r w:rsidRPr="004D1BAE">
        <w:rPr>
          <w:rFonts w:ascii="Baskerville" w:hAnsi="Baskerville" w:cs="Baskerville"/>
          <w:noProof/>
          <w:lang w:val="en-US" w:eastAsia="en-GB"/>
        </w:rPr>
        <w:drawing>
          <wp:inline distT="0" distB="0" distL="0" distR="0" wp14:anchorId="7450A9E3" wp14:editId="3F5FDB99">
            <wp:extent cx="3988340" cy="4961661"/>
            <wp:effectExtent l="0" t="0" r="0" b="0"/>
            <wp:docPr id="3" name="Picture 3" descr="Macintosh HD:Users:a.ockelford:Desktop:Special musicians Figure 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ockelford:Desktop:Special musicians Figure 2.pdf"/>
                    <pic:cNvPicPr>
                      <a:picLocks noChangeAspect="1" noChangeArrowheads="1"/>
                    </pic:cNvPicPr>
                  </pic:nvPicPr>
                  <pic:blipFill rotWithShape="1">
                    <a:blip r:embed="rId8">
                      <a:extLst>
                        <a:ext uri="{28A0092B-C50C-407E-A947-70E740481C1C}">
                          <a14:useLocalDpi xmlns:a14="http://schemas.microsoft.com/office/drawing/2010/main" val="0"/>
                        </a:ext>
                      </a:extLst>
                    </a:blip>
                    <a:srcRect l="22867" t="17190" r="18519" b="31238"/>
                    <a:stretch/>
                  </pic:blipFill>
                  <pic:spPr bwMode="auto">
                    <a:xfrm>
                      <a:off x="0" y="0"/>
                      <a:ext cx="3989628" cy="4963264"/>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xt>
                    </a:extLst>
                  </pic:spPr>
                </pic:pic>
              </a:graphicData>
            </a:graphic>
          </wp:inline>
        </w:drawing>
      </w:r>
    </w:p>
    <w:p w14:paraId="3161D857" w14:textId="77777777" w:rsidR="00E67156" w:rsidRPr="004D1BAE" w:rsidRDefault="00E67156" w:rsidP="0058028C">
      <w:pPr>
        <w:spacing w:line="360" w:lineRule="auto"/>
        <w:jc w:val="center"/>
        <w:rPr>
          <w:rFonts w:ascii="Baskerville" w:hAnsi="Baskerville" w:cs="Baskerville"/>
          <w:sz w:val="12"/>
          <w:szCs w:val="12"/>
          <w:lang w:val="en-US"/>
        </w:rPr>
      </w:pPr>
    </w:p>
    <w:p w14:paraId="54C46C86" w14:textId="569C6286" w:rsidR="005227AC" w:rsidRPr="004D1BAE" w:rsidRDefault="00B1070B" w:rsidP="00482D4C">
      <w:pPr>
        <w:spacing w:line="360" w:lineRule="auto"/>
        <w:jc w:val="center"/>
        <w:outlineLvl w:val="0"/>
        <w:rPr>
          <w:rFonts w:ascii="Baskerville" w:hAnsi="Baskerville" w:cs="Baskerville"/>
          <w:sz w:val="22"/>
          <w:szCs w:val="22"/>
          <w:lang w:val="en-US"/>
        </w:rPr>
      </w:pPr>
      <w:r w:rsidRPr="004D1BAE">
        <w:rPr>
          <w:rFonts w:ascii="Baskerville" w:hAnsi="Baskerville" w:cs="Baskerville"/>
          <w:b/>
          <w:sz w:val="22"/>
          <w:szCs w:val="22"/>
          <w:lang w:val="en-US"/>
        </w:rPr>
        <w:t xml:space="preserve">Figure </w:t>
      </w:r>
      <w:proofErr w:type="gramStart"/>
      <w:r w:rsidRPr="004D1BAE">
        <w:rPr>
          <w:rFonts w:ascii="Baskerville" w:hAnsi="Baskerville" w:cs="Baskerville"/>
          <w:b/>
          <w:sz w:val="22"/>
          <w:szCs w:val="22"/>
          <w:lang w:val="en-US"/>
        </w:rPr>
        <w:t>2</w:t>
      </w:r>
      <w:r w:rsidR="00E67156" w:rsidRPr="004D1BAE">
        <w:rPr>
          <w:rFonts w:ascii="Baskerville" w:hAnsi="Baskerville" w:cs="Baskerville"/>
          <w:b/>
          <w:sz w:val="22"/>
          <w:szCs w:val="22"/>
          <w:lang w:val="en-US"/>
        </w:rPr>
        <w:t xml:space="preserve">  </w:t>
      </w:r>
      <w:r w:rsidR="005227AC" w:rsidRPr="004D1BAE">
        <w:rPr>
          <w:rFonts w:ascii="Baskerville" w:hAnsi="Baskerville" w:cs="Baskerville"/>
          <w:sz w:val="22"/>
          <w:szCs w:val="22"/>
          <w:lang w:val="en-US"/>
        </w:rPr>
        <w:t>Some</w:t>
      </w:r>
      <w:proofErr w:type="gramEnd"/>
      <w:r w:rsidR="005227AC" w:rsidRPr="004D1BAE">
        <w:rPr>
          <w:rFonts w:ascii="Baskerville" w:hAnsi="Baskerville" w:cs="Baskerville"/>
          <w:sz w:val="22"/>
          <w:szCs w:val="22"/>
          <w:lang w:val="en-US"/>
        </w:rPr>
        <w:t xml:space="preserve"> everyday sounds may be processed as music among children on the autism spectrum.</w:t>
      </w:r>
    </w:p>
    <w:p w14:paraId="0E842ECB" w14:textId="77777777" w:rsidR="005227AC" w:rsidRPr="004D1BAE" w:rsidRDefault="005227AC" w:rsidP="0058028C">
      <w:pPr>
        <w:spacing w:line="360" w:lineRule="auto"/>
        <w:rPr>
          <w:rFonts w:ascii="Baskerville" w:hAnsi="Baskerville" w:cs="Baskerville"/>
          <w:iCs/>
          <w:lang w:val="en-US"/>
        </w:rPr>
      </w:pPr>
    </w:p>
    <w:p w14:paraId="0003DA9F" w14:textId="3F96CB06" w:rsidR="005227AC" w:rsidRPr="004D1BAE" w:rsidRDefault="00E67156" w:rsidP="0058028C">
      <w:pPr>
        <w:spacing w:line="360" w:lineRule="auto"/>
        <w:rPr>
          <w:rFonts w:ascii="Baskerville" w:hAnsi="Baskerville" w:cs="Baskerville"/>
          <w:iCs/>
          <w:lang w:val="en-US"/>
        </w:rPr>
      </w:pPr>
      <w:r w:rsidRPr="004D1BAE">
        <w:rPr>
          <w:rFonts w:ascii="Baskerville" w:hAnsi="Baskerville" w:cs="Baskerville"/>
          <w:iCs/>
          <w:lang w:val="en-US"/>
        </w:rPr>
        <w:t xml:space="preserve">There is </w:t>
      </w:r>
      <w:r w:rsidR="005227AC" w:rsidRPr="004D1BAE">
        <w:rPr>
          <w:rFonts w:ascii="Baskerville" w:hAnsi="Baskerville" w:cs="Baskerville"/>
          <w:iCs/>
          <w:lang w:val="en-US"/>
        </w:rPr>
        <w:t xml:space="preserve">another possibility that </w:t>
      </w:r>
      <w:r w:rsidRPr="004D1BAE">
        <w:rPr>
          <w:rFonts w:ascii="Baskerville" w:hAnsi="Baskerville" w:cs="Baskerville"/>
          <w:iCs/>
          <w:lang w:val="en-US"/>
        </w:rPr>
        <w:t>s</w:t>
      </w:r>
      <w:r w:rsidR="005227AC" w:rsidRPr="004D1BAE">
        <w:rPr>
          <w:rFonts w:ascii="Baskerville" w:hAnsi="Baskerville" w:cs="Baskerville"/>
          <w:iCs/>
          <w:lang w:val="en-US"/>
        </w:rPr>
        <w:t xml:space="preserve">hould </w:t>
      </w:r>
      <w:r w:rsidRPr="004D1BAE">
        <w:rPr>
          <w:rFonts w:ascii="Baskerville" w:hAnsi="Baskerville" w:cs="Baskerville"/>
          <w:iCs/>
          <w:lang w:val="en-US"/>
        </w:rPr>
        <w:t xml:space="preserve">be </w:t>
      </w:r>
      <w:r w:rsidR="005227AC" w:rsidRPr="004D1BAE">
        <w:rPr>
          <w:rFonts w:ascii="Baskerville" w:hAnsi="Baskerville" w:cs="Baskerville"/>
          <w:iCs/>
          <w:lang w:val="en-US"/>
        </w:rPr>
        <w:t>acknowledge</w:t>
      </w:r>
      <w:r w:rsidRPr="004D1BAE">
        <w:rPr>
          <w:rFonts w:ascii="Baskerville" w:hAnsi="Baskerville" w:cs="Baskerville"/>
          <w:iCs/>
          <w:lang w:val="en-US"/>
        </w:rPr>
        <w:t>d</w:t>
      </w:r>
      <w:r w:rsidR="005227AC" w:rsidRPr="004D1BAE">
        <w:rPr>
          <w:rFonts w:ascii="Baskerville" w:hAnsi="Baskerville" w:cs="Baskerville"/>
          <w:iCs/>
          <w:lang w:val="en-US"/>
        </w:rPr>
        <w:t xml:space="preserve">: that the autistic children who are preoccupied with the sounding qualities of certain everyday objects and the repetitive patterns that some of them make don’t </w:t>
      </w:r>
      <w:r w:rsidRPr="004D1BAE">
        <w:rPr>
          <w:rFonts w:ascii="Baskerville" w:hAnsi="Baskerville" w:cs="Baskerville"/>
          <w:iCs/>
          <w:lang w:val="en-US"/>
        </w:rPr>
        <w:t>hear these auditory phenomena</w:t>
      </w:r>
      <w:r w:rsidR="005227AC" w:rsidRPr="004D1BAE">
        <w:rPr>
          <w:rFonts w:ascii="Baskerville" w:hAnsi="Baskerville" w:cs="Baskerville"/>
          <w:iCs/>
          <w:lang w:val="en-US"/>
        </w:rPr>
        <w:t xml:space="preserve"> in a </w:t>
      </w:r>
      <w:r w:rsidR="005227AC" w:rsidRPr="004D1BAE">
        <w:rPr>
          <w:rFonts w:ascii="Baskerville" w:hAnsi="Baskerville" w:cs="Baskerville"/>
          <w:i/>
          <w:iCs/>
          <w:lang w:val="en-US"/>
        </w:rPr>
        <w:t xml:space="preserve">musical </w:t>
      </w:r>
      <w:r w:rsidRPr="004D1BAE">
        <w:rPr>
          <w:rFonts w:ascii="Baskerville" w:hAnsi="Baskerville" w:cs="Baskerville"/>
          <w:iCs/>
          <w:lang w:val="en-US"/>
        </w:rPr>
        <w:t xml:space="preserve">way </w:t>
      </w:r>
      <w:r w:rsidRPr="004D1BAE">
        <w:rPr>
          <w:rFonts w:ascii="Baskerville" w:hAnsi="Baskerville" w:cs="Baskerville"/>
          <w:iCs/>
          <w:lang w:val="en-US"/>
        </w:rPr>
        <w:softHyphen/>
        <w:t>(</w:t>
      </w:r>
      <w:r w:rsidR="005227AC" w:rsidRPr="004D1BAE">
        <w:rPr>
          <w:rFonts w:ascii="Baskerville" w:hAnsi="Baskerville" w:cs="Baskerville"/>
          <w:iCs/>
          <w:lang w:val="en-US"/>
        </w:rPr>
        <w:t>as being derived from</w:t>
      </w:r>
      <w:r w:rsidRPr="004D1BAE">
        <w:rPr>
          <w:rFonts w:ascii="Baskerville" w:hAnsi="Baskerville" w:cs="Baskerville"/>
          <w:iCs/>
          <w:lang w:val="en-US"/>
        </w:rPr>
        <w:t xml:space="preserve"> through imitation)</w:t>
      </w:r>
      <w:r w:rsidR="005227AC" w:rsidRPr="004D1BAE">
        <w:rPr>
          <w:rFonts w:ascii="Baskerville" w:hAnsi="Baskerville" w:cs="Baskerville"/>
          <w:iCs/>
          <w:lang w:val="en-US"/>
        </w:rPr>
        <w:t xml:space="preserve"> but purely as </w:t>
      </w:r>
      <w:r w:rsidRPr="004D1BAE">
        <w:rPr>
          <w:rFonts w:ascii="Baskerville" w:hAnsi="Baskerville" w:cs="Baskerville"/>
          <w:iCs/>
          <w:lang w:val="en-US"/>
        </w:rPr>
        <w:t xml:space="preserve">environmental </w:t>
      </w:r>
      <w:r w:rsidR="005227AC" w:rsidRPr="004D1BAE">
        <w:rPr>
          <w:rFonts w:ascii="Baskerville" w:hAnsi="Baskerville" w:cs="Baskerville"/>
          <w:iCs/>
          <w:lang w:val="en-US"/>
        </w:rPr>
        <w:t xml:space="preserve">regularities. </w:t>
      </w:r>
      <w:r w:rsidRPr="004D1BAE">
        <w:rPr>
          <w:rFonts w:ascii="Baskerville" w:hAnsi="Baskerville" w:cs="Baskerville"/>
          <w:iCs/>
          <w:lang w:val="en-US"/>
        </w:rPr>
        <w:t>By extension</w:t>
      </w:r>
      <w:r w:rsidR="005227AC" w:rsidRPr="004D1BAE">
        <w:rPr>
          <w:rFonts w:ascii="Baskerville" w:hAnsi="Baskerville" w:cs="Baskerville"/>
          <w:iCs/>
          <w:lang w:val="en-US"/>
        </w:rPr>
        <w:t xml:space="preserve">, it could be </w:t>
      </w:r>
      <w:r w:rsidRPr="004D1BAE">
        <w:rPr>
          <w:rFonts w:ascii="Baskerville" w:hAnsi="Baskerville" w:cs="Baskerville"/>
          <w:iCs/>
          <w:lang w:val="en-US"/>
        </w:rPr>
        <w:t xml:space="preserve">the case </w:t>
      </w:r>
      <w:r w:rsidR="005227AC" w:rsidRPr="004D1BAE">
        <w:rPr>
          <w:rFonts w:ascii="Baskerville" w:hAnsi="Baskerville" w:cs="Baskerville"/>
          <w:iCs/>
          <w:lang w:val="en-US"/>
        </w:rPr>
        <w:t>that the same children</w:t>
      </w:r>
      <w:r w:rsidRPr="004D1BAE">
        <w:rPr>
          <w:rFonts w:ascii="Baskerville" w:hAnsi="Baskerville" w:cs="Baskerville"/>
          <w:iCs/>
          <w:lang w:val="en-US"/>
        </w:rPr>
        <w:t xml:space="preserve"> don’t hear music in a ‘musical’ way, either</w:t>
      </w:r>
      <w:r w:rsidR="005227AC" w:rsidRPr="004D1BAE">
        <w:rPr>
          <w:rFonts w:ascii="Baskerville" w:hAnsi="Baskerville" w:cs="Baskerville"/>
          <w:iCs/>
          <w:lang w:val="en-US"/>
        </w:rPr>
        <w:t>, but merely as patterned sequences of sounds, to which no sense of human agency is transferred</w:t>
      </w:r>
      <w:r w:rsidRPr="004D1BAE">
        <w:rPr>
          <w:rFonts w:ascii="Baskerville" w:hAnsi="Baskerville" w:cs="Baskerville"/>
          <w:iCs/>
          <w:lang w:val="en-US"/>
        </w:rPr>
        <w:t xml:space="preserve"> by imitation</w:t>
      </w:r>
      <w:r w:rsidR="005227AC" w:rsidRPr="004D1BAE">
        <w:rPr>
          <w:rFonts w:ascii="Baskerville" w:hAnsi="Baskerville" w:cs="Baskerville"/>
          <w:iCs/>
          <w:lang w:val="en-US"/>
        </w:rPr>
        <w:t xml:space="preserve">. </w:t>
      </w:r>
      <w:r w:rsidRPr="004D1BAE">
        <w:rPr>
          <w:rFonts w:ascii="Baskerville" w:hAnsi="Baskerville" w:cs="Baskerville"/>
          <w:iCs/>
          <w:lang w:val="en-US"/>
        </w:rPr>
        <w:t>Why should this be so</w:t>
      </w:r>
      <w:r w:rsidR="005227AC" w:rsidRPr="004D1BAE">
        <w:rPr>
          <w:rFonts w:ascii="Baskerville" w:hAnsi="Baskerville" w:cs="Baskerville"/>
          <w:iCs/>
          <w:lang w:val="en-US"/>
        </w:rPr>
        <w:t xml:space="preserve">? </w:t>
      </w:r>
      <w:r w:rsidRPr="004D1BAE">
        <w:rPr>
          <w:rFonts w:ascii="Baskerville" w:hAnsi="Baskerville" w:cs="Baskerville"/>
          <w:iCs/>
          <w:lang w:val="en-US"/>
        </w:rPr>
        <w:t>One explanation would be</w:t>
      </w:r>
      <w:r w:rsidR="005227AC" w:rsidRPr="004D1BAE">
        <w:rPr>
          <w:rFonts w:ascii="Baskerville" w:hAnsi="Baskerville" w:cs="Baskerville"/>
          <w:iCs/>
          <w:lang w:val="en-US"/>
        </w:rPr>
        <w:t xml:space="preserve"> because such children did not engage in the early vocal interactions with </w:t>
      </w:r>
      <w:proofErr w:type="spellStart"/>
      <w:r w:rsidR="005227AC" w:rsidRPr="004D1BAE">
        <w:rPr>
          <w:rFonts w:ascii="Baskerville" w:hAnsi="Baskerville" w:cs="Baskerville"/>
          <w:iCs/>
          <w:lang w:val="en-US"/>
        </w:rPr>
        <w:t>carers</w:t>
      </w:r>
      <w:proofErr w:type="spellEnd"/>
      <w:r w:rsidR="005227AC" w:rsidRPr="004D1BAE">
        <w:rPr>
          <w:rFonts w:ascii="Baskerville" w:hAnsi="Baskerville" w:cs="Baskerville"/>
          <w:iCs/>
          <w:lang w:val="en-US"/>
        </w:rPr>
        <w:t xml:space="preserve"> – ‘communicative musicality’ (Malloch and Trevarthen 2008) – that</w:t>
      </w:r>
      <w:r w:rsidR="009A23B5" w:rsidRPr="004D1BAE">
        <w:rPr>
          <w:rFonts w:ascii="Baskerville" w:hAnsi="Baskerville" w:cs="Baskerville"/>
          <w:iCs/>
          <w:lang w:val="en-US"/>
        </w:rPr>
        <w:t>, early in life,</w:t>
      </w:r>
      <w:r w:rsidR="005227AC" w:rsidRPr="004D1BAE">
        <w:rPr>
          <w:rFonts w:ascii="Baskerville" w:hAnsi="Baskerville" w:cs="Baskerville"/>
          <w:iCs/>
          <w:lang w:val="en-US"/>
        </w:rPr>
        <w:t xml:space="preserve"> may embed a sense of imitation in sounds that are repeated (Ockelford 2017). However, the accounts of </w:t>
      </w:r>
      <w:r w:rsidR="00335E05" w:rsidRPr="004D1BAE">
        <w:rPr>
          <w:rFonts w:ascii="Baskerville" w:hAnsi="Baskerville" w:cs="Baskerville"/>
          <w:iCs/>
          <w:lang w:val="en-US"/>
        </w:rPr>
        <w:t>Freddie appropriating everyday sound-makers (</w:t>
      </w:r>
      <w:proofErr w:type="gramStart"/>
      <w:r w:rsidR="00335E05" w:rsidRPr="004D1BAE">
        <w:rPr>
          <w:rFonts w:ascii="Baskerville" w:hAnsi="Baskerville" w:cs="Baskerville"/>
          <w:iCs/>
          <w:lang w:val="en-US"/>
        </w:rPr>
        <w:t>flower pots</w:t>
      </w:r>
      <w:proofErr w:type="gramEnd"/>
      <w:r w:rsidR="00335E05" w:rsidRPr="004D1BAE">
        <w:rPr>
          <w:rFonts w:ascii="Baskerville" w:hAnsi="Baskerville" w:cs="Baskerville"/>
          <w:iCs/>
          <w:lang w:val="en-US"/>
        </w:rPr>
        <w:t xml:space="preserve">) to be used as musical instruments, and </w:t>
      </w:r>
      <w:r w:rsidR="005227AC" w:rsidRPr="004D1BAE">
        <w:rPr>
          <w:rFonts w:ascii="Baskerville" w:hAnsi="Baskerville" w:cs="Baskerville"/>
          <w:iCs/>
          <w:lang w:val="en-US"/>
        </w:rPr>
        <w:t xml:space="preserve">Romy reproducing the whines of jet engines </w:t>
      </w:r>
      <w:r w:rsidR="005227AC" w:rsidRPr="004D1BAE">
        <w:rPr>
          <w:rFonts w:ascii="Baskerville" w:hAnsi="Baskerville" w:cs="Baskerville"/>
          <w:iCs/>
          <w:lang w:val="en-US"/>
        </w:rPr>
        <w:lastRenderedPageBreak/>
        <w:t>of a</w:t>
      </w:r>
      <w:r w:rsidR="001B7912" w:rsidRPr="004D1BAE">
        <w:rPr>
          <w:rFonts w:ascii="Baskerville" w:hAnsi="Baskerville" w:cs="Baskerville"/>
          <w:iCs/>
          <w:lang w:val="en-US"/>
        </w:rPr>
        <w:t>ir</w:t>
      </w:r>
      <w:r w:rsidR="005227AC" w:rsidRPr="004D1BAE">
        <w:rPr>
          <w:rFonts w:ascii="Baskerville" w:hAnsi="Baskerville" w:cs="Baskerville"/>
          <w:iCs/>
          <w:lang w:val="en-US"/>
        </w:rPr>
        <w:t xml:space="preserve">planes coming in to land and integrating them into her improvisation at the piano, suggest that some autistic children, at least, do perceive everyday sounds in a musical way. </w:t>
      </w:r>
    </w:p>
    <w:p w14:paraId="11B543B2" w14:textId="77777777" w:rsidR="00E67156" w:rsidRPr="004D1BAE" w:rsidRDefault="00E67156" w:rsidP="0058028C">
      <w:pPr>
        <w:spacing w:line="360" w:lineRule="auto"/>
        <w:rPr>
          <w:rFonts w:ascii="Baskerville" w:hAnsi="Baskerville" w:cs="Baskerville"/>
          <w:iCs/>
          <w:lang w:val="en-US"/>
        </w:rPr>
      </w:pPr>
    </w:p>
    <w:p w14:paraId="2EE6B412" w14:textId="16F7876A" w:rsidR="005227AC" w:rsidRPr="004D1BAE" w:rsidRDefault="00335E05" w:rsidP="0058028C">
      <w:pPr>
        <w:spacing w:line="360" w:lineRule="auto"/>
        <w:rPr>
          <w:rFonts w:ascii="Baskerville" w:hAnsi="Baskerville" w:cs="Baskerville"/>
          <w:iCs/>
          <w:lang w:val="en-US"/>
        </w:rPr>
      </w:pPr>
      <w:r w:rsidRPr="004D1BAE">
        <w:rPr>
          <w:rFonts w:ascii="Baskerville" w:hAnsi="Baskerville" w:cs="Baskerville"/>
          <w:iCs/>
          <w:lang w:val="en-US"/>
        </w:rPr>
        <w:t>It is conceivable</w:t>
      </w:r>
      <w:r w:rsidR="005227AC" w:rsidRPr="004D1BAE">
        <w:rPr>
          <w:rFonts w:ascii="Baskerville" w:hAnsi="Baskerville" w:cs="Baskerville"/>
          <w:iCs/>
          <w:lang w:val="en-US"/>
        </w:rPr>
        <w:t xml:space="preserve"> that this tendency is reinforced by the </w:t>
      </w:r>
      <w:r w:rsidRPr="004D1BAE">
        <w:rPr>
          <w:rFonts w:ascii="Baskerville" w:hAnsi="Baskerville" w:cs="Baskerville"/>
          <w:iCs/>
          <w:lang w:val="en-US"/>
        </w:rPr>
        <w:t>ubiquity</w:t>
      </w:r>
      <w:r w:rsidR="005227AC" w:rsidRPr="004D1BAE">
        <w:rPr>
          <w:rFonts w:ascii="Baskerville" w:hAnsi="Baskerville" w:cs="Baskerville"/>
          <w:iCs/>
          <w:lang w:val="en-US"/>
        </w:rPr>
        <w:t xml:space="preserve"> of music in the lives of young children (Lamont 2008); in the developed world, they are typically surrounded by electronic games and gadgets, toys, mobile phones, MP3 players, computers, iPads, TVs, radios, and so o</w:t>
      </w:r>
      <w:r w:rsidRPr="004D1BAE">
        <w:rPr>
          <w:rFonts w:ascii="Baskerville" w:hAnsi="Baskerville" w:cs="Baskerville"/>
          <w:iCs/>
          <w:lang w:val="en-US"/>
        </w:rPr>
        <w:t>n, all of which emanate music in some form</w:t>
      </w:r>
      <w:r w:rsidR="005227AC" w:rsidRPr="004D1BAE">
        <w:rPr>
          <w:rFonts w:ascii="Baskerville" w:hAnsi="Baskerville" w:cs="Baskerville"/>
          <w:iCs/>
          <w:lang w:val="en-US"/>
        </w:rPr>
        <w:t xml:space="preserve">. </w:t>
      </w:r>
      <w:r w:rsidRPr="004D1BAE">
        <w:rPr>
          <w:rFonts w:ascii="Baskerville" w:hAnsi="Baskerville" w:cs="Baskerville"/>
          <w:iCs/>
          <w:lang w:val="en-US"/>
        </w:rPr>
        <w:t xml:space="preserve">Music is to be found in much of the wider human environment too, including cafés, </w:t>
      </w:r>
      <w:r w:rsidR="005227AC" w:rsidRPr="004D1BAE">
        <w:rPr>
          <w:rFonts w:ascii="Baskerville" w:hAnsi="Baskerville" w:cs="Baskerville"/>
          <w:iCs/>
          <w:lang w:val="en-US"/>
        </w:rPr>
        <w:t>restaurants, shops, cinemas</w:t>
      </w:r>
      <w:r w:rsidRPr="004D1BAE">
        <w:rPr>
          <w:rFonts w:ascii="Baskerville" w:hAnsi="Baskerville" w:cs="Baskerville"/>
          <w:iCs/>
          <w:lang w:val="en-US"/>
        </w:rPr>
        <w:t xml:space="preserve">, </w:t>
      </w:r>
      <w:r w:rsidR="005227AC" w:rsidRPr="004D1BAE">
        <w:rPr>
          <w:rFonts w:ascii="Baskerville" w:hAnsi="Baskerville" w:cs="Baskerville"/>
          <w:iCs/>
          <w:lang w:val="en-US"/>
        </w:rPr>
        <w:t>waiting rooms, cars and airplanes, and at many religious gatherings and other public ceremonies</w:t>
      </w:r>
      <w:r w:rsidRPr="004D1BAE">
        <w:rPr>
          <w:rFonts w:ascii="Baskerville" w:hAnsi="Baskerville" w:cs="Baskerville"/>
          <w:iCs/>
          <w:lang w:val="en-US"/>
        </w:rPr>
        <w:t>. G</w:t>
      </w:r>
      <w:r w:rsidR="005227AC" w:rsidRPr="004D1BAE">
        <w:rPr>
          <w:rFonts w:ascii="Baskerville" w:hAnsi="Baskerville" w:cs="Baskerville"/>
          <w:iCs/>
          <w:lang w:val="en-US"/>
        </w:rPr>
        <w:t>iven that children are inundated with non-functional (musical) sounds, designed, in one way or another, to influence emotional states and behavior, perhaps we should not be surprised that the sounds with which they often co-occur that to neurotypical ears are functional, should come to be processed in the same way.</w:t>
      </w:r>
    </w:p>
    <w:p w14:paraId="200ED44F" w14:textId="77777777" w:rsidR="00335E05" w:rsidRPr="004D1BAE" w:rsidRDefault="00335E05" w:rsidP="0058028C">
      <w:pPr>
        <w:spacing w:line="360" w:lineRule="auto"/>
        <w:rPr>
          <w:rFonts w:ascii="Baskerville" w:hAnsi="Baskerville" w:cs="Baskerville"/>
          <w:iCs/>
          <w:lang w:val="en-US"/>
        </w:rPr>
      </w:pPr>
    </w:p>
    <w:p w14:paraId="6396D3C1" w14:textId="564B7138" w:rsidR="005227AC" w:rsidRPr="004D1BAE" w:rsidRDefault="005227AC" w:rsidP="0058028C">
      <w:pPr>
        <w:spacing w:line="360" w:lineRule="auto"/>
        <w:rPr>
          <w:rFonts w:ascii="Baskerville" w:hAnsi="Baskerville" w:cs="Baskerville"/>
          <w:lang w:val="en-US"/>
        </w:rPr>
      </w:pPr>
      <w:r w:rsidRPr="004D1BAE">
        <w:rPr>
          <w:rFonts w:ascii="Baskerville" w:hAnsi="Baskerville" w:cs="Baskerville"/>
          <w:lang w:val="en-US"/>
        </w:rPr>
        <w:t xml:space="preserve">The manner in which some </w:t>
      </w:r>
      <w:r w:rsidR="00335E05" w:rsidRPr="004D1BAE">
        <w:rPr>
          <w:rFonts w:ascii="Baskerville" w:hAnsi="Baskerville" w:cs="Baskerville"/>
          <w:lang w:val="en-US"/>
        </w:rPr>
        <w:t>c</w:t>
      </w:r>
      <w:r w:rsidRPr="004D1BAE">
        <w:rPr>
          <w:rFonts w:ascii="Baskerville" w:hAnsi="Baskerville" w:cs="Baskerville"/>
          <w:lang w:val="en-US"/>
        </w:rPr>
        <w:t xml:space="preserve">hildren </w:t>
      </w:r>
      <w:r w:rsidR="00335E05" w:rsidRPr="004D1BAE">
        <w:rPr>
          <w:rFonts w:ascii="Baskerville" w:hAnsi="Baskerville" w:cs="Baskerville"/>
          <w:lang w:val="en-US"/>
        </w:rPr>
        <w:t xml:space="preserve">on the autism spectrum </w:t>
      </w:r>
      <w:r w:rsidRPr="004D1BAE">
        <w:rPr>
          <w:rFonts w:ascii="Baskerville" w:hAnsi="Baskerville" w:cs="Baskerville"/>
          <w:lang w:val="en-US"/>
        </w:rPr>
        <w:t xml:space="preserve">perceive the world can have other consequences too. For </w:t>
      </w:r>
      <w:r w:rsidR="00335E05" w:rsidRPr="004D1BAE">
        <w:rPr>
          <w:rFonts w:ascii="Baskerville" w:hAnsi="Baskerville" w:cs="Baskerville"/>
          <w:lang w:val="en-US"/>
        </w:rPr>
        <w:t>instance</w:t>
      </w:r>
      <w:r w:rsidRPr="004D1BAE">
        <w:rPr>
          <w:rFonts w:ascii="Baskerville" w:hAnsi="Baskerville" w:cs="Baskerville"/>
          <w:lang w:val="en-US"/>
        </w:rPr>
        <w:t>, the development of language can be affected, re</w:t>
      </w:r>
      <w:r w:rsidR="00335E05" w:rsidRPr="004D1BAE">
        <w:rPr>
          <w:rFonts w:ascii="Baskerville" w:hAnsi="Baskerville" w:cs="Baskerville"/>
          <w:lang w:val="en-US"/>
        </w:rPr>
        <w:t>sulting in ‘</w:t>
      </w:r>
      <w:r w:rsidRPr="004D1BAE">
        <w:rPr>
          <w:rFonts w:ascii="Baskerville" w:hAnsi="Baskerville" w:cs="Baskerville"/>
          <w:lang w:val="en-US"/>
        </w:rPr>
        <w:t>echolalia’ – a distinctive form of speech widely reported among autistic children (Mills 1993;</w:t>
      </w:r>
      <w:r w:rsidR="008220B5" w:rsidRPr="004D1BAE">
        <w:rPr>
          <w:rFonts w:ascii="Baskerville" w:hAnsi="Baskerville" w:cs="Baskerville"/>
          <w:lang w:val="en-US"/>
        </w:rPr>
        <w:t xml:space="preserve"> </w:t>
      </w:r>
      <w:proofErr w:type="spellStart"/>
      <w:r w:rsidR="008220B5" w:rsidRPr="004D1BAE">
        <w:rPr>
          <w:rFonts w:ascii="Baskerville" w:hAnsi="Baskerville" w:cs="Baskerville"/>
          <w:lang w:val="en-US"/>
        </w:rPr>
        <w:t>Sterponi</w:t>
      </w:r>
      <w:proofErr w:type="spellEnd"/>
      <w:r w:rsidR="008220B5" w:rsidRPr="004D1BAE">
        <w:rPr>
          <w:rFonts w:ascii="Baskerville" w:hAnsi="Baskerville" w:cs="Baskerville"/>
          <w:lang w:val="en-US"/>
        </w:rPr>
        <w:t xml:space="preserve"> and </w:t>
      </w:r>
      <w:proofErr w:type="spellStart"/>
      <w:r w:rsidR="008220B5" w:rsidRPr="004D1BAE">
        <w:rPr>
          <w:rFonts w:ascii="Baskerville" w:hAnsi="Baskerville" w:cs="Baskerville"/>
          <w:lang w:val="en-US"/>
        </w:rPr>
        <w:t>Shankey</w:t>
      </w:r>
      <w:proofErr w:type="spellEnd"/>
      <w:r w:rsidR="008220B5" w:rsidRPr="004D1BAE">
        <w:rPr>
          <w:rFonts w:ascii="Baskerville" w:hAnsi="Baskerville" w:cs="Baskerville"/>
          <w:lang w:val="en-US"/>
        </w:rPr>
        <w:t xml:space="preserve"> 2013) that</w:t>
      </w:r>
      <w:r w:rsidRPr="004D1BAE">
        <w:rPr>
          <w:rFonts w:ascii="Baskerville" w:hAnsi="Baskerville" w:cs="Baskerville"/>
          <w:lang w:val="en-US"/>
        </w:rPr>
        <w:t xml:space="preserve"> was </w:t>
      </w:r>
      <w:r w:rsidR="008220B5" w:rsidRPr="004D1BAE">
        <w:rPr>
          <w:rFonts w:ascii="Baskerville" w:hAnsi="Baskerville" w:cs="Baskerville"/>
          <w:lang w:val="en-US"/>
        </w:rPr>
        <w:t>first</w:t>
      </w:r>
      <w:r w:rsidRPr="004D1BAE">
        <w:rPr>
          <w:rFonts w:ascii="Baskerville" w:hAnsi="Baskerville" w:cs="Baskerville"/>
          <w:lang w:val="en-US"/>
        </w:rPr>
        <w:t xml:space="preserve"> defined as the meaningless repetition of words or phrases (Fay 1967; 1973). </w:t>
      </w:r>
      <w:r w:rsidR="008220B5" w:rsidRPr="004D1BAE">
        <w:rPr>
          <w:rFonts w:ascii="Baskerville" w:hAnsi="Baskerville" w:cs="Baskerville"/>
          <w:lang w:val="en-US"/>
        </w:rPr>
        <w:t>I</w:t>
      </w:r>
      <w:r w:rsidRPr="004D1BAE">
        <w:rPr>
          <w:rFonts w:ascii="Baskerville" w:hAnsi="Baskerville" w:cs="Baskerville"/>
          <w:lang w:val="en-US"/>
        </w:rPr>
        <w:t>t appear</w:t>
      </w:r>
      <w:r w:rsidR="00335E05" w:rsidRPr="004D1BAE">
        <w:rPr>
          <w:rFonts w:ascii="Baskerville" w:hAnsi="Baskerville" w:cs="Baskerville"/>
          <w:lang w:val="en-US"/>
        </w:rPr>
        <w:t>s</w:t>
      </w:r>
      <w:r w:rsidR="008220B5" w:rsidRPr="004D1BAE">
        <w:rPr>
          <w:rFonts w:ascii="Baskerville" w:hAnsi="Baskerville" w:cs="Baskerville"/>
          <w:lang w:val="en-US"/>
        </w:rPr>
        <w:t>, however,</w:t>
      </w:r>
      <w:r w:rsidR="00335E05" w:rsidRPr="004D1BAE">
        <w:rPr>
          <w:rFonts w:ascii="Baskerville" w:hAnsi="Baskerville" w:cs="Baskerville"/>
          <w:lang w:val="en-US"/>
        </w:rPr>
        <w:t xml:space="preserve"> that echolalia actually fulfi</w:t>
      </w:r>
      <w:r w:rsidRPr="004D1BAE">
        <w:rPr>
          <w:rFonts w:ascii="Baskerville" w:hAnsi="Baskerville" w:cs="Baskerville"/>
          <w:lang w:val="en-US"/>
        </w:rPr>
        <w:t>ls a range of functions in verbal interaction (</w:t>
      </w:r>
      <w:proofErr w:type="spellStart"/>
      <w:r w:rsidRPr="004D1BAE">
        <w:rPr>
          <w:rFonts w:ascii="Baskerville" w:hAnsi="Baskerville" w:cs="Baskerville"/>
          <w:lang w:val="en-US"/>
        </w:rPr>
        <w:t>Prizant</w:t>
      </w:r>
      <w:proofErr w:type="spellEnd"/>
      <w:r w:rsidRPr="004D1BAE">
        <w:rPr>
          <w:rFonts w:ascii="Baskerville" w:hAnsi="Baskerville" w:cs="Baskerville"/>
          <w:lang w:val="en-US"/>
        </w:rPr>
        <w:t xml:space="preserve"> 1979), including turn-taking and affirmation, and </w:t>
      </w:r>
      <w:r w:rsidR="008220B5" w:rsidRPr="004D1BAE">
        <w:rPr>
          <w:rFonts w:ascii="Baskerville" w:hAnsi="Baskerville" w:cs="Baskerville"/>
          <w:lang w:val="en-US"/>
        </w:rPr>
        <w:t xml:space="preserve">it </w:t>
      </w:r>
      <w:r w:rsidRPr="004D1BAE">
        <w:rPr>
          <w:rFonts w:ascii="Baskerville" w:hAnsi="Baskerville" w:cs="Baskerville"/>
          <w:lang w:val="en-US"/>
        </w:rPr>
        <w:t>often finds a place in non-interactive contexts too, serving as a self-reflective commentary or rehearsal strategy (</w:t>
      </w:r>
      <w:proofErr w:type="spellStart"/>
      <w:r w:rsidRPr="004D1BAE">
        <w:rPr>
          <w:rFonts w:ascii="Baskerville" w:hAnsi="Baskerville" w:cs="Baskerville"/>
          <w:lang w:val="en-US"/>
        </w:rPr>
        <w:t>Prizant</w:t>
      </w:r>
      <w:proofErr w:type="spellEnd"/>
      <w:r w:rsidRPr="004D1BAE">
        <w:rPr>
          <w:rFonts w:ascii="Baskerville" w:hAnsi="Baskerville" w:cs="Baskerville"/>
          <w:lang w:val="en-US"/>
        </w:rPr>
        <w:t xml:space="preserve"> and </w:t>
      </w:r>
      <w:proofErr w:type="spellStart"/>
      <w:r w:rsidRPr="004D1BAE">
        <w:rPr>
          <w:rFonts w:ascii="Baskerville" w:hAnsi="Baskerville" w:cs="Baskerville"/>
          <w:lang w:val="en-US"/>
        </w:rPr>
        <w:t>Duchan</w:t>
      </w:r>
      <w:proofErr w:type="spellEnd"/>
      <w:r w:rsidRPr="004D1BAE">
        <w:rPr>
          <w:rFonts w:ascii="Baskerville" w:hAnsi="Baskerville" w:cs="Baskerville"/>
          <w:lang w:val="en-US"/>
        </w:rPr>
        <w:t xml:space="preserve"> 1981; McEvoy, Loveland, and Landry 1988). Given the </w:t>
      </w:r>
      <w:r w:rsidR="008220B5" w:rsidRPr="004D1BAE">
        <w:rPr>
          <w:rFonts w:ascii="Baskerville" w:hAnsi="Baskerville" w:cs="Baskerville"/>
          <w:lang w:val="en-US"/>
        </w:rPr>
        <w:t xml:space="preserve">zygonic </w:t>
      </w:r>
      <w:r w:rsidRPr="004D1BAE">
        <w:rPr>
          <w:rFonts w:ascii="Baskerville" w:hAnsi="Baskerville" w:cs="Baskerville"/>
          <w:lang w:val="en-US"/>
        </w:rPr>
        <w:t>hypothesis that imitation lies at the heart of m</w:t>
      </w:r>
      <w:r w:rsidR="00692F15" w:rsidRPr="004D1BAE">
        <w:rPr>
          <w:rFonts w:ascii="Baskerville" w:hAnsi="Baskerville" w:cs="Baskerville"/>
          <w:lang w:val="en-US"/>
        </w:rPr>
        <w:t>usical structure (Ockelford 2013</w:t>
      </w:r>
      <w:r w:rsidRPr="004D1BAE">
        <w:rPr>
          <w:rFonts w:ascii="Baskerville" w:hAnsi="Baskerville" w:cs="Baskerville"/>
          <w:lang w:val="en-US"/>
        </w:rPr>
        <w:t>), it could be argued that one c</w:t>
      </w:r>
      <w:r w:rsidR="006B7853">
        <w:rPr>
          <w:rFonts w:ascii="Baskerville" w:hAnsi="Baskerville" w:cs="Baskerville"/>
          <w:lang w:val="en-US"/>
        </w:rPr>
        <w:t>ause of echolalia is the organiz</w:t>
      </w:r>
      <w:r w:rsidRPr="004D1BAE">
        <w:rPr>
          <w:rFonts w:ascii="Baskerville" w:hAnsi="Baskerville" w:cs="Baskerville"/>
          <w:lang w:val="en-US"/>
        </w:rPr>
        <w:t xml:space="preserve">ation of language (in the absence of semantics and syntax) through the structure (repetition) that is present in all music. It is as though words </w:t>
      </w:r>
      <w:r w:rsidR="00CA3479" w:rsidRPr="004D1BAE">
        <w:rPr>
          <w:rFonts w:ascii="Baskerville" w:hAnsi="Baskerville" w:cs="Baskerville"/>
          <w:lang w:val="en-US"/>
        </w:rPr>
        <w:t xml:space="preserve">are treated as </w:t>
      </w:r>
      <w:r w:rsidRPr="004D1BAE">
        <w:rPr>
          <w:rFonts w:ascii="Baskerville" w:hAnsi="Baskerville" w:cs="Baskerville"/>
          <w:lang w:val="en-US"/>
        </w:rPr>
        <w:t xml:space="preserve">musical objects in their own right, to be manipulated not according to their meaning or grammatical function, but purely through their sounding qualities. This implies a </w:t>
      </w:r>
      <w:r w:rsidR="00CA3479" w:rsidRPr="004D1BAE">
        <w:rPr>
          <w:rFonts w:ascii="Baskerville" w:hAnsi="Baskerville" w:cs="Baskerville"/>
          <w:lang w:val="en-US"/>
        </w:rPr>
        <w:t>second</w:t>
      </w:r>
      <w:r w:rsidRPr="004D1BAE">
        <w:rPr>
          <w:rFonts w:ascii="Baskerville" w:hAnsi="Baskerville" w:cs="Baskerville"/>
          <w:lang w:val="en-US"/>
        </w:rPr>
        <w:t xml:space="preserve"> modification to the ecological mode</w:t>
      </w:r>
      <w:r w:rsidR="00CA3479" w:rsidRPr="004D1BAE">
        <w:rPr>
          <w:rFonts w:ascii="Baskerville" w:hAnsi="Baskerville" w:cs="Baskerville"/>
          <w:lang w:val="en-US"/>
        </w:rPr>
        <w:t>l of auditory development (see F</w:t>
      </w:r>
      <w:r w:rsidRPr="004D1BAE">
        <w:rPr>
          <w:rFonts w:ascii="Baskerville" w:hAnsi="Baskerville" w:cs="Baskerville"/>
          <w:lang w:val="en-US"/>
        </w:rPr>
        <w:t>igure 3).</w:t>
      </w:r>
    </w:p>
    <w:p w14:paraId="2C468A23" w14:textId="77777777" w:rsidR="005227AC" w:rsidRPr="004D1BAE" w:rsidRDefault="005227AC" w:rsidP="0058028C">
      <w:pPr>
        <w:spacing w:line="360" w:lineRule="auto"/>
        <w:rPr>
          <w:rFonts w:ascii="Baskerville" w:hAnsi="Baskerville" w:cs="Baskerville"/>
          <w:lang w:val="en-US"/>
        </w:rPr>
      </w:pPr>
    </w:p>
    <w:p w14:paraId="292E3BFB" w14:textId="737313F7" w:rsidR="005227AC" w:rsidRPr="004D1BAE" w:rsidRDefault="00CA3479" w:rsidP="0058028C">
      <w:pPr>
        <w:spacing w:line="360" w:lineRule="auto"/>
        <w:jc w:val="center"/>
        <w:rPr>
          <w:rFonts w:ascii="Baskerville" w:hAnsi="Baskerville" w:cs="Baskerville"/>
          <w:lang w:val="en-US"/>
        </w:rPr>
      </w:pPr>
      <w:r w:rsidRPr="004D1BAE">
        <w:rPr>
          <w:rFonts w:ascii="Baskerville" w:hAnsi="Baskerville" w:cs="Baskerville"/>
          <w:noProof/>
          <w:lang w:val="en-US" w:eastAsia="en-GB"/>
        </w:rPr>
        <w:lastRenderedPageBreak/>
        <w:drawing>
          <wp:inline distT="0" distB="0" distL="0" distR="0" wp14:anchorId="06832EB9" wp14:editId="1FFE82DC">
            <wp:extent cx="4169923" cy="5165123"/>
            <wp:effectExtent l="0" t="0" r="0" b="0"/>
            <wp:docPr id="4" name="Picture 4" descr="Macintosh HD:Users:a.ockelford:Desktop:Special musicians Figure 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a.ockelford:Desktop:Special musicians Figure 3.pdf"/>
                    <pic:cNvPicPr>
                      <a:picLocks noChangeAspect="1" noChangeArrowheads="1"/>
                    </pic:cNvPicPr>
                  </pic:nvPicPr>
                  <pic:blipFill rotWithShape="1">
                    <a:blip r:embed="rId9">
                      <a:extLst>
                        <a:ext uri="{28A0092B-C50C-407E-A947-70E740481C1C}">
                          <a14:useLocalDpi xmlns:a14="http://schemas.microsoft.com/office/drawing/2010/main" val="0"/>
                        </a:ext>
                      </a:extLst>
                    </a:blip>
                    <a:srcRect l="23201" t="17347" r="18195" b="31314"/>
                    <a:stretch/>
                  </pic:blipFill>
                  <pic:spPr bwMode="auto">
                    <a:xfrm>
                      <a:off x="0" y="0"/>
                      <a:ext cx="4171256" cy="5166774"/>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xt>
                    </a:extLst>
                  </pic:spPr>
                </pic:pic>
              </a:graphicData>
            </a:graphic>
          </wp:inline>
        </w:drawing>
      </w:r>
    </w:p>
    <w:p w14:paraId="71873849" w14:textId="77777777" w:rsidR="005227AC" w:rsidRPr="004D1BAE" w:rsidRDefault="005227AC" w:rsidP="0058028C">
      <w:pPr>
        <w:spacing w:line="360" w:lineRule="auto"/>
        <w:jc w:val="center"/>
        <w:rPr>
          <w:rFonts w:ascii="Baskerville" w:hAnsi="Baskerville" w:cs="Baskerville"/>
          <w:b/>
          <w:sz w:val="22"/>
          <w:szCs w:val="22"/>
          <w:lang w:val="en-US"/>
        </w:rPr>
      </w:pPr>
    </w:p>
    <w:p w14:paraId="6B874439" w14:textId="538E9368" w:rsidR="005227AC" w:rsidRPr="004D1BAE" w:rsidRDefault="00CA3479" w:rsidP="00482D4C">
      <w:pPr>
        <w:spacing w:line="360" w:lineRule="auto"/>
        <w:jc w:val="center"/>
        <w:outlineLvl w:val="0"/>
        <w:rPr>
          <w:rFonts w:ascii="Baskerville" w:hAnsi="Baskerville" w:cs="Baskerville"/>
          <w:sz w:val="22"/>
          <w:szCs w:val="22"/>
          <w:lang w:val="en-US"/>
        </w:rPr>
      </w:pPr>
      <w:r w:rsidRPr="004D1BAE">
        <w:rPr>
          <w:rFonts w:ascii="Baskerville" w:hAnsi="Baskerville" w:cs="Baskerville"/>
          <w:b/>
          <w:sz w:val="22"/>
          <w:szCs w:val="22"/>
          <w:lang w:val="en-US"/>
        </w:rPr>
        <w:t xml:space="preserve">Figure </w:t>
      </w:r>
      <w:proofErr w:type="gramStart"/>
      <w:r w:rsidRPr="004D1BAE">
        <w:rPr>
          <w:rFonts w:ascii="Baskerville" w:hAnsi="Baskerville" w:cs="Baskerville"/>
          <w:b/>
          <w:sz w:val="22"/>
          <w:szCs w:val="22"/>
          <w:lang w:val="en-US"/>
        </w:rPr>
        <w:t>3</w:t>
      </w:r>
      <w:r w:rsidR="005227AC" w:rsidRPr="004D1BAE">
        <w:rPr>
          <w:rFonts w:ascii="Baskerville" w:hAnsi="Baskerville" w:cs="Baskerville"/>
          <w:b/>
          <w:sz w:val="22"/>
          <w:szCs w:val="22"/>
          <w:lang w:val="en-US"/>
        </w:rPr>
        <w:t xml:space="preserve">  </w:t>
      </w:r>
      <w:r w:rsidR="005227AC" w:rsidRPr="004D1BAE">
        <w:rPr>
          <w:rFonts w:ascii="Baskerville" w:hAnsi="Baskerville" w:cs="Baskerville"/>
          <w:sz w:val="22"/>
          <w:szCs w:val="22"/>
          <w:lang w:val="en-US"/>
        </w:rPr>
        <w:t>Speech</w:t>
      </w:r>
      <w:proofErr w:type="gramEnd"/>
      <w:r w:rsidR="005227AC" w:rsidRPr="004D1BAE">
        <w:rPr>
          <w:rFonts w:ascii="Baskerville" w:hAnsi="Baskerville" w:cs="Baskerville"/>
          <w:sz w:val="22"/>
          <w:szCs w:val="22"/>
          <w:lang w:val="en-US"/>
        </w:rPr>
        <w:t xml:space="preserve"> may also be processed </w:t>
      </w:r>
      <w:r w:rsidRPr="004D1BAE">
        <w:rPr>
          <w:rFonts w:ascii="Baskerville" w:hAnsi="Baskerville" w:cs="Baskerville"/>
          <w:sz w:val="22"/>
          <w:szCs w:val="22"/>
          <w:lang w:val="en-US"/>
        </w:rPr>
        <w:t>musically</w:t>
      </w:r>
      <w:r w:rsidR="005227AC" w:rsidRPr="004D1BAE">
        <w:rPr>
          <w:rFonts w:ascii="Baskerville" w:hAnsi="Baskerville" w:cs="Baskerville"/>
          <w:sz w:val="22"/>
          <w:szCs w:val="22"/>
          <w:lang w:val="en-US"/>
        </w:rPr>
        <w:t xml:space="preserve"> by some children on the autism spectrum.</w:t>
      </w:r>
    </w:p>
    <w:p w14:paraId="375DC967" w14:textId="77777777" w:rsidR="00CA3479" w:rsidRPr="004D1BAE" w:rsidRDefault="00CA3479" w:rsidP="0058028C">
      <w:pPr>
        <w:spacing w:line="360" w:lineRule="auto"/>
        <w:rPr>
          <w:rFonts w:ascii="Baskerville" w:hAnsi="Baskerville" w:cs="Baskerville"/>
          <w:lang w:val="en-US"/>
        </w:rPr>
      </w:pPr>
    </w:p>
    <w:p w14:paraId="3F513AB7" w14:textId="359CC1FD" w:rsidR="005227AC" w:rsidRPr="004D1BAE" w:rsidRDefault="005227AC" w:rsidP="0058028C">
      <w:pPr>
        <w:spacing w:line="360" w:lineRule="auto"/>
        <w:rPr>
          <w:rFonts w:ascii="Baskerville" w:hAnsi="Baskerville" w:cs="Baskerville"/>
          <w:lang w:val="en-US"/>
        </w:rPr>
      </w:pPr>
      <w:r w:rsidRPr="004D1BAE">
        <w:rPr>
          <w:rFonts w:ascii="Baskerville" w:hAnsi="Baskerville" w:cs="Baskerville"/>
          <w:lang w:val="en-US"/>
        </w:rPr>
        <w:t xml:space="preserve">It is </w:t>
      </w:r>
      <w:r w:rsidR="00CA3479" w:rsidRPr="004D1BAE">
        <w:rPr>
          <w:rFonts w:ascii="Baskerville" w:hAnsi="Baskerville" w:cs="Baskerville"/>
          <w:lang w:val="en-US"/>
        </w:rPr>
        <w:t>worth noting</w:t>
      </w:r>
      <w:r w:rsidRPr="004D1BAE">
        <w:rPr>
          <w:rFonts w:ascii="Baskerville" w:hAnsi="Baskerville" w:cs="Baskerville"/>
          <w:lang w:val="en-US"/>
        </w:rPr>
        <w:t xml:space="preserve"> that echolalia is </w:t>
      </w:r>
      <w:r w:rsidR="00CA3479" w:rsidRPr="004D1BAE">
        <w:rPr>
          <w:rFonts w:ascii="Baskerville" w:hAnsi="Baskerville" w:cs="Baskerville"/>
          <w:lang w:val="en-US"/>
        </w:rPr>
        <w:t>not only found in the context of ‘special’ development</w:t>
      </w:r>
      <w:r w:rsidRPr="004D1BAE">
        <w:rPr>
          <w:rFonts w:ascii="Baskerville" w:hAnsi="Baskerville" w:cs="Baskerville"/>
          <w:lang w:val="en-US"/>
        </w:rPr>
        <w:t xml:space="preserve">; it is a feature of ‘typical’ language acquisition in young children </w:t>
      </w:r>
      <w:r w:rsidR="00CA3479" w:rsidRPr="004D1BAE">
        <w:rPr>
          <w:rFonts w:ascii="Baskerville" w:hAnsi="Baskerville" w:cs="Baskerville"/>
          <w:lang w:val="en-US"/>
        </w:rPr>
        <w:t xml:space="preserve">too </w:t>
      </w:r>
      <w:r w:rsidRPr="004D1BAE">
        <w:rPr>
          <w:rFonts w:ascii="Baskerville" w:hAnsi="Baskerville" w:cs="Baskerville"/>
          <w:lang w:val="en-US"/>
        </w:rPr>
        <w:t>(</w:t>
      </w:r>
      <w:proofErr w:type="spellStart"/>
      <w:r w:rsidRPr="004D1BAE">
        <w:rPr>
          <w:rFonts w:ascii="Baskerville" w:hAnsi="Baskerville" w:cs="Baskerville"/>
          <w:lang w:val="en-US"/>
        </w:rPr>
        <w:t>Mcglone-Dorrian</w:t>
      </w:r>
      <w:proofErr w:type="spellEnd"/>
      <w:r w:rsidRPr="004D1BAE">
        <w:rPr>
          <w:rFonts w:ascii="Baskerville" w:hAnsi="Baskerville" w:cs="Baskerville"/>
          <w:lang w:val="en-US"/>
        </w:rPr>
        <w:t xml:space="preserve"> and Potter 1984) when, it seems, the urge to imitate what </w:t>
      </w:r>
      <w:r w:rsidR="00CA3479" w:rsidRPr="004D1BAE">
        <w:rPr>
          <w:rFonts w:ascii="Baskerville" w:hAnsi="Baskerville" w:cs="Baskerville"/>
          <w:lang w:val="en-US"/>
        </w:rPr>
        <w:t>is heard</w:t>
      </w:r>
      <w:r w:rsidRPr="004D1BAE">
        <w:rPr>
          <w:rFonts w:ascii="Baskerville" w:hAnsi="Baskerville" w:cs="Baskerville"/>
          <w:lang w:val="en-US"/>
        </w:rPr>
        <w:t xml:space="preserve"> outstrips semantic understanding. This </w:t>
      </w:r>
      <w:r w:rsidR="00CA3479" w:rsidRPr="004D1BAE">
        <w:rPr>
          <w:rFonts w:ascii="Baskerville" w:hAnsi="Baskerville" w:cs="Baskerville"/>
          <w:lang w:val="en-US"/>
        </w:rPr>
        <w:t>accords</w:t>
      </w:r>
      <w:r w:rsidRPr="004D1BAE">
        <w:rPr>
          <w:rFonts w:ascii="Baskerville" w:hAnsi="Baskerville" w:cs="Baskerville"/>
          <w:lang w:val="en-US"/>
        </w:rPr>
        <w:t xml:space="preserve"> with a stage in the ecological model of auditory development when the two strands of communication through sound – language and music – are not </w:t>
      </w:r>
      <w:r w:rsidR="00CA3479" w:rsidRPr="004D1BAE">
        <w:rPr>
          <w:rFonts w:ascii="Baskerville" w:hAnsi="Baskerville" w:cs="Baskerville"/>
          <w:lang w:val="en-US"/>
        </w:rPr>
        <w:t xml:space="preserve">yet </w:t>
      </w:r>
      <w:r w:rsidRPr="004D1BAE">
        <w:rPr>
          <w:rFonts w:ascii="Baskerville" w:hAnsi="Baskerville" w:cs="Baskerville"/>
          <w:lang w:val="en-US"/>
        </w:rPr>
        <w:t xml:space="preserve">cognitively </w:t>
      </w:r>
      <w:proofErr w:type="gramStart"/>
      <w:r w:rsidRPr="004D1BAE">
        <w:rPr>
          <w:rFonts w:ascii="Baskerville" w:hAnsi="Baskerville" w:cs="Baskerville"/>
          <w:lang w:val="en-US"/>
        </w:rPr>
        <w:t>distinct, and</w:t>
      </w:r>
      <w:proofErr w:type="gramEnd"/>
      <w:r w:rsidRPr="004D1BAE">
        <w:rPr>
          <w:rFonts w:ascii="Baskerville" w:hAnsi="Baskerville" w:cs="Baskerville"/>
          <w:lang w:val="en-US"/>
        </w:rPr>
        <w:t xml:space="preserve"> support</w:t>
      </w:r>
      <w:r w:rsidR="00CA3479" w:rsidRPr="004D1BAE">
        <w:rPr>
          <w:rFonts w:ascii="Baskerville" w:hAnsi="Baskerville" w:cs="Baskerville"/>
          <w:lang w:val="en-US"/>
        </w:rPr>
        <w:t>s</w:t>
      </w:r>
      <w:r w:rsidRPr="004D1BAE">
        <w:rPr>
          <w:rFonts w:ascii="Baskerville" w:hAnsi="Baskerville" w:cs="Baskerville"/>
          <w:lang w:val="en-US"/>
        </w:rPr>
        <w:t xml:space="preserve"> the notion that musical development precedes the onset of language.</w:t>
      </w:r>
    </w:p>
    <w:p w14:paraId="6FDFE474" w14:textId="77777777" w:rsidR="00CA3479" w:rsidRPr="004D1BAE" w:rsidRDefault="00CA3479" w:rsidP="0058028C">
      <w:pPr>
        <w:spacing w:line="360" w:lineRule="auto"/>
        <w:rPr>
          <w:rFonts w:ascii="Baskerville" w:hAnsi="Baskerville" w:cs="Baskerville"/>
          <w:lang w:val="en-US"/>
        </w:rPr>
      </w:pPr>
    </w:p>
    <w:p w14:paraId="2A4649A3" w14:textId="5D8DE5E3" w:rsidR="005227AC" w:rsidRPr="004D1BAE" w:rsidRDefault="005227AC" w:rsidP="0058028C">
      <w:pPr>
        <w:spacing w:line="360" w:lineRule="auto"/>
        <w:rPr>
          <w:rFonts w:ascii="Baskerville" w:hAnsi="Baskerville" w:cs="Baskerville"/>
          <w:lang w:val="en-US"/>
        </w:rPr>
      </w:pPr>
      <w:r w:rsidRPr="004D1BAE">
        <w:rPr>
          <w:rFonts w:ascii="Baskerville" w:hAnsi="Baskerville" w:cs="Baskerville"/>
          <w:lang w:val="en-US"/>
        </w:rPr>
        <w:t xml:space="preserve">For </w:t>
      </w:r>
      <w:r w:rsidR="00CA3479" w:rsidRPr="004D1BAE">
        <w:rPr>
          <w:rFonts w:ascii="Baskerville" w:hAnsi="Baskerville" w:cs="Baskerville"/>
          <w:lang w:val="en-US"/>
        </w:rPr>
        <w:t xml:space="preserve">some </w:t>
      </w:r>
      <w:r w:rsidRPr="004D1BAE">
        <w:rPr>
          <w:rFonts w:ascii="Baskerville" w:hAnsi="Baskerville" w:cs="Baskerville"/>
          <w:lang w:val="en-US"/>
        </w:rPr>
        <w:t>children on the autism spectrum, music itself can become ‘super-structured’ with additional repetition, a</w:t>
      </w:r>
      <w:r w:rsidR="002F027B" w:rsidRPr="004D1BAE">
        <w:rPr>
          <w:rFonts w:ascii="Baskerville" w:hAnsi="Baskerville" w:cs="Baskerville"/>
          <w:lang w:val="en-US"/>
        </w:rPr>
        <w:t xml:space="preserve">s the account </w:t>
      </w:r>
      <w:r w:rsidRPr="004D1BAE">
        <w:rPr>
          <w:rFonts w:ascii="Baskerville" w:hAnsi="Baskerville" w:cs="Baskerville"/>
          <w:lang w:val="en-US"/>
        </w:rPr>
        <w:t xml:space="preserve">of Ben </w:t>
      </w:r>
      <w:r w:rsidR="002F027B" w:rsidRPr="004D1BAE">
        <w:rPr>
          <w:rFonts w:ascii="Baskerville" w:hAnsi="Baskerville" w:cs="Baskerville"/>
          <w:lang w:val="en-US"/>
        </w:rPr>
        <w:t xml:space="preserve">(above) </w:t>
      </w:r>
      <w:r w:rsidRPr="004D1BAE">
        <w:rPr>
          <w:rFonts w:ascii="Baskerville" w:hAnsi="Baskerville" w:cs="Baskerville"/>
          <w:lang w:val="en-US"/>
        </w:rPr>
        <w:t xml:space="preserve">shows; it is common for children on the autism spectrum to play snippets of </w:t>
      </w:r>
      <w:r w:rsidR="001950A0" w:rsidRPr="004D1BAE">
        <w:rPr>
          <w:rFonts w:ascii="Baskerville" w:hAnsi="Baskerville" w:cs="Baskerville"/>
          <w:lang w:val="en-US"/>
        </w:rPr>
        <w:t>pieces</w:t>
      </w:r>
      <w:r w:rsidRPr="004D1BAE">
        <w:rPr>
          <w:rFonts w:ascii="Baskerville" w:hAnsi="Baskerville" w:cs="Baskerville"/>
          <w:lang w:val="en-US"/>
        </w:rPr>
        <w:t xml:space="preserve"> or videos</w:t>
      </w:r>
      <w:r w:rsidR="001950A0" w:rsidRPr="004D1BAE">
        <w:rPr>
          <w:rFonts w:ascii="Baskerville" w:hAnsi="Baskerville" w:cs="Baskerville"/>
          <w:lang w:val="en-US"/>
        </w:rPr>
        <w:t xml:space="preserve"> with music</w:t>
      </w:r>
      <w:r w:rsidRPr="004D1BAE">
        <w:rPr>
          <w:rFonts w:ascii="Baskerville" w:hAnsi="Baskerville" w:cs="Baskerville"/>
          <w:lang w:val="en-US"/>
        </w:rPr>
        <w:t xml:space="preserve"> over and over again. It is as though </w:t>
      </w:r>
      <w:r w:rsidR="001950A0" w:rsidRPr="004D1BAE">
        <w:rPr>
          <w:rFonts w:ascii="Baskerville" w:hAnsi="Baskerville" w:cs="Baskerville"/>
          <w:lang w:val="en-US"/>
        </w:rPr>
        <w:t>the high proportion of repe</w:t>
      </w:r>
      <w:r w:rsidR="001B7912" w:rsidRPr="004D1BAE">
        <w:rPr>
          <w:rFonts w:ascii="Baskerville" w:hAnsi="Baskerville" w:cs="Baskerville"/>
          <w:lang w:val="en-US"/>
        </w:rPr>
        <w:t>tition that characteriz</w:t>
      </w:r>
      <w:r w:rsidR="001950A0" w:rsidRPr="004D1BAE">
        <w:rPr>
          <w:rFonts w:ascii="Baskerville" w:hAnsi="Baskerville" w:cs="Baskerville"/>
          <w:lang w:val="en-US"/>
        </w:rPr>
        <w:t xml:space="preserve">es music (which is at least 80% – see Ockelford, 2005), </w:t>
      </w:r>
      <w:r w:rsidRPr="004D1BAE">
        <w:rPr>
          <w:rFonts w:ascii="Baskerville" w:hAnsi="Baskerville" w:cs="Baskerville"/>
          <w:lang w:val="en-US"/>
        </w:rPr>
        <w:t xml:space="preserve">is insufficient for the mind </w:t>
      </w:r>
      <w:r w:rsidR="001950A0" w:rsidRPr="004D1BAE">
        <w:rPr>
          <w:rFonts w:ascii="Baskerville" w:hAnsi="Baskerville" w:cs="Baskerville"/>
          <w:lang w:val="en-US"/>
        </w:rPr>
        <w:t>that craves</w:t>
      </w:r>
      <w:r w:rsidRPr="004D1BAE">
        <w:rPr>
          <w:rFonts w:ascii="Baskerville" w:hAnsi="Baskerville" w:cs="Baskerville"/>
          <w:lang w:val="en-US"/>
        </w:rPr>
        <w:t xml:space="preserve"> structure, and so it </w:t>
      </w:r>
      <w:r w:rsidR="001950A0" w:rsidRPr="004D1BAE">
        <w:rPr>
          <w:rFonts w:ascii="Baskerville" w:hAnsi="Baskerville" w:cs="Baskerville"/>
          <w:lang w:val="en-US"/>
        </w:rPr>
        <w:t>make</w:t>
      </w:r>
      <w:r w:rsidRPr="004D1BAE">
        <w:rPr>
          <w:rFonts w:ascii="Baskerville" w:hAnsi="Baskerville" w:cs="Baskerville"/>
          <w:lang w:val="en-US"/>
        </w:rPr>
        <w:t xml:space="preserve">s even more. </w:t>
      </w:r>
      <w:r w:rsidR="001950A0" w:rsidRPr="004D1BAE">
        <w:rPr>
          <w:rFonts w:ascii="Baskerville" w:hAnsi="Baskerville" w:cs="Baskerville"/>
          <w:lang w:val="en-US"/>
        </w:rPr>
        <w:lastRenderedPageBreak/>
        <w:t>In conversing with a</w:t>
      </w:r>
      <w:r w:rsidRPr="004D1BAE">
        <w:rPr>
          <w:rFonts w:ascii="Baskerville" w:hAnsi="Baskerville" w:cs="Baskerville"/>
          <w:lang w:val="en-US"/>
        </w:rPr>
        <w:t>utistic adults who are a</w:t>
      </w:r>
      <w:r w:rsidR="006B7853">
        <w:rPr>
          <w:rFonts w:ascii="Baskerville" w:hAnsi="Baskerville" w:cs="Baskerville"/>
          <w:lang w:val="en-US"/>
        </w:rPr>
        <w:t>ble to verbaliz</w:t>
      </w:r>
      <w:r w:rsidR="001950A0" w:rsidRPr="004D1BAE">
        <w:rPr>
          <w:rFonts w:ascii="Baskerville" w:hAnsi="Baskerville" w:cs="Baskerville"/>
          <w:lang w:val="en-US"/>
        </w:rPr>
        <w:t>e why, as children,</w:t>
      </w:r>
      <w:r w:rsidRPr="004D1BAE">
        <w:rPr>
          <w:rFonts w:ascii="Baskerville" w:hAnsi="Baskerville" w:cs="Baskerville"/>
          <w:lang w:val="en-US"/>
        </w:rPr>
        <w:t xml:space="preserve"> they would repeat musical excerpts in this way, it </w:t>
      </w:r>
      <w:r w:rsidR="001950A0" w:rsidRPr="004D1BAE">
        <w:rPr>
          <w:rFonts w:ascii="Baskerville" w:hAnsi="Baskerville" w:cs="Baskerville"/>
          <w:lang w:val="en-US"/>
        </w:rPr>
        <w:t>seems</w:t>
      </w:r>
      <w:r w:rsidRPr="004D1BAE">
        <w:rPr>
          <w:rFonts w:ascii="Baskerville" w:hAnsi="Baskerville" w:cs="Baskerville"/>
          <w:lang w:val="en-US"/>
        </w:rPr>
        <w:t xml:space="preserve"> that the main reason </w:t>
      </w:r>
      <w:r w:rsidR="001950A0" w:rsidRPr="004D1BAE">
        <w:rPr>
          <w:rFonts w:ascii="Baskerville" w:hAnsi="Baskerville" w:cs="Baskerville"/>
          <w:lang w:val="en-US"/>
        </w:rPr>
        <w:t>for obsessively repeating a particularly fascinating series of sounds (</w:t>
      </w:r>
      <w:r w:rsidRPr="004D1BAE">
        <w:rPr>
          <w:rFonts w:ascii="Baskerville" w:hAnsi="Baskerville" w:cs="Baskerville"/>
          <w:lang w:val="en-US"/>
        </w:rPr>
        <w:t>apart from the sheer enjoyment</w:t>
      </w:r>
      <w:r w:rsidR="001950A0" w:rsidRPr="004D1BAE">
        <w:rPr>
          <w:rFonts w:ascii="Baskerville" w:hAnsi="Baskerville" w:cs="Baskerville"/>
          <w:lang w:val="en-US"/>
        </w:rPr>
        <w:t xml:space="preserve"> that the regularity brings) </w:t>
      </w:r>
      <w:r w:rsidRPr="004D1BAE">
        <w:rPr>
          <w:rFonts w:ascii="Baskerville" w:hAnsi="Baskerville" w:cs="Baskerville"/>
          <w:lang w:val="en-US"/>
        </w:rPr>
        <w:t xml:space="preserve">is that they could hear more and more in the </w:t>
      </w:r>
      <w:bookmarkStart w:id="0" w:name="OLE_LINK5"/>
      <w:bookmarkStart w:id="1" w:name="OLE_LINK6"/>
      <w:r w:rsidRPr="004D1BAE">
        <w:rPr>
          <w:rFonts w:ascii="Baskerville" w:hAnsi="Baskerville" w:cs="Baskerville"/>
          <w:lang w:val="en-US"/>
        </w:rPr>
        <w:t xml:space="preserve">sequence </w:t>
      </w:r>
      <w:bookmarkEnd w:id="0"/>
      <w:bookmarkEnd w:id="1"/>
      <w:r w:rsidRPr="004D1BAE">
        <w:rPr>
          <w:rFonts w:ascii="Baskerville" w:hAnsi="Baskerville" w:cs="Baskerville"/>
          <w:lang w:val="en-US"/>
        </w:rPr>
        <w:t>concerned as they listened to it again and again. Bear</w:t>
      </w:r>
      <w:r w:rsidR="001950A0" w:rsidRPr="004D1BAE">
        <w:rPr>
          <w:rFonts w:ascii="Baskerville" w:hAnsi="Baskerville" w:cs="Baskerville"/>
          <w:lang w:val="en-US"/>
        </w:rPr>
        <w:t xml:space="preserve">ing in mind that most music tends to be </w:t>
      </w:r>
      <w:r w:rsidRPr="004D1BAE">
        <w:rPr>
          <w:rFonts w:ascii="Baskerville" w:hAnsi="Baskerville" w:cs="Baskerville"/>
          <w:lang w:val="en-US"/>
        </w:rPr>
        <w:t>highly complex, with many events occurring simul</w:t>
      </w:r>
      <w:r w:rsidR="001950A0" w:rsidRPr="004D1BAE">
        <w:rPr>
          <w:rFonts w:ascii="Baskerville" w:hAnsi="Baskerville" w:cs="Baskerville"/>
          <w:lang w:val="en-US"/>
        </w:rPr>
        <w:t>taneously (and given that even individual</w:t>
      </w:r>
      <w:r w:rsidRPr="004D1BAE">
        <w:rPr>
          <w:rFonts w:ascii="Baskerville" w:hAnsi="Baskerville" w:cs="Baskerville"/>
          <w:lang w:val="en-US"/>
        </w:rPr>
        <w:t xml:space="preserve"> notes </w:t>
      </w:r>
      <w:r w:rsidR="001950A0" w:rsidRPr="004D1BAE">
        <w:rPr>
          <w:rFonts w:ascii="Baskerville" w:hAnsi="Baskerville" w:cs="Baskerville"/>
          <w:lang w:val="en-US"/>
        </w:rPr>
        <w:t xml:space="preserve">tend to </w:t>
      </w:r>
      <w:r w:rsidRPr="004D1BAE">
        <w:rPr>
          <w:rFonts w:ascii="Baskerville" w:hAnsi="Baskerville" w:cs="Baskerville"/>
          <w:lang w:val="en-US"/>
        </w:rPr>
        <w:t xml:space="preserve">comprise many pitches in the form of harmonics), to the child with finely tuned auditory perception, there </w:t>
      </w:r>
      <w:r w:rsidR="001950A0" w:rsidRPr="004D1BAE">
        <w:rPr>
          <w:rFonts w:ascii="Baskerville" w:hAnsi="Baskerville" w:cs="Baskerville"/>
          <w:lang w:val="en-US"/>
        </w:rPr>
        <w:t>are many</w:t>
      </w:r>
      <w:r w:rsidRPr="004D1BAE">
        <w:rPr>
          <w:rFonts w:ascii="Baskerville" w:hAnsi="Baskerville" w:cs="Baskerville"/>
          <w:lang w:val="en-US"/>
        </w:rPr>
        <w:t xml:space="preserve"> different things to attend to in even a few seconds of music, and an even greater number of </w:t>
      </w:r>
      <w:r w:rsidR="001950A0" w:rsidRPr="004D1BAE">
        <w:rPr>
          <w:rFonts w:ascii="Baskerville" w:hAnsi="Baskerville" w:cs="Baskerville"/>
          <w:lang w:val="en-US"/>
        </w:rPr>
        <w:t xml:space="preserve">potential </w:t>
      </w:r>
      <w:r w:rsidRPr="004D1BAE">
        <w:rPr>
          <w:rFonts w:ascii="Baskerville" w:hAnsi="Baskerville" w:cs="Baskerville"/>
          <w:lang w:val="en-US"/>
        </w:rPr>
        <w:t xml:space="preserve">relationships between sounds to fathom. So, for example, while listening to a passage for orchestra one hundred times may be extremely tedious to the ‘neurotypical’ ear, which can detect only half a dozen composite events, each fused in perception, to the mind of the autistic child, which can break down the sequence into a dozen different melodic lines, the stimulus may be </w:t>
      </w:r>
      <w:r w:rsidR="00984E30" w:rsidRPr="004D1BAE">
        <w:rPr>
          <w:rFonts w:ascii="Baskerville" w:hAnsi="Baskerville" w:cs="Baskerville"/>
          <w:lang w:val="en-US"/>
        </w:rPr>
        <w:t>captivating</w:t>
      </w:r>
      <w:r w:rsidR="001950A0" w:rsidRPr="004D1BAE">
        <w:rPr>
          <w:rFonts w:ascii="Baskerville" w:hAnsi="Baskerville" w:cs="Baskerville"/>
          <w:lang w:val="en-US"/>
        </w:rPr>
        <w:t>.</w:t>
      </w:r>
    </w:p>
    <w:p w14:paraId="2DB668E2" w14:textId="77777777" w:rsidR="007F1487" w:rsidRPr="004D1BAE" w:rsidRDefault="007F1487" w:rsidP="0058028C">
      <w:pPr>
        <w:spacing w:line="360" w:lineRule="auto"/>
        <w:rPr>
          <w:rFonts w:ascii="Baskerville" w:hAnsi="Baskerville" w:cs="Baskerville"/>
          <w:lang w:val="en-US"/>
        </w:rPr>
      </w:pPr>
    </w:p>
    <w:p w14:paraId="040B7A96" w14:textId="54C3FDF9" w:rsidR="00F7613D" w:rsidRPr="004D1BAE" w:rsidRDefault="00F7613D" w:rsidP="00482D4C">
      <w:pPr>
        <w:spacing w:line="360" w:lineRule="auto"/>
        <w:outlineLvl w:val="0"/>
        <w:rPr>
          <w:rFonts w:ascii="Baskerville" w:hAnsi="Baskerville" w:cs="Baskerville"/>
          <w:u w:val="single"/>
          <w:lang w:val="en-US"/>
        </w:rPr>
      </w:pPr>
      <w:r w:rsidRPr="004D1BAE">
        <w:rPr>
          <w:rFonts w:ascii="Baskerville" w:hAnsi="Baskerville" w:cs="Baskerville"/>
          <w:u w:val="single"/>
          <w:lang w:val="en-US"/>
        </w:rPr>
        <w:t>Absolute pitch</w:t>
      </w:r>
    </w:p>
    <w:p w14:paraId="476A8B5B" w14:textId="77777777" w:rsidR="00F7613D" w:rsidRPr="004D1BAE" w:rsidRDefault="00F7613D" w:rsidP="0058028C">
      <w:pPr>
        <w:spacing w:line="360" w:lineRule="auto"/>
        <w:rPr>
          <w:rFonts w:ascii="Baskerville" w:hAnsi="Baskerville" w:cs="Baskerville"/>
          <w:u w:val="single"/>
          <w:lang w:val="en-US"/>
        </w:rPr>
      </w:pPr>
    </w:p>
    <w:p w14:paraId="2C67D414" w14:textId="6DC32CBB" w:rsidR="00F7613D" w:rsidRPr="004D1BAE" w:rsidRDefault="00F7613D" w:rsidP="0058028C">
      <w:pPr>
        <w:spacing w:line="360" w:lineRule="auto"/>
        <w:rPr>
          <w:rFonts w:ascii="Baskerville" w:hAnsi="Baskerville" w:cs="Baskerville"/>
          <w:lang w:val="en-US"/>
        </w:rPr>
      </w:pPr>
      <w:r w:rsidRPr="004D1BAE">
        <w:rPr>
          <w:rFonts w:ascii="Baskerville" w:hAnsi="Baskerville" w:cs="Baskerville"/>
          <w:lang w:val="en-US"/>
        </w:rPr>
        <w:t xml:space="preserve">One of the consequences of an early preoccupation with the ‘musical’ qualities of sounds </w:t>
      </w:r>
      <w:r w:rsidR="00C121F1" w:rsidRPr="004D1BAE">
        <w:rPr>
          <w:rFonts w:ascii="Baskerville" w:hAnsi="Baskerville" w:cs="Baskerville"/>
          <w:lang w:val="en-US"/>
        </w:rPr>
        <w:t>appears to be</w:t>
      </w:r>
      <w:r w:rsidRPr="004D1BAE">
        <w:rPr>
          <w:rFonts w:ascii="Baskerville" w:hAnsi="Baskerville" w:cs="Baskerville"/>
          <w:lang w:val="en-US"/>
        </w:rPr>
        <w:t xml:space="preserve"> the development of ‘absolute pitch</w:t>
      </w:r>
      <w:r w:rsidR="00C121F1" w:rsidRPr="004D1BAE">
        <w:rPr>
          <w:rFonts w:ascii="Baskerville" w:hAnsi="Baskerville" w:cs="Baskerville"/>
          <w:lang w:val="en-US"/>
        </w:rPr>
        <w:t xml:space="preserve">’ – or ‘AP’. This is the ability </w:t>
      </w:r>
      <w:r w:rsidRPr="004D1BAE">
        <w:rPr>
          <w:rFonts w:ascii="Baskerville" w:hAnsi="Baskerville" w:cs="Baskerville"/>
          <w:lang w:val="en-US"/>
        </w:rPr>
        <w:t xml:space="preserve">to identify or produce pitches in isolation from others. In </w:t>
      </w:r>
      <w:r w:rsidR="00044D7C" w:rsidRPr="004D1BAE">
        <w:rPr>
          <w:rFonts w:ascii="Baskerville" w:hAnsi="Baskerville" w:cs="Baskerville"/>
          <w:lang w:val="en-US"/>
        </w:rPr>
        <w:t>the Western population</w:t>
      </w:r>
      <w:r w:rsidR="00F34432" w:rsidRPr="004D1BAE">
        <w:rPr>
          <w:rFonts w:ascii="Baskerville" w:hAnsi="Baskerville" w:cs="Baskerville"/>
          <w:lang w:val="en-US"/>
        </w:rPr>
        <w:t>, the</w:t>
      </w:r>
      <w:r w:rsidRPr="004D1BAE">
        <w:rPr>
          <w:rFonts w:ascii="Baskerville" w:hAnsi="Baskerville" w:cs="Baskerville"/>
          <w:lang w:val="en-US"/>
        </w:rPr>
        <w:t xml:space="preserve"> </w:t>
      </w:r>
      <w:r w:rsidR="00044D7C" w:rsidRPr="004D1BAE">
        <w:rPr>
          <w:rFonts w:ascii="Baskerville" w:hAnsi="Baskerville" w:cs="Baskerville"/>
          <w:lang w:val="en-US"/>
        </w:rPr>
        <w:t>capaci</w:t>
      </w:r>
      <w:r w:rsidRPr="004D1BAE">
        <w:rPr>
          <w:rFonts w:ascii="Baskerville" w:hAnsi="Baskerville" w:cs="Baskerville"/>
          <w:lang w:val="en-US"/>
        </w:rPr>
        <w:t xml:space="preserve">ty is </w:t>
      </w:r>
      <w:r w:rsidR="00044D7C" w:rsidRPr="004D1BAE">
        <w:rPr>
          <w:rFonts w:ascii="Baskerville" w:hAnsi="Baskerville" w:cs="Baskerville"/>
          <w:lang w:val="en-US"/>
        </w:rPr>
        <w:t xml:space="preserve">very </w:t>
      </w:r>
      <w:r w:rsidRPr="004D1BAE">
        <w:rPr>
          <w:rFonts w:ascii="Baskerville" w:hAnsi="Baskerville" w:cs="Baskerville"/>
          <w:lang w:val="en-US"/>
        </w:rPr>
        <w:t>rare, with an estimated prevalence of 1 in 10,000 (Takeuchi and Hulse</w:t>
      </w:r>
      <w:r w:rsidR="00044D7C" w:rsidRPr="004D1BAE">
        <w:rPr>
          <w:rFonts w:ascii="Baskerville" w:hAnsi="Baskerville" w:cs="Baskerville"/>
          <w:lang w:val="en-US"/>
        </w:rPr>
        <w:t>,</w:t>
      </w:r>
      <w:r w:rsidRPr="004D1BAE">
        <w:rPr>
          <w:rFonts w:ascii="Baskerville" w:hAnsi="Baskerville" w:cs="Baskerville"/>
          <w:lang w:val="en-US"/>
        </w:rPr>
        <w:t xml:space="preserve"> 1993). However, among those on the autism spectrum, the position is </w:t>
      </w:r>
      <w:r w:rsidR="00F34432" w:rsidRPr="004D1BAE">
        <w:rPr>
          <w:rFonts w:ascii="Baskerville" w:hAnsi="Baskerville" w:cs="Baskerville"/>
          <w:lang w:val="en-US"/>
        </w:rPr>
        <w:t>markedly</w:t>
      </w:r>
      <w:r w:rsidRPr="004D1BAE">
        <w:rPr>
          <w:rFonts w:ascii="Baskerville" w:hAnsi="Baskerville" w:cs="Baskerville"/>
          <w:lang w:val="en-US"/>
        </w:rPr>
        <w:t xml:space="preserve"> different; recent estimates, derived from parental questionnaires, vary between 8%, </w:t>
      </w:r>
      <w:r w:rsidRPr="004D1BAE">
        <w:rPr>
          <w:rFonts w:ascii="Baskerville" w:hAnsi="Baskerville" w:cs="Baskerville"/>
          <w:i/>
          <w:lang w:val="en-US"/>
        </w:rPr>
        <w:t xml:space="preserve">N </w:t>
      </w:r>
      <w:r w:rsidRPr="004D1BAE">
        <w:rPr>
          <w:rFonts w:ascii="Baskerville" w:hAnsi="Baskerville" w:cs="Baskerville"/>
          <w:lang w:val="en-US"/>
        </w:rPr>
        <w:t>= 118 (</w:t>
      </w:r>
      <w:proofErr w:type="spellStart"/>
      <w:r w:rsidRPr="004D1BAE">
        <w:rPr>
          <w:rFonts w:ascii="Baskerville" w:hAnsi="Baskerville" w:cs="Baskerville"/>
          <w:lang w:val="en-US"/>
        </w:rPr>
        <w:t>Vamvakari</w:t>
      </w:r>
      <w:proofErr w:type="spellEnd"/>
      <w:r w:rsidR="00F34432" w:rsidRPr="004D1BAE">
        <w:rPr>
          <w:rFonts w:ascii="Baskerville" w:hAnsi="Baskerville" w:cs="Baskerville"/>
          <w:lang w:val="en-US"/>
        </w:rPr>
        <w:t>,</w:t>
      </w:r>
      <w:r w:rsidRPr="004D1BAE">
        <w:rPr>
          <w:rFonts w:ascii="Baskerville" w:hAnsi="Baskerville" w:cs="Baskerville"/>
          <w:lang w:val="en-US"/>
        </w:rPr>
        <w:t xml:space="preserve"> 2013) and 21%, </w:t>
      </w:r>
      <w:r w:rsidRPr="004D1BAE">
        <w:rPr>
          <w:rFonts w:ascii="Baskerville" w:hAnsi="Baskerville" w:cs="Baskerville"/>
          <w:i/>
          <w:lang w:val="en-US"/>
        </w:rPr>
        <w:t xml:space="preserve">N </w:t>
      </w:r>
      <w:r w:rsidRPr="004D1BAE">
        <w:rPr>
          <w:rFonts w:ascii="Baskerville" w:hAnsi="Baskerville" w:cs="Baskerville"/>
          <w:lang w:val="en-US"/>
        </w:rPr>
        <w:t>= 305 (Reese</w:t>
      </w:r>
      <w:r w:rsidR="00F34432" w:rsidRPr="004D1BAE">
        <w:rPr>
          <w:rFonts w:ascii="Baskerville" w:hAnsi="Baskerville" w:cs="Baskerville"/>
          <w:lang w:val="en-US"/>
        </w:rPr>
        <w:t>,</w:t>
      </w:r>
      <w:r w:rsidRPr="004D1BAE">
        <w:rPr>
          <w:rFonts w:ascii="Baskerville" w:hAnsi="Baskerville" w:cs="Baskerville"/>
          <w:lang w:val="en-US"/>
        </w:rPr>
        <w:t xml:space="preserve"> 2014). These figures are broadly supp</w:t>
      </w:r>
      <w:r w:rsidR="00F34432" w:rsidRPr="004D1BAE">
        <w:rPr>
          <w:rFonts w:ascii="Baskerville" w:hAnsi="Baskerville" w:cs="Baskerville"/>
          <w:lang w:val="en-US"/>
        </w:rPr>
        <w:t xml:space="preserve">orted by </w:t>
      </w:r>
      <w:proofErr w:type="spellStart"/>
      <w:r w:rsidR="00F34432" w:rsidRPr="004D1BAE">
        <w:rPr>
          <w:rFonts w:ascii="Baskerville" w:hAnsi="Baskerville" w:cs="Baskerville"/>
          <w:lang w:val="en-US"/>
        </w:rPr>
        <w:t>DePape</w:t>
      </w:r>
      <w:proofErr w:type="spellEnd"/>
      <w:r w:rsidR="00F34432" w:rsidRPr="004D1BAE">
        <w:rPr>
          <w:rFonts w:ascii="Baskerville" w:hAnsi="Baskerville" w:cs="Baskerville"/>
          <w:lang w:val="en-US"/>
        </w:rPr>
        <w:t xml:space="preserve">, Hall, </w:t>
      </w:r>
      <w:proofErr w:type="spellStart"/>
      <w:r w:rsidR="00F34432" w:rsidRPr="004D1BAE">
        <w:rPr>
          <w:rFonts w:ascii="Baskerville" w:hAnsi="Baskerville" w:cs="Baskerville"/>
          <w:lang w:val="en-US"/>
        </w:rPr>
        <w:t>Tillmann</w:t>
      </w:r>
      <w:proofErr w:type="spellEnd"/>
      <w:r w:rsidRPr="004D1BAE">
        <w:rPr>
          <w:rFonts w:ascii="Baskerville" w:hAnsi="Baskerville" w:cs="Baskerville"/>
          <w:lang w:val="en-US"/>
        </w:rPr>
        <w:t xml:space="preserve"> and Trainor (2012) who</w:t>
      </w:r>
      <w:r w:rsidR="00F01CC9" w:rsidRPr="004D1BAE">
        <w:rPr>
          <w:rFonts w:ascii="Baskerville" w:hAnsi="Baskerville" w:cs="Baskerville"/>
          <w:lang w:val="en-US"/>
        </w:rPr>
        <w:t xml:space="preserve"> found that 11% of </w:t>
      </w:r>
      <w:r w:rsidRPr="004D1BAE">
        <w:rPr>
          <w:rFonts w:ascii="Baskerville" w:hAnsi="Baskerville" w:cs="Baskerville"/>
          <w:lang w:val="en-US"/>
        </w:rPr>
        <w:t>27 high-func</w:t>
      </w:r>
      <w:r w:rsidR="00F34432" w:rsidRPr="004D1BAE">
        <w:rPr>
          <w:rFonts w:ascii="Baskerville" w:hAnsi="Baskerville" w:cs="Baskerville"/>
          <w:lang w:val="en-US"/>
        </w:rPr>
        <w:t>tioning adolescents with autism ha</w:t>
      </w:r>
      <w:r w:rsidRPr="004D1BAE">
        <w:rPr>
          <w:rFonts w:ascii="Baskerville" w:hAnsi="Baskerville" w:cs="Baskerville"/>
          <w:lang w:val="en-US"/>
        </w:rPr>
        <w:t>d AP. It is unusual to find such high orders of difference in the incidence of a perceptual ability and, evidently, there is something distinct in the way that the parts of the brain responsible for pitch memory wire themselves up in a significant minority of autistic children.</w:t>
      </w:r>
    </w:p>
    <w:p w14:paraId="0240C8CF" w14:textId="77777777" w:rsidR="00F34432" w:rsidRPr="004D1BAE" w:rsidRDefault="00F34432" w:rsidP="0058028C">
      <w:pPr>
        <w:spacing w:line="360" w:lineRule="auto"/>
        <w:rPr>
          <w:rFonts w:ascii="Baskerville" w:hAnsi="Baskerville" w:cs="Baskerville"/>
          <w:lang w:val="en-US"/>
        </w:rPr>
      </w:pPr>
    </w:p>
    <w:p w14:paraId="263FC129" w14:textId="6DAABB2F" w:rsidR="00F7613D" w:rsidRPr="004D1BAE" w:rsidRDefault="00F34432" w:rsidP="0058028C">
      <w:pPr>
        <w:spacing w:line="360" w:lineRule="auto"/>
        <w:rPr>
          <w:rFonts w:ascii="Baskerville" w:hAnsi="Baskerville" w:cs="Baskerville"/>
          <w:lang w:val="en-US"/>
        </w:rPr>
      </w:pPr>
      <w:r w:rsidRPr="004D1BAE">
        <w:rPr>
          <w:rFonts w:ascii="Baskerville" w:hAnsi="Baskerville" w:cs="Baskerville"/>
          <w:lang w:val="en-US"/>
        </w:rPr>
        <w:t xml:space="preserve">Although </w:t>
      </w:r>
      <w:r w:rsidR="00F7613D" w:rsidRPr="004D1BAE">
        <w:rPr>
          <w:rFonts w:ascii="Baskerville" w:hAnsi="Baskerville" w:cs="Baskerville"/>
          <w:lang w:val="en-US"/>
        </w:rPr>
        <w:t xml:space="preserve">AP is a useful skill in ‘neurotypical’ musicians – including </w:t>
      </w:r>
      <w:r w:rsidRPr="004D1BAE">
        <w:rPr>
          <w:rFonts w:ascii="Baskerville" w:hAnsi="Baskerville" w:cs="Baskerville"/>
          <w:lang w:val="en-US"/>
        </w:rPr>
        <w:t>elite performers</w:t>
      </w:r>
      <w:r w:rsidR="00F7613D" w:rsidRPr="004D1BAE">
        <w:rPr>
          <w:rFonts w:ascii="Baskerville" w:hAnsi="Baskerville" w:cs="Baskerville"/>
          <w:lang w:val="en-US"/>
        </w:rPr>
        <w:t xml:space="preserve"> – it </w:t>
      </w:r>
      <w:r w:rsidRPr="004D1BAE">
        <w:rPr>
          <w:rFonts w:ascii="Baskerville" w:hAnsi="Baskerville" w:cs="Baskerville"/>
          <w:lang w:val="en-US"/>
        </w:rPr>
        <w:t>is</w:t>
      </w:r>
      <w:r w:rsidR="00F7613D" w:rsidRPr="004D1BAE">
        <w:rPr>
          <w:rFonts w:ascii="Baskerville" w:hAnsi="Baskerville" w:cs="Baskerville"/>
          <w:lang w:val="en-US"/>
        </w:rPr>
        <w:t xml:space="preserve"> an indispensable factor in the development of performance skills in autistic children with learning difficulties – so-called ‘</w:t>
      </w:r>
      <w:r w:rsidRPr="004D1BAE">
        <w:rPr>
          <w:rFonts w:ascii="Baskerville" w:hAnsi="Baskerville" w:cs="Baskerville"/>
          <w:lang w:val="en-US"/>
        </w:rPr>
        <w:t xml:space="preserve">musical </w:t>
      </w:r>
      <w:r w:rsidR="00F7613D" w:rsidRPr="004D1BAE">
        <w:rPr>
          <w:rFonts w:ascii="Baskerville" w:hAnsi="Baskerville" w:cs="Baskerville"/>
          <w:lang w:val="en-US"/>
        </w:rPr>
        <w:t>savants’ (Miller</w:t>
      </w:r>
      <w:r w:rsidRPr="004D1BAE">
        <w:rPr>
          <w:rFonts w:ascii="Baskerville" w:hAnsi="Baskerville" w:cs="Baskerville"/>
          <w:lang w:val="en-US"/>
        </w:rPr>
        <w:t>,</w:t>
      </w:r>
      <w:r w:rsidR="00F7613D" w:rsidRPr="004D1BAE">
        <w:rPr>
          <w:rFonts w:ascii="Baskerville" w:hAnsi="Baskerville" w:cs="Baskerville"/>
          <w:lang w:val="en-US"/>
        </w:rPr>
        <w:t xml:space="preserve"> 1989). </w:t>
      </w:r>
      <w:r w:rsidR="00F7613D" w:rsidRPr="004D1BAE">
        <w:rPr>
          <w:rFonts w:ascii="Baskerville" w:hAnsi="Baskerville" w:cs="Baskerville"/>
          <w:bCs/>
          <w:lang w:val="en-US"/>
        </w:rPr>
        <w:t xml:space="preserve">It </w:t>
      </w:r>
      <w:r w:rsidRPr="004D1BAE">
        <w:rPr>
          <w:rFonts w:ascii="Baskerville" w:hAnsi="Baskerville" w:cs="Baskerville"/>
          <w:bCs/>
          <w:lang w:val="en-US"/>
        </w:rPr>
        <w:t>seem</w:t>
      </w:r>
      <w:r w:rsidR="00F7613D" w:rsidRPr="004D1BAE">
        <w:rPr>
          <w:rFonts w:ascii="Baskerville" w:hAnsi="Baskerville" w:cs="Baskerville"/>
          <w:bCs/>
          <w:lang w:val="en-US"/>
        </w:rPr>
        <w:t xml:space="preserve">s to be this unusual ability that </w:t>
      </w:r>
      <w:r w:rsidRPr="004D1BAE">
        <w:rPr>
          <w:rFonts w:ascii="Baskerville" w:hAnsi="Baskerville" w:cs="Baskerville"/>
          <w:bCs/>
          <w:lang w:val="en-US"/>
        </w:rPr>
        <w:t xml:space="preserve">both </w:t>
      </w:r>
      <w:r w:rsidR="00F7613D" w:rsidRPr="004D1BAE">
        <w:rPr>
          <w:rFonts w:ascii="Baskerville" w:hAnsi="Baskerville" w:cs="Baskerville"/>
          <w:bCs/>
          <w:lang w:val="en-US"/>
        </w:rPr>
        <w:t xml:space="preserve">motivates and enables some young children with </w:t>
      </w:r>
      <w:r w:rsidRPr="004D1BAE">
        <w:rPr>
          <w:rFonts w:ascii="Baskerville" w:hAnsi="Baskerville" w:cs="Baskerville"/>
          <w:bCs/>
          <w:lang w:val="en-US"/>
        </w:rPr>
        <w:t xml:space="preserve">a very </w:t>
      </w:r>
      <w:r w:rsidR="00F7613D" w:rsidRPr="004D1BAE">
        <w:rPr>
          <w:rFonts w:ascii="Baskerville" w:hAnsi="Baskerville" w:cs="Baskerville"/>
          <w:bCs/>
          <w:lang w:val="en-US"/>
        </w:rPr>
        <w:t xml:space="preserve">limited </w:t>
      </w:r>
      <w:r w:rsidRPr="004D1BAE">
        <w:rPr>
          <w:rFonts w:ascii="Baskerville" w:hAnsi="Baskerville" w:cs="Baskerville"/>
          <w:bCs/>
          <w:lang w:val="en-US"/>
        </w:rPr>
        <w:t xml:space="preserve">general </w:t>
      </w:r>
      <w:r w:rsidR="00F7613D" w:rsidRPr="004D1BAE">
        <w:rPr>
          <w:rFonts w:ascii="Baskerville" w:hAnsi="Baskerville" w:cs="Baskerville"/>
          <w:bCs/>
          <w:lang w:val="en-US"/>
        </w:rPr>
        <w:t>understanding of the world</w:t>
      </w:r>
      <w:r w:rsidRPr="004D1BAE">
        <w:rPr>
          <w:rFonts w:ascii="Baskerville" w:hAnsi="Baskerville" w:cs="Baskerville"/>
          <w:bCs/>
          <w:lang w:val="en-US"/>
        </w:rPr>
        <w:t xml:space="preserve"> around</w:t>
      </w:r>
      <w:r w:rsidR="00F7613D" w:rsidRPr="004D1BAE">
        <w:rPr>
          <w:rFonts w:ascii="Baskerville" w:hAnsi="Baskerville" w:cs="Baskerville"/>
          <w:bCs/>
          <w:lang w:val="en-US"/>
        </w:rPr>
        <w:t xml:space="preserve">, from the age of 24 months or so, to pick out tunes </w:t>
      </w:r>
      <w:r w:rsidRPr="004D1BAE">
        <w:rPr>
          <w:rFonts w:ascii="Baskerville" w:hAnsi="Baskerville" w:cs="Baskerville"/>
          <w:bCs/>
          <w:lang w:val="en-US"/>
        </w:rPr>
        <w:t>or chords</w:t>
      </w:r>
      <w:r w:rsidR="00F7613D" w:rsidRPr="004D1BAE">
        <w:rPr>
          <w:rFonts w:ascii="Baskerville" w:hAnsi="Baskerville" w:cs="Baskerville"/>
          <w:bCs/>
          <w:lang w:val="en-US"/>
        </w:rPr>
        <w:t xml:space="preserve"> on instruments that they encounter </w:t>
      </w:r>
      <w:r w:rsidRPr="004D1BAE">
        <w:rPr>
          <w:rFonts w:ascii="Baskerville" w:hAnsi="Baskerville" w:cs="Baskerville"/>
          <w:bCs/>
          <w:lang w:val="en-US"/>
        </w:rPr>
        <w:t xml:space="preserve">(sometimes more or less by chance) </w:t>
      </w:r>
      <w:r w:rsidR="00F7613D" w:rsidRPr="004D1BAE">
        <w:rPr>
          <w:rFonts w:ascii="Baskerville" w:hAnsi="Baskerville" w:cs="Baskerville"/>
          <w:bCs/>
          <w:lang w:val="en-US"/>
        </w:rPr>
        <w:t>at home or elsewhere</w:t>
      </w:r>
      <w:r w:rsidRPr="004D1BAE">
        <w:rPr>
          <w:rFonts w:ascii="Baskerville" w:hAnsi="Baskerville" w:cs="Baskerville"/>
          <w:bCs/>
          <w:lang w:val="en-US"/>
        </w:rPr>
        <w:t xml:space="preserve">. Often the </w:t>
      </w:r>
      <w:r w:rsidRPr="004D1BAE">
        <w:rPr>
          <w:rFonts w:ascii="Baskerville" w:hAnsi="Baskerville" w:cs="Baskerville"/>
          <w:bCs/>
          <w:lang w:val="en-US"/>
        </w:rPr>
        <w:lastRenderedPageBreak/>
        <w:t xml:space="preserve">instrument concerned will be an electric keyboard or piano. </w:t>
      </w:r>
      <w:r w:rsidR="00F7613D" w:rsidRPr="004D1BAE">
        <w:rPr>
          <w:rFonts w:ascii="Baskerville" w:hAnsi="Baskerville" w:cs="Baskerville"/>
          <w:bCs/>
          <w:lang w:val="en-US"/>
        </w:rPr>
        <w:t>T</w:t>
      </w:r>
      <w:r w:rsidRPr="004D1BAE">
        <w:rPr>
          <w:rFonts w:ascii="Baskerville" w:hAnsi="Baskerville" w:cs="Baskerville"/>
          <w:bCs/>
          <w:lang w:val="en-US"/>
        </w:rPr>
        <w:t>he children’s early experiments in producing music</w:t>
      </w:r>
      <w:r w:rsidR="00F7613D" w:rsidRPr="004D1BAE">
        <w:rPr>
          <w:rFonts w:ascii="Baskerville" w:hAnsi="Baskerville" w:cs="Baskerville"/>
          <w:bCs/>
          <w:lang w:val="en-US"/>
        </w:rPr>
        <w:t xml:space="preserve"> may well oc</w:t>
      </w:r>
      <w:r w:rsidRPr="004D1BAE">
        <w:rPr>
          <w:rFonts w:ascii="Baskerville" w:hAnsi="Baskerville" w:cs="Baskerville"/>
          <w:bCs/>
          <w:lang w:val="en-US"/>
        </w:rPr>
        <w:t>cur with no adult intervention – or, indeed, awareness of what they are doing</w:t>
      </w:r>
      <w:r w:rsidR="00F7613D" w:rsidRPr="004D1BAE">
        <w:rPr>
          <w:rFonts w:ascii="Baskerville" w:hAnsi="Baskerville" w:cs="Baskerville"/>
          <w:bCs/>
          <w:lang w:val="en-US"/>
        </w:rPr>
        <w:t xml:space="preserve">. </w:t>
      </w:r>
      <w:r w:rsidRPr="004D1BAE">
        <w:rPr>
          <w:rFonts w:ascii="Baskerville" w:hAnsi="Baskerville" w:cs="Baskerville"/>
          <w:bCs/>
          <w:lang w:val="en-US"/>
        </w:rPr>
        <w:t>It is my contention that</w:t>
      </w:r>
      <w:r w:rsidR="00F7613D" w:rsidRPr="004D1BAE">
        <w:rPr>
          <w:rFonts w:ascii="Baskerville" w:hAnsi="Baskerville" w:cs="Baskerville"/>
          <w:bCs/>
          <w:lang w:val="en-US"/>
        </w:rPr>
        <w:t xml:space="preserve"> AP has this impact since each pitch sounds distinct, </w:t>
      </w:r>
      <w:r w:rsidRPr="004D1BAE">
        <w:rPr>
          <w:rFonts w:ascii="Baskerville" w:hAnsi="Baskerville" w:cs="Baskerville"/>
          <w:bCs/>
          <w:lang w:val="en-US"/>
        </w:rPr>
        <w:t>and potentially can elicit</w:t>
      </w:r>
      <w:r w:rsidR="00F7613D" w:rsidRPr="004D1BAE">
        <w:rPr>
          <w:rFonts w:ascii="Baskerville" w:hAnsi="Baskerville" w:cs="Baskerville"/>
          <w:bCs/>
          <w:lang w:val="en-US"/>
        </w:rPr>
        <w:t xml:space="preserve"> a powerful emotional response</w:t>
      </w:r>
      <w:r w:rsidRPr="004D1BAE">
        <w:rPr>
          <w:rFonts w:ascii="Baskerville" w:hAnsi="Baskerville" w:cs="Baskerville"/>
          <w:bCs/>
          <w:lang w:val="en-US"/>
        </w:rPr>
        <w:t xml:space="preserve">; hence, </w:t>
      </w:r>
      <w:r w:rsidR="00F7613D" w:rsidRPr="004D1BAE">
        <w:rPr>
          <w:rFonts w:ascii="Baskerville" w:hAnsi="Baskerville" w:cs="Baskerville"/>
          <w:bCs/>
          <w:lang w:val="en-US"/>
        </w:rPr>
        <w:t xml:space="preserve">being able to reproduce these at will must surely be an </w:t>
      </w:r>
      <w:r w:rsidRPr="004D1BAE">
        <w:rPr>
          <w:rFonts w:ascii="Baskerville" w:hAnsi="Baskerville" w:cs="Baskerville"/>
          <w:bCs/>
          <w:lang w:val="en-US"/>
        </w:rPr>
        <w:t>intoxicating</w:t>
      </w:r>
      <w:r w:rsidR="00F7613D" w:rsidRPr="004D1BAE">
        <w:rPr>
          <w:rFonts w:ascii="Baskerville" w:hAnsi="Baskerville" w:cs="Baskerville"/>
          <w:bCs/>
          <w:lang w:val="en-US"/>
        </w:rPr>
        <w:t xml:space="preserve"> experience. But more than this, </w:t>
      </w:r>
      <w:r w:rsidRPr="004D1BAE">
        <w:rPr>
          <w:rFonts w:ascii="Baskerville" w:hAnsi="Baskerville" w:cs="Baskerville"/>
          <w:bCs/>
          <w:lang w:val="en-US"/>
        </w:rPr>
        <w:t xml:space="preserve">having </w:t>
      </w:r>
      <w:r w:rsidR="00F7613D" w:rsidRPr="004D1BAE">
        <w:rPr>
          <w:rFonts w:ascii="Baskerville" w:hAnsi="Baskerville" w:cs="Baskerville"/>
          <w:bCs/>
          <w:lang w:val="en-US"/>
        </w:rPr>
        <w:t xml:space="preserve">AP makes learning to play by ear manageable, in a way that ‘relative pitch’ – the </w:t>
      </w:r>
      <w:r w:rsidRPr="004D1BAE">
        <w:rPr>
          <w:rFonts w:ascii="Baskerville" w:hAnsi="Baskerville" w:cs="Baskerville"/>
          <w:bCs/>
          <w:lang w:val="en-US"/>
        </w:rPr>
        <w:t>capacity to process</w:t>
      </w:r>
      <w:r w:rsidR="00C908F0" w:rsidRPr="004D1BAE">
        <w:rPr>
          <w:rFonts w:ascii="Baskerville" w:hAnsi="Baskerville" w:cs="Baskerville"/>
          <w:bCs/>
          <w:lang w:val="en-US"/>
        </w:rPr>
        <w:t xml:space="preserve"> the differences between pitches (‘intervals’)</w:t>
      </w:r>
      <w:r w:rsidR="00F7613D" w:rsidRPr="004D1BAE">
        <w:rPr>
          <w:rFonts w:ascii="Baskerville" w:hAnsi="Baskerville" w:cs="Baskerville"/>
          <w:bCs/>
          <w:lang w:val="en-US"/>
        </w:rPr>
        <w:t xml:space="preserve"> – does not. To understand why</w:t>
      </w:r>
      <w:r w:rsidR="00C908F0" w:rsidRPr="004D1BAE">
        <w:rPr>
          <w:rFonts w:ascii="Baskerville" w:hAnsi="Baskerville" w:cs="Baskerville"/>
          <w:bCs/>
          <w:lang w:val="en-US"/>
        </w:rPr>
        <w:t xml:space="preserve"> this should be so</w:t>
      </w:r>
      <w:r w:rsidR="00F7613D" w:rsidRPr="004D1BAE">
        <w:rPr>
          <w:rFonts w:ascii="Baskerville" w:hAnsi="Baskerville" w:cs="Baskerville"/>
          <w:bCs/>
          <w:lang w:val="en-US"/>
        </w:rPr>
        <w:t>, consider a typical playground chant</w:t>
      </w:r>
      <w:r w:rsidR="00B1070B" w:rsidRPr="004D1BAE">
        <w:rPr>
          <w:rFonts w:ascii="Baskerville" w:hAnsi="Baskerville" w:cs="Baskerville"/>
          <w:bCs/>
          <w:lang w:val="en-US"/>
        </w:rPr>
        <w:t xml:space="preserve">, based on </w:t>
      </w:r>
      <w:r w:rsidR="00C908F0" w:rsidRPr="004D1BAE">
        <w:rPr>
          <w:rFonts w:ascii="Baskerville" w:hAnsi="Baskerville" w:cs="Baskerville"/>
          <w:bCs/>
          <w:lang w:val="en-US"/>
        </w:rPr>
        <w:t>the intervals of a minor third, a perfect fourth and a major second.</w:t>
      </w:r>
    </w:p>
    <w:p w14:paraId="76E1F6B7" w14:textId="77777777" w:rsidR="00F7613D" w:rsidRPr="004D1BAE" w:rsidRDefault="00F7613D" w:rsidP="0058028C">
      <w:pPr>
        <w:spacing w:line="360" w:lineRule="auto"/>
        <w:jc w:val="center"/>
        <w:rPr>
          <w:rFonts w:ascii="Baskerville" w:hAnsi="Baskerville" w:cs="Baskerville"/>
          <w:bCs/>
          <w:lang w:val="en-US"/>
        </w:rPr>
      </w:pPr>
    </w:p>
    <w:p w14:paraId="2D39C97F" w14:textId="68AC4F75" w:rsidR="00F7613D" w:rsidRPr="004D1BAE" w:rsidRDefault="0058028C" w:rsidP="0058028C">
      <w:pPr>
        <w:spacing w:line="360" w:lineRule="auto"/>
        <w:jc w:val="center"/>
        <w:rPr>
          <w:rFonts w:ascii="Baskerville" w:hAnsi="Baskerville" w:cs="Baskerville"/>
          <w:lang w:val="en-US"/>
        </w:rPr>
      </w:pPr>
      <w:r w:rsidRPr="004D1BAE">
        <w:rPr>
          <w:rFonts w:ascii="Baskerville" w:hAnsi="Baskerville" w:cs="Baskerville"/>
          <w:noProof/>
          <w:lang w:val="en-US" w:eastAsia="en-GB"/>
        </w:rPr>
        <w:drawing>
          <wp:inline distT="0" distB="0" distL="0" distR="0" wp14:anchorId="308D1BD1" wp14:editId="5EE181B7">
            <wp:extent cx="2826870" cy="690401"/>
            <wp:effectExtent l="0" t="0" r="0" b="0"/>
            <wp:docPr id="5" name="Picture 5" descr="Macintosh HD:Users:a.ockelford:Desktop:Special musicians Figure 4.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a.ockelford:Desktop:Special musicians Figure 4.pdf"/>
                    <pic:cNvPicPr>
                      <a:picLocks noChangeAspect="1" noChangeArrowheads="1"/>
                    </pic:cNvPicPr>
                  </pic:nvPicPr>
                  <pic:blipFill rotWithShape="1">
                    <a:blip r:embed="rId10">
                      <a:extLst>
                        <a:ext uri="{28A0092B-C50C-407E-A947-70E740481C1C}">
                          <a14:useLocalDpi xmlns:a14="http://schemas.microsoft.com/office/drawing/2010/main" val="0"/>
                        </a:ext>
                      </a:extLst>
                    </a:blip>
                    <a:srcRect l="29213" t="33909" r="30797" b="59184"/>
                    <a:stretch/>
                  </pic:blipFill>
                  <pic:spPr bwMode="auto">
                    <a:xfrm>
                      <a:off x="0" y="0"/>
                      <a:ext cx="2834457" cy="692254"/>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xt>
                    </a:extLst>
                  </pic:spPr>
                </pic:pic>
              </a:graphicData>
            </a:graphic>
          </wp:inline>
        </w:drawing>
      </w:r>
    </w:p>
    <w:p w14:paraId="4F7EC6C3" w14:textId="77777777" w:rsidR="00C908F0" w:rsidRPr="004D1BAE" w:rsidRDefault="00C908F0" w:rsidP="0058028C">
      <w:pPr>
        <w:spacing w:line="360" w:lineRule="auto"/>
        <w:jc w:val="center"/>
        <w:rPr>
          <w:rFonts w:ascii="Baskerville" w:hAnsi="Baskerville" w:cs="Baskerville"/>
          <w:sz w:val="12"/>
          <w:szCs w:val="12"/>
          <w:lang w:val="en-US"/>
        </w:rPr>
      </w:pPr>
    </w:p>
    <w:p w14:paraId="1CF3E21C" w14:textId="7984BDF1" w:rsidR="00F7613D" w:rsidRPr="004D1BAE" w:rsidRDefault="00C908F0" w:rsidP="00482D4C">
      <w:pPr>
        <w:spacing w:line="360" w:lineRule="auto"/>
        <w:jc w:val="center"/>
        <w:outlineLvl w:val="0"/>
        <w:rPr>
          <w:rFonts w:ascii="Baskerville" w:hAnsi="Baskerville" w:cs="Baskerville"/>
          <w:lang w:val="en-US"/>
        </w:rPr>
      </w:pPr>
      <w:r w:rsidRPr="004D1BAE">
        <w:rPr>
          <w:rFonts w:ascii="Baskerville" w:hAnsi="Baskerville" w:cs="Baskerville"/>
          <w:b/>
          <w:lang w:val="en-US"/>
        </w:rPr>
        <w:t>Figure</w:t>
      </w:r>
      <w:r w:rsidR="00F7613D" w:rsidRPr="004D1BAE">
        <w:rPr>
          <w:rFonts w:ascii="Baskerville" w:hAnsi="Baskerville" w:cs="Baskerville"/>
          <w:b/>
          <w:lang w:val="en-US"/>
        </w:rPr>
        <w:t xml:space="preserve"> </w:t>
      </w:r>
      <w:proofErr w:type="gramStart"/>
      <w:r w:rsidR="00F7613D" w:rsidRPr="004D1BAE">
        <w:rPr>
          <w:rFonts w:ascii="Baskerville" w:hAnsi="Baskerville" w:cs="Baskerville"/>
          <w:b/>
          <w:lang w:val="en-US"/>
        </w:rPr>
        <w:t xml:space="preserve">4 </w:t>
      </w:r>
      <w:r w:rsidRPr="004D1BAE">
        <w:rPr>
          <w:rFonts w:ascii="Baskerville" w:hAnsi="Baskerville" w:cs="Baskerville"/>
          <w:lang w:val="en-US"/>
        </w:rPr>
        <w:t xml:space="preserve"> An</w:t>
      </w:r>
      <w:proofErr w:type="gramEnd"/>
      <w:r w:rsidRPr="004D1BAE">
        <w:rPr>
          <w:rFonts w:ascii="Baskerville" w:hAnsi="Baskerville" w:cs="Baskerville"/>
          <w:lang w:val="en-US"/>
        </w:rPr>
        <w:t xml:space="preserve"> archetypal </w:t>
      </w:r>
      <w:r w:rsidR="00F7613D" w:rsidRPr="004D1BAE">
        <w:rPr>
          <w:rFonts w:ascii="Baskerville" w:hAnsi="Baskerville" w:cs="Baskerville"/>
          <w:lang w:val="en-US"/>
        </w:rPr>
        <w:t>playground chant.</w:t>
      </w:r>
    </w:p>
    <w:p w14:paraId="5335FEE6" w14:textId="77777777" w:rsidR="00F7613D" w:rsidRPr="004D1BAE" w:rsidRDefault="00F7613D" w:rsidP="0058028C">
      <w:pPr>
        <w:spacing w:line="360" w:lineRule="auto"/>
        <w:rPr>
          <w:rFonts w:ascii="Baskerville" w:hAnsi="Baskerville" w:cs="Baskerville"/>
          <w:bCs/>
          <w:lang w:val="en-US"/>
        </w:rPr>
      </w:pPr>
    </w:p>
    <w:p w14:paraId="59809645" w14:textId="4753703D" w:rsidR="00F7613D" w:rsidRPr="004D1BAE" w:rsidRDefault="00F7613D" w:rsidP="0058028C">
      <w:pPr>
        <w:spacing w:line="360" w:lineRule="auto"/>
        <w:rPr>
          <w:rFonts w:ascii="Baskerville" w:hAnsi="Baskerville" w:cs="Baskerville"/>
          <w:lang w:val="en-US"/>
        </w:rPr>
      </w:pPr>
      <w:r w:rsidRPr="004D1BAE">
        <w:rPr>
          <w:rFonts w:ascii="Baskerville" w:hAnsi="Baskerville" w:cs="Baskerville"/>
          <w:bCs/>
          <w:lang w:val="en-US"/>
        </w:rPr>
        <w:t xml:space="preserve">In </w:t>
      </w:r>
      <w:r w:rsidR="00C908F0" w:rsidRPr="004D1BAE">
        <w:rPr>
          <w:rFonts w:ascii="Baskerville" w:hAnsi="Baskerville" w:cs="Baskerville"/>
          <w:bCs/>
          <w:lang w:val="en-US"/>
        </w:rPr>
        <w:t xml:space="preserve">so-called </w:t>
      </w:r>
      <w:r w:rsidRPr="004D1BAE">
        <w:rPr>
          <w:rFonts w:ascii="Baskerville" w:hAnsi="Baskerville" w:cs="Baskerville"/>
          <w:bCs/>
          <w:lang w:val="en-US"/>
        </w:rPr>
        <w:t xml:space="preserve">‘neurotypical’ individuals, </w:t>
      </w:r>
      <w:bookmarkStart w:id="2" w:name="OLE_LINK7"/>
      <w:bookmarkStart w:id="3" w:name="OLE_LINK8"/>
      <w:r w:rsidRPr="004D1BAE">
        <w:rPr>
          <w:rFonts w:ascii="Baskerville" w:hAnsi="Baskerville" w:cs="Baskerville"/>
          <w:bCs/>
          <w:lang w:val="en-US"/>
        </w:rPr>
        <w:t xml:space="preserve">motifs </w:t>
      </w:r>
      <w:bookmarkEnd w:id="2"/>
      <w:bookmarkEnd w:id="3"/>
      <w:r w:rsidRPr="004D1BAE">
        <w:rPr>
          <w:rFonts w:ascii="Baskerville" w:hAnsi="Baskerville" w:cs="Baskerville"/>
          <w:bCs/>
          <w:lang w:val="en-US"/>
        </w:rPr>
        <w:t xml:space="preserve">such as this are likely to be </w:t>
      </w:r>
      <w:r w:rsidR="00C908F0" w:rsidRPr="004D1BAE">
        <w:rPr>
          <w:rFonts w:ascii="Baskerville" w:hAnsi="Baskerville" w:cs="Baskerville"/>
          <w:bCs/>
          <w:lang w:val="en-US"/>
        </w:rPr>
        <w:t xml:space="preserve">cognitively </w:t>
      </w:r>
      <w:r w:rsidRPr="004D1BAE">
        <w:rPr>
          <w:rFonts w:ascii="Baskerville" w:hAnsi="Baskerville" w:cs="Baskerville"/>
          <w:bCs/>
          <w:lang w:val="en-US"/>
        </w:rPr>
        <w:t xml:space="preserve">encoded, stored and retrieved as a series of </w:t>
      </w:r>
      <w:r w:rsidRPr="004D1BAE">
        <w:rPr>
          <w:rFonts w:ascii="Baskerville" w:hAnsi="Baskerville" w:cs="Baskerville"/>
          <w:bCs/>
          <w:i/>
          <w:lang w:val="en-US"/>
        </w:rPr>
        <w:t>differences</w:t>
      </w:r>
      <w:r w:rsidRPr="004D1BAE">
        <w:rPr>
          <w:rFonts w:ascii="Baskerville" w:hAnsi="Baskerville" w:cs="Baskerville"/>
          <w:bCs/>
          <w:lang w:val="en-US"/>
        </w:rPr>
        <w:t xml:space="preserve"> between notes (although </w:t>
      </w:r>
      <w:r w:rsidR="00C908F0" w:rsidRPr="004D1BAE">
        <w:rPr>
          <w:rFonts w:ascii="Baskerville" w:hAnsi="Baskerville" w:cs="Baskerville"/>
          <w:bCs/>
          <w:lang w:val="en-US"/>
        </w:rPr>
        <w:t>some degree of absolute pitch memory will exist</w:t>
      </w:r>
      <w:r w:rsidR="008B27AE" w:rsidRPr="004D1BAE">
        <w:rPr>
          <w:rFonts w:ascii="Baskerville" w:hAnsi="Baskerville" w:cs="Baskerville"/>
          <w:bCs/>
          <w:lang w:val="en-US"/>
        </w:rPr>
        <w:t xml:space="preserve"> </w:t>
      </w:r>
      <w:r w:rsidRPr="004D1BAE">
        <w:rPr>
          <w:rFonts w:ascii="Baskerville" w:hAnsi="Baskerville" w:cs="Baskerville"/>
          <w:bCs/>
          <w:lang w:val="en-US"/>
        </w:rPr>
        <w:t xml:space="preserve">– a child would know if the chant were an octave too high, for example). </w:t>
      </w:r>
      <w:r w:rsidR="00C908F0" w:rsidRPr="004D1BAE">
        <w:rPr>
          <w:rFonts w:ascii="Baskerville" w:hAnsi="Baskerville" w:cs="Baskerville"/>
          <w:lang w:val="en-US"/>
        </w:rPr>
        <w:t>F</w:t>
      </w:r>
      <w:r w:rsidRPr="004D1BAE">
        <w:rPr>
          <w:rFonts w:ascii="Baskerville" w:hAnsi="Baskerville" w:cs="Baskerville"/>
          <w:lang w:val="en-US"/>
        </w:rPr>
        <w:t xml:space="preserve">or children with AP, </w:t>
      </w:r>
      <w:r w:rsidR="00C908F0" w:rsidRPr="004D1BAE">
        <w:rPr>
          <w:rFonts w:ascii="Baskerville" w:hAnsi="Baskerville" w:cs="Baskerville"/>
          <w:lang w:val="en-US"/>
        </w:rPr>
        <w:t xml:space="preserve">though, </w:t>
      </w:r>
      <w:r w:rsidRPr="004D1BAE">
        <w:rPr>
          <w:rFonts w:ascii="Baskerville" w:hAnsi="Baskerville" w:cs="Baskerville"/>
          <w:lang w:val="en-US"/>
        </w:rPr>
        <w:t xml:space="preserve">the position is quite different, since they </w:t>
      </w:r>
      <w:r w:rsidR="00C908F0" w:rsidRPr="004D1BAE">
        <w:rPr>
          <w:rFonts w:ascii="Baskerville" w:hAnsi="Baskerville" w:cs="Baskerville"/>
          <w:lang w:val="en-US"/>
        </w:rPr>
        <w:t xml:space="preserve">can </w:t>
      </w:r>
      <w:r w:rsidRPr="004D1BAE">
        <w:rPr>
          <w:rFonts w:ascii="Baskerville" w:hAnsi="Baskerville" w:cs="Baskerville"/>
          <w:lang w:val="en-US"/>
        </w:rPr>
        <w:t xml:space="preserve">capture the pitch data from </w:t>
      </w:r>
      <w:r w:rsidR="00C908F0" w:rsidRPr="004D1BAE">
        <w:rPr>
          <w:rFonts w:ascii="Baskerville" w:hAnsi="Baskerville" w:cs="Baskerville"/>
          <w:lang w:val="en-US"/>
        </w:rPr>
        <w:t>the melody as a series of self-sufficient values</w:t>
      </w:r>
      <w:r w:rsidRPr="004D1BAE">
        <w:rPr>
          <w:rFonts w:ascii="Baskerville" w:hAnsi="Baskerville" w:cs="Baskerville"/>
          <w:lang w:val="en-US"/>
        </w:rPr>
        <w:t xml:space="preserve">, rather than </w:t>
      </w:r>
      <w:r w:rsidR="00C908F0" w:rsidRPr="004D1BAE">
        <w:rPr>
          <w:rFonts w:ascii="Baskerville" w:hAnsi="Baskerville" w:cs="Baskerville"/>
          <w:lang w:val="en-US"/>
        </w:rPr>
        <w:t>a sequence</w:t>
      </w:r>
      <w:r w:rsidRPr="004D1BAE">
        <w:rPr>
          <w:rFonts w:ascii="Baskerville" w:hAnsi="Baskerville" w:cs="Baskerville"/>
          <w:lang w:val="en-US"/>
        </w:rPr>
        <w:t xml:space="preserve"> of intervals. </w:t>
      </w:r>
      <w:r w:rsidR="00C908F0" w:rsidRPr="004D1BAE">
        <w:rPr>
          <w:rFonts w:ascii="Baskerville" w:hAnsi="Baskerville" w:cs="Baskerville"/>
          <w:lang w:val="en-US"/>
        </w:rPr>
        <w:t>So</w:t>
      </w:r>
      <w:r w:rsidRPr="004D1BAE">
        <w:rPr>
          <w:rFonts w:ascii="Baskerville" w:hAnsi="Baskerville" w:cs="Baskerville"/>
          <w:lang w:val="en-US"/>
        </w:rPr>
        <w:t xml:space="preserve">, in seeking to remember and repeat groups of notes over </w:t>
      </w:r>
      <w:r w:rsidR="00C908F0" w:rsidRPr="004D1BAE">
        <w:rPr>
          <w:rFonts w:ascii="Baskerville" w:hAnsi="Baskerville" w:cs="Baskerville"/>
          <w:lang w:val="en-US"/>
        </w:rPr>
        <w:t>extended</w:t>
      </w:r>
      <w:r w:rsidRPr="004D1BAE">
        <w:rPr>
          <w:rFonts w:ascii="Baskerville" w:hAnsi="Baskerville" w:cs="Baskerville"/>
          <w:lang w:val="en-US"/>
        </w:rPr>
        <w:t xml:space="preserve"> periods of time, they have certain pr</w:t>
      </w:r>
      <w:r w:rsidR="00B1070B" w:rsidRPr="004D1BAE">
        <w:rPr>
          <w:rFonts w:ascii="Baskerville" w:hAnsi="Baskerville" w:cs="Baskerville"/>
          <w:lang w:val="en-US"/>
        </w:rPr>
        <w:t>ocessing advantages over their neurotypical</w:t>
      </w:r>
      <w:r w:rsidRPr="004D1BAE">
        <w:rPr>
          <w:rFonts w:ascii="Baskerville" w:hAnsi="Baskerville" w:cs="Baskerville"/>
          <w:lang w:val="en-US"/>
        </w:rPr>
        <w:t xml:space="preserve"> peers, who</w:t>
      </w:r>
      <w:r w:rsidR="00C908F0" w:rsidRPr="004D1BAE">
        <w:rPr>
          <w:rFonts w:ascii="Baskerville" w:hAnsi="Baskerville" w:cs="Baskerville"/>
          <w:lang w:val="en-US"/>
        </w:rPr>
        <w:t>, by extracting and storing</w:t>
      </w:r>
      <w:r w:rsidRPr="004D1BAE">
        <w:rPr>
          <w:rFonts w:ascii="Baskerville" w:hAnsi="Baskerville" w:cs="Baskerville"/>
          <w:lang w:val="en-US"/>
        </w:rPr>
        <w:t xml:space="preserve"> </w:t>
      </w:r>
      <w:r w:rsidR="00C908F0" w:rsidRPr="004D1BAE">
        <w:rPr>
          <w:rFonts w:ascii="Baskerville" w:hAnsi="Baskerville" w:cs="Baskerville"/>
          <w:lang w:val="en-US"/>
        </w:rPr>
        <w:t>pitch</w:t>
      </w:r>
      <w:r w:rsidRPr="004D1BAE">
        <w:rPr>
          <w:rFonts w:ascii="Baskerville" w:hAnsi="Baskerville" w:cs="Baskerville"/>
          <w:lang w:val="en-US"/>
        </w:rPr>
        <w:t xml:space="preserve"> information at a higher level of a</w:t>
      </w:r>
      <w:r w:rsidR="00C908F0" w:rsidRPr="004D1BAE">
        <w:rPr>
          <w:rFonts w:ascii="Baskerville" w:hAnsi="Baskerville" w:cs="Baskerville"/>
          <w:lang w:val="en-US"/>
        </w:rPr>
        <w:t>bstraction, they lose the ‘surface detail’. Observ</w:t>
      </w:r>
      <w:r w:rsidRPr="004D1BAE">
        <w:rPr>
          <w:rFonts w:ascii="Baskerville" w:hAnsi="Baskerville" w:cs="Baskerville"/>
          <w:lang w:val="en-US"/>
        </w:rPr>
        <w:t xml:space="preserve">e that there are </w:t>
      </w:r>
      <w:r w:rsidR="00C908F0" w:rsidRPr="004D1BAE">
        <w:rPr>
          <w:rFonts w:ascii="Baskerville" w:hAnsi="Baskerville" w:cs="Baskerville"/>
          <w:lang w:val="en-US"/>
        </w:rPr>
        <w:t xml:space="preserve">apparent </w:t>
      </w:r>
      <w:r w:rsidRPr="004D1BAE">
        <w:rPr>
          <w:rFonts w:ascii="Baskerville" w:hAnsi="Baskerville" w:cs="Baskerville"/>
          <w:i/>
          <w:lang w:val="en-US"/>
        </w:rPr>
        <w:t>disadvantages</w:t>
      </w:r>
      <w:r w:rsidRPr="004D1BAE">
        <w:rPr>
          <w:rFonts w:ascii="Baskerville" w:hAnsi="Baskerville" w:cs="Baskerville"/>
          <w:lang w:val="en-US"/>
        </w:rPr>
        <w:t xml:space="preserve"> to ‘absolute’ represe</w:t>
      </w:r>
      <w:r w:rsidR="00DF6FF7" w:rsidRPr="004D1BAE">
        <w:rPr>
          <w:rFonts w:ascii="Baskerville" w:hAnsi="Baskerville" w:cs="Baskerville"/>
          <w:lang w:val="en-US"/>
        </w:rPr>
        <w:t>ntations of pitch too since, b</w:t>
      </w:r>
      <w:r w:rsidR="00C908F0" w:rsidRPr="004D1BAE">
        <w:rPr>
          <w:rFonts w:ascii="Baskerville" w:hAnsi="Baskerville" w:cs="Baskerville"/>
          <w:lang w:val="en-US"/>
        </w:rPr>
        <w:t>y regarding qualia in isolation</w:t>
      </w:r>
      <w:r w:rsidRPr="004D1BAE">
        <w:rPr>
          <w:rFonts w:ascii="Baskerville" w:hAnsi="Baskerville" w:cs="Baskerville"/>
          <w:lang w:val="en-US"/>
        </w:rPr>
        <w:t xml:space="preserve">, </w:t>
      </w:r>
      <w:r w:rsidR="00C908F0" w:rsidRPr="004D1BAE">
        <w:rPr>
          <w:rFonts w:ascii="Baskerville" w:hAnsi="Baskerville" w:cs="Baskerville"/>
          <w:lang w:val="en-US"/>
        </w:rPr>
        <w:t xml:space="preserve">listeners </w:t>
      </w:r>
      <w:r w:rsidRPr="004D1BAE">
        <w:rPr>
          <w:rFonts w:ascii="Baskerville" w:hAnsi="Baskerville" w:cs="Baskerville"/>
          <w:lang w:val="en-US"/>
        </w:rPr>
        <w:t>they cannot take advantage of the patterns that exist through the repetition of intervals</w:t>
      </w:r>
      <w:r w:rsidR="00DF6FF7" w:rsidRPr="004D1BAE">
        <w:rPr>
          <w:rFonts w:ascii="Baskerville" w:hAnsi="Baskerville" w:cs="Baskerville"/>
          <w:lang w:val="en-US"/>
        </w:rPr>
        <w:t>, and so greater demands are made on memory</w:t>
      </w:r>
      <w:r w:rsidRPr="004D1BAE">
        <w:rPr>
          <w:rFonts w:ascii="Baskerville" w:hAnsi="Baskerville" w:cs="Baskerville"/>
          <w:lang w:val="en-US"/>
        </w:rPr>
        <w:t xml:space="preserve">. However, as </w:t>
      </w:r>
      <w:r w:rsidR="00DF6FF7" w:rsidRPr="004D1BAE">
        <w:rPr>
          <w:rFonts w:ascii="Baskerville" w:hAnsi="Baskerville" w:cs="Baskerville"/>
          <w:lang w:val="en-US"/>
        </w:rPr>
        <w:t xml:space="preserve">the brain’s long-term storage capacity is so large, </w:t>
      </w:r>
      <w:r w:rsidRPr="004D1BAE">
        <w:rPr>
          <w:rFonts w:ascii="Baskerville" w:hAnsi="Baskerville" w:cs="Baskerville"/>
          <w:lang w:val="en-US"/>
        </w:rPr>
        <w:t>this is not a serious problem; indeed, having an exceptional memory is something that is commo</w:t>
      </w:r>
      <w:r w:rsidR="005033FD" w:rsidRPr="004D1BAE">
        <w:rPr>
          <w:rFonts w:ascii="Baskerville" w:hAnsi="Baskerville" w:cs="Baskerville"/>
          <w:lang w:val="en-US"/>
        </w:rPr>
        <w:t>n to many children with autism and all savants.</w:t>
      </w:r>
    </w:p>
    <w:p w14:paraId="4663B9CD" w14:textId="77777777" w:rsidR="005033FD" w:rsidRPr="004D1BAE" w:rsidRDefault="005033FD" w:rsidP="0058028C">
      <w:pPr>
        <w:spacing w:line="360" w:lineRule="auto"/>
        <w:rPr>
          <w:rFonts w:ascii="Baskerville" w:hAnsi="Baskerville" w:cs="Baskerville"/>
          <w:lang w:val="en-US"/>
        </w:rPr>
      </w:pPr>
    </w:p>
    <w:p w14:paraId="3511B14E" w14:textId="70F5D10F" w:rsidR="00F7613D" w:rsidRPr="004D1BAE" w:rsidRDefault="005033FD" w:rsidP="0058028C">
      <w:pPr>
        <w:spacing w:line="360" w:lineRule="auto"/>
        <w:rPr>
          <w:rFonts w:ascii="Baskerville" w:hAnsi="Baskerville" w:cs="Baskerville"/>
          <w:lang w:val="en-US"/>
        </w:rPr>
      </w:pPr>
      <w:r w:rsidRPr="004D1BAE">
        <w:rPr>
          <w:rFonts w:ascii="Baskerville" w:hAnsi="Baskerville" w:cs="Baskerville"/>
          <w:lang w:val="en-US"/>
        </w:rPr>
        <w:t>It is the</w:t>
      </w:r>
      <w:r w:rsidR="00F7613D" w:rsidRPr="004D1BAE">
        <w:rPr>
          <w:rFonts w:ascii="Baskerville" w:hAnsi="Baskerville" w:cs="Baskerville"/>
          <w:lang w:val="en-US"/>
        </w:rPr>
        <w:t xml:space="preserve"> capacity for ‘absolute pitch data capture’ that</w:t>
      </w:r>
      <w:r w:rsidRPr="004D1BAE">
        <w:rPr>
          <w:rFonts w:ascii="Baskerville" w:hAnsi="Baskerville" w:cs="Baskerville"/>
          <w:lang w:val="en-US"/>
        </w:rPr>
        <w:t>, in my view,</w:t>
      </w:r>
      <w:r w:rsidR="00F7613D" w:rsidRPr="004D1BAE">
        <w:rPr>
          <w:rFonts w:ascii="Baskerville" w:hAnsi="Baskerville" w:cs="Baskerville"/>
          <w:lang w:val="en-US"/>
        </w:rPr>
        <w:t xml:space="preserve"> explains why children who are on the autism spectrum and have learning difficulties with AP are able to develop instrumental skills at an early age with no formal tuition</w:t>
      </w:r>
      <w:r w:rsidRPr="004D1BAE">
        <w:rPr>
          <w:rFonts w:ascii="Baskerville" w:hAnsi="Baskerville" w:cs="Baskerville"/>
          <w:lang w:val="en-US"/>
        </w:rPr>
        <w:t>. This is because,</w:t>
      </w:r>
      <w:r w:rsidR="00F7613D" w:rsidRPr="004D1BAE">
        <w:rPr>
          <w:rFonts w:ascii="Baskerville" w:hAnsi="Baskerville" w:cs="Baskerville"/>
          <w:lang w:val="en-US"/>
        </w:rPr>
        <w:t xml:space="preserve"> for them, reproducing groups of notes that they have heard is merely a question of remembering a series of one-to-one mappings between given pitches as they sound and (</w:t>
      </w:r>
      <w:r w:rsidRPr="004D1BAE">
        <w:rPr>
          <w:rFonts w:ascii="Baskerville" w:hAnsi="Baskerville" w:cs="Baskerville"/>
          <w:lang w:val="en-US"/>
        </w:rPr>
        <w:t>very often</w:t>
      </w:r>
      <w:r w:rsidR="00F7613D" w:rsidRPr="004D1BAE">
        <w:rPr>
          <w:rFonts w:ascii="Baskerville" w:hAnsi="Baskerville" w:cs="Baskerville"/>
          <w:lang w:val="en-US"/>
        </w:rPr>
        <w:t>) the keys on a keyboard that produce them. The</w:t>
      </w:r>
      <w:r w:rsidRPr="004D1BAE">
        <w:rPr>
          <w:rFonts w:ascii="Baskerville" w:hAnsi="Baskerville" w:cs="Baskerville"/>
          <w:lang w:val="en-US"/>
        </w:rPr>
        <w:t xml:space="preserve"> crucial thing is that these relationships are invariant:</w:t>
      </w:r>
      <w:r w:rsidR="00F7613D" w:rsidRPr="004D1BAE">
        <w:rPr>
          <w:rFonts w:ascii="Baskerville" w:hAnsi="Baskerville" w:cs="Baskerville"/>
          <w:lang w:val="en-US"/>
        </w:rPr>
        <w:t xml:space="preserve"> once learnt, they can </w:t>
      </w:r>
      <w:r w:rsidR="00F7613D" w:rsidRPr="004D1BAE">
        <w:rPr>
          <w:rFonts w:ascii="Baskerville" w:hAnsi="Baskerville" w:cs="Baskerville"/>
          <w:lang w:val="en-US"/>
        </w:rPr>
        <w:lastRenderedPageBreak/>
        <w:t xml:space="preserve">service a lifetime of music making, through which they are constantly reinforced. </w:t>
      </w:r>
      <w:r w:rsidRPr="004D1BAE">
        <w:rPr>
          <w:rFonts w:ascii="Baskerville" w:hAnsi="Baskerville" w:cs="Baskerville"/>
          <w:lang w:val="en-US"/>
        </w:rPr>
        <w:t>Conversely</w:t>
      </w:r>
      <w:r w:rsidR="00F7613D" w:rsidRPr="004D1BAE">
        <w:rPr>
          <w:rFonts w:ascii="Baskerville" w:hAnsi="Baskerville" w:cs="Baskerville"/>
          <w:lang w:val="en-US"/>
        </w:rPr>
        <w:t xml:space="preserve">, were a child with ‘relative pitch’ to try to play by ear, he or she would have </w:t>
      </w:r>
      <w:r w:rsidRPr="004D1BAE">
        <w:rPr>
          <w:rFonts w:ascii="Baskerville" w:hAnsi="Baskerville" w:cs="Baskerville"/>
          <w:lang w:val="en-US"/>
        </w:rPr>
        <w:t xml:space="preserve">a far more difficult task. Children in this position need </w:t>
      </w:r>
      <w:r w:rsidR="00F7613D" w:rsidRPr="004D1BAE">
        <w:rPr>
          <w:rFonts w:ascii="Baskerville" w:hAnsi="Baskerville" w:cs="Baskerville"/>
          <w:lang w:val="en-US"/>
        </w:rPr>
        <w:t>to become proficient in the complicated process of calculating how the intervals that are perceived map onto the distances between keys, which, due to the asymmetries of the keyboard, are likely to differ according to what would necessarily be an arbitrary starting point.</w:t>
      </w:r>
    </w:p>
    <w:p w14:paraId="21620F95" w14:textId="77777777" w:rsidR="005033FD" w:rsidRPr="004D1BAE" w:rsidRDefault="005033FD" w:rsidP="0058028C">
      <w:pPr>
        <w:spacing w:line="360" w:lineRule="auto"/>
        <w:rPr>
          <w:rFonts w:ascii="Baskerville" w:hAnsi="Baskerville" w:cs="Baskerville"/>
          <w:lang w:val="en-US"/>
        </w:rPr>
      </w:pPr>
    </w:p>
    <w:p w14:paraId="02CBC7D2" w14:textId="48AE50A6" w:rsidR="00F7613D" w:rsidRPr="004D1BAE" w:rsidRDefault="005033FD" w:rsidP="0058028C">
      <w:pPr>
        <w:spacing w:line="360" w:lineRule="auto"/>
        <w:rPr>
          <w:rFonts w:ascii="Baskerville" w:hAnsi="Baskerville" w:cs="Baskerville"/>
          <w:lang w:val="en-US"/>
        </w:rPr>
      </w:pPr>
      <w:r w:rsidRPr="004D1BAE">
        <w:rPr>
          <w:rFonts w:ascii="Baskerville" w:hAnsi="Baskerville" w:cs="Baskerville"/>
          <w:lang w:val="en-US"/>
        </w:rPr>
        <w:t>Take, f</w:t>
      </w:r>
      <w:r w:rsidR="00F7613D" w:rsidRPr="004D1BAE">
        <w:rPr>
          <w:rFonts w:ascii="Baskerville" w:hAnsi="Baskerville" w:cs="Baskerville"/>
          <w:lang w:val="en-US"/>
        </w:rPr>
        <w:t xml:space="preserve">or example, the interval that exists between the first two notes of the playground chant (a minor </w:t>
      </w:r>
      <w:r w:rsidRPr="004D1BAE">
        <w:rPr>
          <w:rFonts w:ascii="Baskerville" w:hAnsi="Baskerville" w:cs="Baskerville"/>
          <w:lang w:val="en-US"/>
        </w:rPr>
        <w:t>third) shown in F</w:t>
      </w:r>
      <w:r w:rsidR="00F7613D" w:rsidRPr="004D1BAE">
        <w:rPr>
          <w:rFonts w:ascii="Baskerville" w:hAnsi="Baskerville" w:cs="Baskerville"/>
          <w:lang w:val="en-US"/>
        </w:rPr>
        <w:t xml:space="preserve">igure </w:t>
      </w:r>
      <w:r w:rsidRPr="004D1BAE">
        <w:rPr>
          <w:rFonts w:ascii="Baskerville" w:hAnsi="Baskerville" w:cs="Baskerville"/>
          <w:lang w:val="en-US"/>
        </w:rPr>
        <w:t>4: this</w:t>
      </w:r>
      <w:r w:rsidR="00F7613D" w:rsidRPr="004D1BAE">
        <w:rPr>
          <w:rFonts w:ascii="Baskerville" w:hAnsi="Baskerville" w:cs="Baskerville"/>
          <w:lang w:val="en-US"/>
        </w:rPr>
        <w:t xml:space="preserve"> can be produced through no fewer than</w:t>
      </w:r>
      <w:r w:rsidRPr="004D1BAE">
        <w:rPr>
          <w:rFonts w:ascii="Baskerville" w:hAnsi="Baskerville" w:cs="Baskerville"/>
          <w:lang w:val="en-US"/>
        </w:rPr>
        <w:t xml:space="preserve"> 12 </w:t>
      </w:r>
      <w:r w:rsidR="00F7613D" w:rsidRPr="004D1BAE">
        <w:rPr>
          <w:rFonts w:ascii="Baskerville" w:hAnsi="Baskerville" w:cs="Baskerville"/>
          <w:lang w:val="en-US"/>
        </w:rPr>
        <w:t xml:space="preserve">distinct key combinations, comprising one of four underlying patterns. </w:t>
      </w:r>
      <w:r w:rsidRPr="004D1BAE">
        <w:rPr>
          <w:rFonts w:ascii="Baskerville" w:hAnsi="Baskerville" w:cs="Baskerville"/>
          <w:lang w:val="en-US"/>
        </w:rPr>
        <w:t>T</w:t>
      </w:r>
      <w:r w:rsidR="00F7613D" w:rsidRPr="004D1BAE">
        <w:rPr>
          <w:rFonts w:ascii="Baskerville" w:hAnsi="Baskerville" w:cs="Baskerville"/>
          <w:lang w:val="en-US"/>
        </w:rPr>
        <w:t xml:space="preserve">he complexity of the situation is compounded by the fact that virtually the same physical leap between other keys may sound different (a </w:t>
      </w:r>
      <w:r w:rsidR="00F7613D" w:rsidRPr="004D1BAE">
        <w:rPr>
          <w:rFonts w:ascii="Baskerville" w:hAnsi="Baskerville" w:cs="Baskerville"/>
          <w:i/>
          <w:lang w:val="en-US"/>
        </w:rPr>
        <w:t>major</w:t>
      </w:r>
      <w:r w:rsidR="00F7613D" w:rsidRPr="004D1BAE">
        <w:rPr>
          <w:rFonts w:ascii="Baskerville" w:hAnsi="Baskerville" w:cs="Baskerville"/>
          <w:lang w:val="en-US"/>
        </w:rPr>
        <w:t xml:space="preserve"> </w:t>
      </w:r>
      <w:r w:rsidRPr="004D1BAE">
        <w:rPr>
          <w:rFonts w:ascii="Baskerville" w:hAnsi="Baskerville" w:cs="Baskerville"/>
          <w:lang w:val="en-US"/>
        </w:rPr>
        <w:t>thi</w:t>
      </w:r>
      <w:r w:rsidR="00F7613D" w:rsidRPr="004D1BAE">
        <w:rPr>
          <w:rFonts w:ascii="Baskerville" w:hAnsi="Baskerville" w:cs="Baskerville"/>
          <w:lang w:val="en-US"/>
        </w:rPr>
        <w:t xml:space="preserve">rd) according to its </w:t>
      </w:r>
      <w:r w:rsidRPr="004D1BAE">
        <w:rPr>
          <w:rFonts w:ascii="Baskerville" w:hAnsi="Baskerville" w:cs="Baskerville"/>
          <w:lang w:val="en-US"/>
        </w:rPr>
        <w:t>location</w:t>
      </w:r>
      <w:r w:rsidR="00F7613D" w:rsidRPr="004D1BAE">
        <w:rPr>
          <w:rFonts w:ascii="Baskerville" w:hAnsi="Baskerville" w:cs="Baskerville"/>
          <w:lang w:val="en-US"/>
        </w:rPr>
        <w:t xml:space="preserve"> on the keyboard.</w:t>
      </w:r>
    </w:p>
    <w:p w14:paraId="5EBD6588" w14:textId="77777777" w:rsidR="00F7613D" w:rsidRPr="004D1BAE" w:rsidRDefault="00F7613D" w:rsidP="0058028C">
      <w:pPr>
        <w:spacing w:line="360" w:lineRule="auto"/>
        <w:rPr>
          <w:rFonts w:ascii="Baskerville" w:hAnsi="Baskerville" w:cs="Baskerville"/>
          <w:sz w:val="12"/>
          <w:szCs w:val="12"/>
          <w:lang w:val="en-US"/>
        </w:rPr>
      </w:pPr>
    </w:p>
    <w:p w14:paraId="22ECECA0" w14:textId="7E9B7124" w:rsidR="00F7613D" w:rsidRPr="004D1BAE" w:rsidRDefault="0058028C" w:rsidP="0058028C">
      <w:pPr>
        <w:spacing w:line="360" w:lineRule="auto"/>
        <w:jc w:val="center"/>
        <w:rPr>
          <w:rFonts w:ascii="Baskerville" w:hAnsi="Baskerville" w:cs="Baskerville"/>
          <w:lang w:val="en-US"/>
        </w:rPr>
      </w:pPr>
      <w:r w:rsidRPr="004D1BAE">
        <w:rPr>
          <w:rFonts w:ascii="Baskerville" w:hAnsi="Baskerville" w:cs="Baskerville"/>
          <w:noProof/>
          <w:lang w:val="en-US" w:eastAsia="en-GB"/>
        </w:rPr>
        <w:drawing>
          <wp:inline distT="0" distB="0" distL="0" distR="0" wp14:anchorId="58EA0A34" wp14:editId="40E6445B">
            <wp:extent cx="3030070" cy="4908827"/>
            <wp:effectExtent l="0" t="0" r="0" b="0"/>
            <wp:docPr id="6" name="Picture 6" descr="Macintosh HD:Users:a.ockelford:Desktop:Special musicians Figure 5.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a.ockelford:Desktop:Special musicians Figure 5.pdf"/>
                    <pic:cNvPicPr>
                      <a:picLocks noChangeAspect="1" noChangeArrowheads="1"/>
                    </pic:cNvPicPr>
                  </pic:nvPicPr>
                  <pic:blipFill rotWithShape="1">
                    <a:blip r:embed="rId11">
                      <a:extLst>
                        <a:ext uri="{28A0092B-C50C-407E-A947-70E740481C1C}">
                          <a14:useLocalDpi xmlns:a14="http://schemas.microsoft.com/office/drawing/2010/main" val="0"/>
                        </a:ext>
                      </a:extLst>
                    </a:blip>
                    <a:srcRect l="21425" t="12951" r="28630" b="29823"/>
                    <a:stretch/>
                  </pic:blipFill>
                  <pic:spPr bwMode="auto">
                    <a:xfrm>
                      <a:off x="0" y="0"/>
                      <a:ext cx="3035531" cy="4917674"/>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xt>
                    </a:extLst>
                  </pic:spPr>
                </pic:pic>
              </a:graphicData>
            </a:graphic>
          </wp:inline>
        </w:drawing>
      </w:r>
    </w:p>
    <w:p w14:paraId="763E74E9" w14:textId="77777777" w:rsidR="00F7613D" w:rsidRPr="004D1BAE" w:rsidRDefault="00F7613D" w:rsidP="0058028C">
      <w:pPr>
        <w:spacing w:line="360" w:lineRule="auto"/>
        <w:jc w:val="center"/>
        <w:rPr>
          <w:rFonts w:ascii="Baskerville" w:hAnsi="Baskerville" w:cs="Baskerville"/>
          <w:sz w:val="6"/>
          <w:szCs w:val="6"/>
          <w:lang w:val="en-US"/>
        </w:rPr>
      </w:pPr>
    </w:p>
    <w:p w14:paraId="55181717" w14:textId="2F2EE3B9" w:rsidR="00F7613D" w:rsidRPr="004D1BAE" w:rsidRDefault="0058028C" w:rsidP="00482D4C">
      <w:pPr>
        <w:ind w:right="-567"/>
        <w:jc w:val="center"/>
        <w:outlineLvl w:val="0"/>
        <w:rPr>
          <w:rFonts w:ascii="Baskerville" w:hAnsi="Baskerville" w:cs="Baskerville"/>
          <w:sz w:val="22"/>
          <w:szCs w:val="22"/>
          <w:lang w:val="en-US"/>
        </w:rPr>
      </w:pPr>
      <w:r w:rsidRPr="004D1BAE">
        <w:rPr>
          <w:rFonts w:ascii="Baskerville" w:hAnsi="Baskerville" w:cs="Baskerville"/>
          <w:b/>
          <w:sz w:val="22"/>
          <w:szCs w:val="22"/>
          <w:lang w:val="en-US"/>
        </w:rPr>
        <w:t xml:space="preserve">Figure </w:t>
      </w:r>
      <w:proofErr w:type="gramStart"/>
      <w:r w:rsidRPr="004D1BAE">
        <w:rPr>
          <w:rFonts w:ascii="Baskerville" w:hAnsi="Baskerville" w:cs="Baskerville"/>
          <w:b/>
          <w:sz w:val="22"/>
          <w:szCs w:val="22"/>
          <w:lang w:val="en-US"/>
        </w:rPr>
        <w:t>5</w:t>
      </w:r>
      <w:r w:rsidRPr="004D1BAE">
        <w:rPr>
          <w:rFonts w:ascii="Baskerville" w:hAnsi="Baskerville" w:cs="Baskerville"/>
          <w:sz w:val="22"/>
          <w:szCs w:val="22"/>
          <w:lang w:val="en-US"/>
        </w:rPr>
        <w:t xml:space="preserve"> </w:t>
      </w:r>
      <w:r w:rsidR="00F7613D" w:rsidRPr="004D1BAE">
        <w:rPr>
          <w:rFonts w:ascii="Baskerville" w:hAnsi="Baskerville" w:cs="Baskerville"/>
          <w:sz w:val="22"/>
          <w:szCs w:val="22"/>
          <w:lang w:val="en-US"/>
        </w:rPr>
        <w:t xml:space="preserve"> The</w:t>
      </w:r>
      <w:proofErr w:type="gramEnd"/>
      <w:r w:rsidR="00F7613D" w:rsidRPr="004D1BAE">
        <w:rPr>
          <w:rFonts w:ascii="Baskerville" w:hAnsi="Baskerville" w:cs="Baskerville"/>
          <w:sz w:val="22"/>
          <w:szCs w:val="22"/>
          <w:lang w:val="en-US"/>
        </w:rPr>
        <w:t xml:space="preserve"> different mechanisms involved in playing by ear using ‘absolute’ and ‘relative’ pitch </w:t>
      </w:r>
      <w:r w:rsidRPr="004D1BAE">
        <w:rPr>
          <w:rFonts w:ascii="Baskerville" w:hAnsi="Baskerville" w:cs="Baskerville"/>
          <w:sz w:val="22"/>
          <w:szCs w:val="22"/>
          <w:lang w:val="en-US"/>
        </w:rPr>
        <w:t>processing</w:t>
      </w:r>
      <w:r w:rsidR="00F7613D" w:rsidRPr="004D1BAE">
        <w:rPr>
          <w:rFonts w:ascii="Baskerville" w:hAnsi="Baskerville" w:cs="Baskerville"/>
          <w:sz w:val="22"/>
          <w:szCs w:val="22"/>
          <w:lang w:val="en-US"/>
        </w:rPr>
        <w:t>.</w:t>
      </w:r>
    </w:p>
    <w:p w14:paraId="183A9E5B" w14:textId="77777777" w:rsidR="00F7613D" w:rsidRPr="004D1BAE" w:rsidRDefault="00F7613D" w:rsidP="0058028C">
      <w:pPr>
        <w:spacing w:line="360" w:lineRule="auto"/>
        <w:rPr>
          <w:rFonts w:ascii="Baskerville" w:hAnsi="Baskerville" w:cs="Baskerville"/>
          <w:lang w:val="en-US"/>
        </w:rPr>
      </w:pPr>
    </w:p>
    <w:p w14:paraId="14D5F474" w14:textId="77777777" w:rsidR="00F15742" w:rsidRPr="004D1BAE" w:rsidRDefault="0058028C" w:rsidP="0058028C">
      <w:pPr>
        <w:spacing w:line="360" w:lineRule="auto"/>
        <w:rPr>
          <w:rFonts w:ascii="Baskerville" w:hAnsi="Baskerville" w:cs="Baskerville"/>
          <w:lang w:val="en-US"/>
        </w:rPr>
      </w:pPr>
      <w:r w:rsidRPr="004D1BAE">
        <w:rPr>
          <w:rFonts w:ascii="Baskerville" w:hAnsi="Baskerville" w:cs="Baskerville"/>
          <w:lang w:val="en-US"/>
        </w:rPr>
        <w:lastRenderedPageBreak/>
        <w:t>It is important to point out</w:t>
      </w:r>
      <w:r w:rsidR="00F7613D" w:rsidRPr="004D1BAE">
        <w:rPr>
          <w:rFonts w:ascii="Baskerville" w:hAnsi="Baskerville" w:cs="Baskerville"/>
          <w:lang w:val="en-US"/>
        </w:rPr>
        <w:t xml:space="preserve"> that children with AP who learn to play rapidly </w:t>
      </w:r>
      <w:r w:rsidRPr="004D1BAE">
        <w:rPr>
          <w:rFonts w:ascii="Baskerville" w:hAnsi="Baskerville" w:cs="Baskerville"/>
          <w:lang w:val="en-US"/>
        </w:rPr>
        <w:t xml:space="preserve">acquire </w:t>
      </w:r>
      <w:r w:rsidRPr="004D1BAE">
        <w:rPr>
          <w:rFonts w:ascii="Baskerville" w:hAnsi="Baskerville" w:cs="Baskerville"/>
          <w:i/>
          <w:lang w:val="en-US"/>
        </w:rPr>
        <w:t xml:space="preserve">relative </w:t>
      </w:r>
      <w:r w:rsidRPr="004D1BAE">
        <w:rPr>
          <w:rFonts w:ascii="Baskerville" w:hAnsi="Baskerville" w:cs="Baskerville"/>
          <w:lang w:val="en-US"/>
        </w:rPr>
        <w:t xml:space="preserve">pitch processing skills too, enabling them to </w:t>
      </w:r>
      <w:r w:rsidR="00F7613D" w:rsidRPr="004D1BAE">
        <w:rPr>
          <w:rFonts w:ascii="Baskerville" w:hAnsi="Baskerville" w:cs="Baskerville"/>
          <w:lang w:val="en-US"/>
        </w:rPr>
        <w:t>play melodies beginning on different notes</w:t>
      </w:r>
      <w:r w:rsidRPr="004D1BAE">
        <w:rPr>
          <w:rFonts w:ascii="Baskerville" w:hAnsi="Baskerville" w:cs="Baskerville"/>
          <w:lang w:val="en-US"/>
        </w:rPr>
        <w:t>. Indeed,</w:t>
      </w:r>
      <w:r w:rsidR="00F7613D" w:rsidRPr="004D1BAE">
        <w:rPr>
          <w:rFonts w:ascii="Baskerville" w:hAnsi="Baskerville" w:cs="Baskerville"/>
          <w:lang w:val="en-US"/>
        </w:rPr>
        <w:t xml:space="preserve"> it is not unusual for them to learn to reproduce pieces fluently in every key. This may </w:t>
      </w:r>
      <w:r w:rsidRPr="004D1BAE">
        <w:rPr>
          <w:rFonts w:ascii="Baskerville" w:hAnsi="Baskerville" w:cs="Baskerville"/>
          <w:lang w:val="en-US"/>
        </w:rPr>
        <w:t>seem</w:t>
      </w:r>
      <w:r w:rsidR="00F7613D" w:rsidRPr="004D1BAE">
        <w:rPr>
          <w:rFonts w:ascii="Baskerville" w:hAnsi="Baskerville" w:cs="Baskerville"/>
          <w:lang w:val="en-US"/>
        </w:rPr>
        <w:t xml:space="preserve"> contradictory, </w:t>
      </w:r>
      <w:r w:rsidRPr="004D1BAE">
        <w:rPr>
          <w:rFonts w:ascii="Baskerville" w:hAnsi="Baskerville" w:cs="Baskerville"/>
          <w:lang w:val="en-US"/>
        </w:rPr>
        <w:t>given</w:t>
      </w:r>
      <w:r w:rsidR="00F7613D" w:rsidRPr="004D1BAE">
        <w:rPr>
          <w:rFonts w:ascii="Baskerville" w:hAnsi="Baskerville" w:cs="Baskerville"/>
          <w:lang w:val="en-US"/>
        </w:rPr>
        <w:t xml:space="preserve"> the processing advantage conferred by being able to encode pitches as perceptual identities in their own right, each </w:t>
      </w:r>
      <w:r w:rsidRPr="004D1BAE">
        <w:rPr>
          <w:rFonts w:ascii="Baskerville" w:hAnsi="Baskerville" w:cs="Baskerville"/>
          <w:lang w:val="en-US"/>
        </w:rPr>
        <w:t>mapping</w:t>
      </w:r>
      <w:r w:rsidR="00F7613D" w:rsidRPr="004D1BAE">
        <w:rPr>
          <w:rFonts w:ascii="Baskerville" w:hAnsi="Baskerville" w:cs="Baskerville"/>
          <w:lang w:val="en-US"/>
        </w:rPr>
        <w:t xml:space="preserve"> uniquely onto a particular note on the keyboard. </w:t>
      </w:r>
      <w:r w:rsidRPr="004D1BAE">
        <w:rPr>
          <w:rFonts w:ascii="Baskerville" w:hAnsi="Baskerville" w:cs="Baskerville"/>
          <w:lang w:val="en-US"/>
        </w:rPr>
        <w:t>T</w:t>
      </w:r>
      <w:r w:rsidR="00F7613D" w:rsidRPr="004D1BAE">
        <w:rPr>
          <w:rFonts w:ascii="Baskerville" w:hAnsi="Baskerville" w:cs="Baskerville"/>
          <w:lang w:val="en-US"/>
        </w:rPr>
        <w:t>he reality of almost all pieces of music</w:t>
      </w:r>
      <w:r w:rsidRPr="004D1BAE">
        <w:rPr>
          <w:rFonts w:ascii="Baskerville" w:hAnsi="Baskerville" w:cs="Baskerville"/>
          <w:lang w:val="en-US"/>
        </w:rPr>
        <w:t>, however,</w:t>
      </w:r>
      <w:r w:rsidR="00F7613D" w:rsidRPr="004D1BAE">
        <w:rPr>
          <w:rFonts w:ascii="Baskerville" w:hAnsi="Baskerville" w:cs="Baskerville"/>
          <w:lang w:val="en-US"/>
        </w:rPr>
        <w:t xml:space="preserve"> is that melodic (and harmonic) motifs variously appear at different pitches through transposition and so, to make sense of music, young children with AP need to learn to process pitch relatively as well as absolutely (</w:t>
      </w:r>
      <w:proofErr w:type="spellStart"/>
      <w:r w:rsidR="00F7613D" w:rsidRPr="004D1BAE">
        <w:rPr>
          <w:rFonts w:ascii="Baskerville" w:hAnsi="Baskerville" w:cs="Baskerville"/>
          <w:lang w:val="en-US"/>
        </w:rPr>
        <w:t>Stalinski</w:t>
      </w:r>
      <w:proofErr w:type="spellEnd"/>
      <w:r w:rsidR="00F7613D" w:rsidRPr="004D1BAE">
        <w:rPr>
          <w:rFonts w:ascii="Baskerville" w:hAnsi="Baskerville" w:cs="Baskerville"/>
          <w:lang w:val="en-US"/>
        </w:rPr>
        <w:t xml:space="preserve"> and Schellenberg 2010).</w:t>
      </w:r>
    </w:p>
    <w:p w14:paraId="48A9FB92" w14:textId="77777777" w:rsidR="00F15742" w:rsidRPr="004D1BAE" w:rsidRDefault="00F15742" w:rsidP="0058028C">
      <w:pPr>
        <w:spacing w:line="360" w:lineRule="auto"/>
        <w:rPr>
          <w:rFonts w:ascii="Baskerville" w:hAnsi="Baskerville" w:cs="Baskerville"/>
          <w:lang w:val="en-US"/>
        </w:rPr>
      </w:pPr>
    </w:p>
    <w:p w14:paraId="1BD9CA19" w14:textId="53DFA809" w:rsidR="00F7613D" w:rsidRPr="004D1BAE" w:rsidRDefault="00F15742" w:rsidP="0058028C">
      <w:pPr>
        <w:spacing w:line="360" w:lineRule="auto"/>
        <w:rPr>
          <w:rFonts w:ascii="Baskerville" w:hAnsi="Baskerville" w:cs="Baskerville"/>
          <w:lang w:val="en-US"/>
        </w:rPr>
      </w:pPr>
      <w:r w:rsidRPr="004D1BAE">
        <w:rPr>
          <w:rFonts w:ascii="Baskerville" w:hAnsi="Baskerville" w:cs="Baskerville"/>
          <w:lang w:val="en-US"/>
        </w:rPr>
        <w:t>In summary: t</w:t>
      </w:r>
      <w:r w:rsidR="0058028C" w:rsidRPr="004D1BAE">
        <w:rPr>
          <w:rFonts w:ascii="Baskerville" w:hAnsi="Baskerville" w:cs="Baskerville"/>
          <w:lang w:val="en-US"/>
        </w:rPr>
        <w:t>he difference in pitch processing between musicians who are AP possessors and thos</w:t>
      </w:r>
      <w:r w:rsidR="001B7912" w:rsidRPr="004D1BAE">
        <w:rPr>
          <w:rFonts w:ascii="Baskerville" w:hAnsi="Baskerville" w:cs="Baskerville"/>
          <w:lang w:val="en-US"/>
        </w:rPr>
        <w:t>e who are not can be characteriz</w:t>
      </w:r>
      <w:r w:rsidR="0058028C" w:rsidRPr="004D1BAE">
        <w:rPr>
          <w:rFonts w:ascii="Baskerville" w:hAnsi="Baskerville" w:cs="Baskerville"/>
          <w:lang w:val="en-US"/>
        </w:rPr>
        <w:t xml:space="preserve">ed with reference to an imaginary </w:t>
      </w:r>
      <w:r w:rsidRPr="004D1BAE">
        <w:rPr>
          <w:rFonts w:ascii="Baskerville" w:hAnsi="Baskerville" w:cs="Baskerville"/>
          <w:lang w:val="en-US"/>
        </w:rPr>
        <w:t xml:space="preserve">cognitive </w:t>
      </w:r>
      <w:r w:rsidR="0058028C" w:rsidRPr="004D1BAE">
        <w:rPr>
          <w:rFonts w:ascii="Baskerville" w:hAnsi="Baskerville" w:cs="Baskerville"/>
          <w:lang w:val="en-US"/>
        </w:rPr>
        <w:t xml:space="preserve">‘ladder’ of pitch, upon which the values of a given framework (a major or minor scale, for example) exist as rungs. Now, for a child with relative pitch, the ladder (whose </w:t>
      </w:r>
      <w:r w:rsidRPr="004D1BAE">
        <w:rPr>
          <w:rFonts w:ascii="Baskerville" w:hAnsi="Baskerville" w:cs="Baskerville"/>
          <w:lang w:val="en-US"/>
        </w:rPr>
        <w:t>configuration</w:t>
      </w:r>
      <w:r w:rsidR="0058028C" w:rsidRPr="004D1BAE">
        <w:rPr>
          <w:rFonts w:ascii="Baskerville" w:hAnsi="Baskerville" w:cs="Baskerville"/>
          <w:lang w:val="en-US"/>
        </w:rPr>
        <w:t xml:space="preserve"> becomes clear from a rapid analysis of incoming intervals) is movable</w:t>
      </w:r>
      <w:r w:rsidR="000406D2" w:rsidRPr="004D1BAE">
        <w:rPr>
          <w:rFonts w:ascii="Baskerville" w:hAnsi="Baskerville" w:cs="Baskerville"/>
          <w:lang w:val="en-US"/>
        </w:rPr>
        <w:t xml:space="preserve">: it can exist at any pitch height and still offer a satisfactory </w:t>
      </w:r>
      <w:r w:rsidRPr="004D1BAE">
        <w:rPr>
          <w:rFonts w:ascii="Baskerville" w:hAnsi="Baskerville" w:cs="Baskerville"/>
          <w:lang w:val="en-US"/>
        </w:rPr>
        <w:t xml:space="preserve">pitch </w:t>
      </w:r>
      <w:r w:rsidR="000406D2" w:rsidRPr="004D1BAE">
        <w:rPr>
          <w:rFonts w:ascii="Baskerville" w:hAnsi="Baskerville" w:cs="Baskerville"/>
          <w:lang w:val="en-US"/>
        </w:rPr>
        <w:t xml:space="preserve">framework for a given piece. However, for a child with AP, the position of the ladder is fixed. </w:t>
      </w:r>
      <w:proofErr w:type="gramStart"/>
      <w:r w:rsidR="000406D2" w:rsidRPr="004D1BAE">
        <w:rPr>
          <w:rFonts w:ascii="Baskerville" w:hAnsi="Baskerville" w:cs="Baskerville"/>
          <w:lang w:val="en-US"/>
        </w:rPr>
        <w:t>So</w:t>
      </w:r>
      <w:proofErr w:type="gramEnd"/>
      <w:r w:rsidR="000406D2" w:rsidRPr="004D1BAE">
        <w:rPr>
          <w:rFonts w:ascii="Baskerville" w:hAnsi="Baskerville" w:cs="Baskerville"/>
          <w:lang w:val="en-US"/>
        </w:rPr>
        <w:t xml:space="preserve"> he or she ha</w:t>
      </w:r>
      <w:r w:rsidR="001B7912" w:rsidRPr="004D1BAE">
        <w:rPr>
          <w:rFonts w:ascii="Baskerville" w:hAnsi="Baskerville" w:cs="Baskerville"/>
          <w:lang w:val="en-US"/>
        </w:rPr>
        <w:t>s the advantage of both recogniz</w:t>
      </w:r>
      <w:r w:rsidR="000406D2" w:rsidRPr="004D1BAE">
        <w:rPr>
          <w:rFonts w:ascii="Baskerville" w:hAnsi="Baskerville" w:cs="Baskerville"/>
          <w:lang w:val="en-US"/>
        </w:rPr>
        <w:t xml:space="preserve">ing a particular pitch ladder, </w:t>
      </w:r>
      <w:r w:rsidR="000406D2" w:rsidRPr="004D1BAE">
        <w:rPr>
          <w:rFonts w:ascii="Baskerville" w:hAnsi="Baskerville" w:cs="Baskerville"/>
          <w:i/>
          <w:lang w:val="en-US"/>
        </w:rPr>
        <w:t xml:space="preserve">and </w:t>
      </w:r>
      <w:r w:rsidR="000406D2" w:rsidRPr="004D1BAE">
        <w:rPr>
          <w:rFonts w:ascii="Baskerville" w:hAnsi="Baskerville" w:cs="Baskerville"/>
          <w:lang w:val="en-US"/>
        </w:rPr>
        <w:t>knowing where it sits in ‘pitch-space’.</w:t>
      </w:r>
    </w:p>
    <w:p w14:paraId="0D2AEE09" w14:textId="77777777" w:rsidR="00F7613D" w:rsidRPr="004D1BAE" w:rsidRDefault="00F7613D" w:rsidP="0058028C">
      <w:pPr>
        <w:spacing w:line="360" w:lineRule="auto"/>
        <w:rPr>
          <w:rFonts w:ascii="Baskerville" w:hAnsi="Baskerville" w:cs="Baskerville"/>
          <w:lang w:val="en-US"/>
        </w:rPr>
      </w:pPr>
    </w:p>
    <w:p w14:paraId="42FA97A7" w14:textId="1ACCF731" w:rsidR="00F7613D" w:rsidRPr="004D1BAE" w:rsidRDefault="00F7613D" w:rsidP="00F01CC9">
      <w:pPr>
        <w:spacing w:line="360" w:lineRule="auto"/>
        <w:ind w:right="-851"/>
        <w:rPr>
          <w:rFonts w:ascii="Baskerville" w:hAnsi="Baskerville" w:cs="Baskerville"/>
          <w:u w:val="single"/>
          <w:lang w:val="en-US"/>
        </w:rPr>
      </w:pPr>
      <w:r w:rsidRPr="004D1BAE">
        <w:rPr>
          <w:rFonts w:ascii="Baskerville" w:hAnsi="Baskerville" w:cs="Baskerville"/>
          <w:u w:val="single"/>
          <w:lang w:val="en-US"/>
        </w:rPr>
        <w:t xml:space="preserve">The impact of </w:t>
      </w:r>
      <w:r w:rsidR="001032FA" w:rsidRPr="004D1BAE">
        <w:rPr>
          <w:rFonts w:ascii="Baskerville" w:hAnsi="Baskerville" w:cs="Baskerville"/>
          <w:u w:val="single"/>
          <w:lang w:val="en-US"/>
        </w:rPr>
        <w:t xml:space="preserve">AP on </w:t>
      </w:r>
      <w:r w:rsidR="00040566" w:rsidRPr="004D1BAE">
        <w:rPr>
          <w:rFonts w:ascii="Baskerville" w:hAnsi="Baskerville" w:cs="Baskerville"/>
          <w:u w:val="single"/>
          <w:lang w:val="en-US"/>
        </w:rPr>
        <w:t>musical engagement of</w:t>
      </w:r>
      <w:r w:rsidR="001032FA" w:rsidRPr="004D1BAE">
        <w:rPr>
          <w:rFonts w:ascii="Baskerville" w:hAnsi="Baskerville" w:cs="Baskerville"/>
          <w:u w:val="single"/>
          <w:lang w:val="en-US"/>
        </w:rPr>
        <w:t xml:space="preserve"> children </w:t>
      </w:r>
      <w:r w:rsidR="00283C96" w:rsidRPr="004D1BAE">
        <w:rPr>
          <w:rFonts w:ascii="Baskerville" w:hAnsi="Baskerville" w:cs="Baskerville"/>
          <w:u w:val="single"/>
          <w:lang w:val="en-US"/>
        </w:rPr>
        <w:t xml:space="preserve">and young people </w:t>
      </w:r>
      <w:r w:rsidR="001032FA" w:rsidRPr="004D1BAE">
        <w:rPr>
          <w:rFonts w:ascii="Baskerville" w:hAnsi="Baskerville" w:cs="Baskerville"/>
          <w:u w:val="single"/>
          <w:lang w:val="en-US"/>
        </w:rPr>
        <w:t>who</w:t>
      </w:r>
      <w:r w:rsidR="00283C96" w:rsidRPr="004D1BAE">
        <w:rPr>
          <w:rFonts w:ascii="Baskerville" w:hAnsi="Baskerville" w:cs="Baskerville"/>
          <w:u w:val="single"/>
          <w:lang w:val="en-US"/>
        </w:rPr>
        <w:t xml:space="preserve"> are on the autism spectrum</w:t>
      </w:r>
    </w:p>
    <w:p w14:paraId="467A217C" w14:textId="77777777" w:rsidR="001032FA" w:rsidRPr="004D1BAE" w:rsidRDefault="001032FA" w:rsidP="0058028C">
      <w:pPr>
        <w:spacing w:line="360" w:lineRule="auto"/>
        <w:rPr>
          <w:rFonts w:ascii="Baskerville" w:hAnsi="Baskerville" w:cs="Baskerville"/>
          <w:sz w:val="12"/>
          <w:szCs w:val="12"/>
          <w:lang w:val="en-US"/>
        </w:rPr>
      </w:pPr>
    </w:p>
    <w:p w14:paraId="1DB1F002" w14:textId="65C812E0" w:rsidR="00283C96" w:rsidRPr="004D1BAE" w:rsidRDefault="00F7613D" w:rsidP="0058028C">
      <w:pPr>
        <w:spacing w:line="360" w:lineRule="auto"/>
        <w:rPr>
          <w:rFonts w:ascii="Baskerville" w:hAnsi="Baskerville" w:cs="Baskerville"/>
          <w:lang w:val="en-US"/>
        </w:rPr>
      </w:pPr>
      <w:r w:rsidRPr="004D1BAE">
        <w:rPr>
          <w:rFonts w:ascii="Baskerville" w:hAnsi="Baskerville" w:cs="Baskerville"/>
          <w:lang w:val="en-US"/>
        </w:rPr>
        <w:t xml:space="preserve">What is the impact of AP on </w:t>
      </w:r>
      <w:r w:rsidR="00040566" w:rsidRPr="004D1BAE">
        <w:rPr>
          <w:rFonts w:ascii="Baskerville" w:hAnsi="Baskerville" w:cs="Baskerville"/>
          <w:lang w:val="en-US"/>
        </w:rPr>
        <w:t xml:space="preserve">the musical engagement of </w:t>
      </w:r>
      <w:r w:rsidR="00B871A3" w:rsidRPr="004D1BAE">
        <w:rPr>
          <w:rFonts w:ascii="Baskerville" w:hAnsi="Baskerville" w:cs="Baskerville"/>
          <w:lang w:val="en-US"/>
        </w:rPr>
        <w:t xml:space="preserve">children </w:t>
      </w:r>
      <w:r w:rsidRPr="004D1BAE">
        <w:rPr>
          <w:rFonts w:ascii="Baskerville" w:hAnsi="Baskerville" w:cs="Baskerville"/>
          <w:lang w:val="en-US"/>
        </w:rPr>
        <w:t xml:space="preserve">who are on the autism spectrum likely to be? </w:t>
      </w:r>
      <w:r w:rsidR="00040566" w:rsidRPr="004D1BAE">
        <w:rPr>
          <w:rFonts w:ascii="Baskerville" w:hAnsi="Baskerville" w:cs="Baskerville"/>
          <w:lang w:val="en-US"/>
        </w:rPr>
        <w:t xml:space="preserve">There is no </w:t>
      </w:r>
      <w:r w:rsidR="00B871A3" w:rsidRPr="004D1BAE">
        <w:rPr>
          <w:rFonts w:ascii="Baskerville" w:hAnsi="Baskerville" w:cs="Baskerville"/>
          <w:lang w:val="en-US"/>
        </w:rPr>
        <w:t>one</w:t>
      </w:r>
      <w:r w:rsidR="00040566" w:rsidRPr="004D1BAE">
        <w:rPr>
          <w:rFonts w:ascii="Baskerville" w:hAnsi="Baskerville" w:cs="Baskerville"/>
          <w:lang w:val="en-US"/>
        </w:rPr>
        <w:t xml:space="preserve"> answer to this question, since the </w:t>
      </w:r>
      <w:r w:rsidR="00EF7DD4" w:rsidRPr="004D1BAE">
        <w:rPr>
          <w:rFonts w:ascii="Baskerville" w:hAnsi="Baskerville" w:cs="Baskerville"/>
          <w:lang w:val="en-US"/>
        </w:rPr>
        <w:t>individuals</w:t>
      </w:r>
      <w:r w:rsidR="00040566" w:rsidRPr="004D1BAE">
        <w:rPr>
          <w:rFonts w:ascii="Baskerville" w:hAnsi="Baskerville" w:cs="Baskerville"/>
          <w:lang w:val="en-US"/>
        </w:rPr>
        <w:t xml:space="preserve"> will vary hugely in terms of their preferences and motivation</w:t>
      </w:r>
      <w:r w:rsidRPr="004D1BAE">
        <w:rPr>
          <w:rFonts w:ascii="Baskerville" w:hAnsi="Baskerville" w:cs="Baskerville"/>
          <w:lang w:val="en-US"/>
        </w:rPr>
        <w:t>s. I have written at length about the extraordinary life of Derek Paravicini (Ockelford 2009)</w:t>
      </w:r>
      <w:r w:rsidR="00B871A3" w:rsidRPr="004D1BAE">
        <w:rPr>
          <w:rFonts w:ascii="Baskerville" w:hAnsi="Baskerville" w:cs="Baskerville"/>
          <w:lang w:val="en-US"/>
        </w:rPr>
        <w:t>,</w:t>
      </w:r>
      <w:r w:rsidRPr="004D1BAE">
        <w:rPr>
          <w:rFonts w:ascii="Baskerville" w:hAnsi="Baskerville" w:cs="Baskerville"/>
          <w:lang w:val="en-US"/>
        </w:rPr>
        <w:t xml:space="preserve"> who is what </w:t>
      </w:r>
      <w:proofErr w:type="spellStart"/>
      <w:r w:rsidRPr="004D1BAE">
        <w:rPr>
          <w:rFonts w:ascii="Baskerville" w:hAnsi="Baskerville" w:cs="Baskerville"/>
          <w:lang w:val="en-US"/>
        </w:rPr>
        <w:t>Treffert</w:t>
      </w:r>
      <w:proofErr w:type="spellEnd"/>
      <w:r w:rsidRPr="004D1BAE">
        <w:rPr>
          <w:rFonts w:ascii="Baskerville" w:hAnsi="Baskerville" w:cs="Baskerville"/>
          <w:lang w:val="en-US"/>
        </w:rPr>
        <w:t xml:space="preserve"> (2009) </w:t>
      </w:r>
      <w:r w:rsidR="00B871A3" w:rsidRPr="004D1BAE">
        <w:rPr>
          <w:rFonts w:ascii="Baskerville" w:hAnsi="Baskerville" w:cs="Baskerville"/>
          <w:lang w:val="en-US"/>
        </w:rPr>
        <w:t>would call</w:t>
      </w:r>
      <w:r w:rsidRPr="004D1BAE">
        <w:rPr>
          <w:rFonts w:ascii="Baskerville" w:hAnsi="Baskerville" w:cs="Baskerville"/>
          <w:lang w:val="en-US"/>
        </w:rPr>
        <w:t xml:space="preserve"> a ‘prodigious’ musical savant. It is simply not possible to imagine Derek without his piano playing, </w:t>
      </w:r>
      <w:r w:rsidR="007D5BC1" w:rsidRPr="004D1BAE">
        <w:rPr>
          <w:rFonts w:ascii="Baskerville" w:hAnsi="Baskerville" w:cs="Baskerville"/>
          <w:lang w:val="en-US"/>
        </w:rPr>
        <w:t>which embodies</w:t>
      </w:r>
      <w:r w:rsidRPr="004D1BAE">
        <w:rPr>
          <w:rFonts w:ascii="Baskerville" w:hAnsi="Baskerville" w:cs="Baskerville"/>
          <w:lang w:val="en-US"/>
        </w:rPr>
        <w:t xml:space="preserve"> the way </w:t>
      </w:r>
      <w:r w:rsidR="00B871A3" w:rsidRPr="004D1BAE">
        <w:rPr>
          <w:rFonts w:ascii="Baskerville" w:hAnsi="Baskerville" w:cs="Baskerville"/>
          <w:lang w:val="en-US"/>
        </w:rPr>
        <w:t xml:space="preserve">that </w:t>
      </w:r>
      <w:r w:rsidRPr="004D1BAE">
        <w:rPr>
          <w:rFonts w:ascii="Baskerville" w:hAnsi="Baskerville" w:cs="Baskerville"/>
          <w:lang w:val="en-US"/>
        </w:rPr>
        <w:t>he thinks, the way he feels, and the way he relates to other people.</w:t>
      </w:r>
      <w:r w:rsidR="00B871A3" w:rsidRPr="004D1BAE">
        <w:rPr>
          <w:rFonts w:ascii="Baskerville" w:hAnsi="Baskerville" w:cs="Baskerville"/>
          <w:lang w:val="en-US"/>
        </w:rPr>
        <w:t xml:space="preserve"> </w:t>
      </w:r>
      <w:r w:rsidR="0076139A" w:rsidRPr="004D1BAE">
        <w:rPr>
          <w:rFonts w:ascii="Baskerville" w:hAnsi="Baskerville" w:cs="Baskerville"/>
          <w:lang w:val="en-US"/>
        </w:rPr>
        <w:t xml:space="preserve">A description of the way he engages with environmental sounds </w:t>
      </w:r>
      <w:r w:rsidR="00EF7DD4" w:rsidRPr="004D1BAE">
        <w:rPr>
          <w:rFonts w:ascii="Baskerville" w:hAnsi="Baskerville" w:cs="Baskerville"/>
          <w:lang w:val="en-US"/>
        </w:rPr>
        <w:t xml:space="preserve">and speech </w:t>
      </w:r>
      <w:r w:rsidR="0076139A" w:rsidRPr="004D1BAE">
        <w:rPr>
          <w:rFonts w:ascii="Baskerville" w:hAnsi="Baskerville" w:cs="Baskerville"/>
          <w:lang w:val="en-US"/>
        </w:rPr>
        <w:t>is set out below</w:t>
      </w:r>
      <w:r w:rsidR="00283C96" w:rsidRPr="004D1BAE">
        <w:rPr>
          <w:rFonts w:ascii="Baskerville" w:hAnsi="Baskerville" w:cs="Baskerville"/>
          <w:lang w:val="en-US"/>
        </w:rPr>
        <w:t>, taken from a blog designed to raise awareness of autism and musicality</w:t>
      </w:r>
      <w:r w:rsidR="0076139A" w:rsidRPr="004D1BAE">
        <w:rPr>
          <w:rFonts w:ascii="Baskerville" w:hAnsi="Baskerville" w:cs="Baskerville"/>
          <w:lang w:val="en-US"/>
        </w:rPr>
        <w:t xml:space="preserve">. </w:t>
      </w:r>
      <w:r w:rsidRPr="004D1BAE">
        <w:rPr>
          <w:rFonts w:ascii="Baskerville" w:hAnsi="Baskerville" w:cs="Baskerville"/>
          <w:lang w:val="en-US"/>
        </w:rPr>
        <w:t xml:space="preserve">But there are many other children on the autism spectrum with whom I have worked who are no less </w:t>
      </w:r>
      <w:r w:rsidR="00B871A3" w:rsidRPr="004D1BAE">
        <w:rPr>
          <w:rFonts w:ascii="Baskerville" w:hAnsi="Baskerville" w:cs="Baskerville"/>
          <w:lang w:val="en-US"/>
        </w:rPr>
        <w:t xml:space="preserve">‘special’ in their different ways. </w:t>
      </w:r>
      <w:r w:rsidRPr="004D1BAE">
        <w:rPr>
          <w:rFonts w:ascii="Baskerville" w:hAnsi="Baskerville" w:cs="Baskerville"/>
          <w:lang w:val="en-US"/>
        </w:rPr>
        <w:t xml:space="preserve">In this context, </w:t>
      </w:r>
      <w:r w:rsidR="00B871A3" w:rsidRPr="004D1BAE">
        <w:rPr>
          <w:rFonts w:ascii="Baskerville" w:hAnsi="Baskerville" w:cs="Baskerville"/>
          <w:lang w:val="en-US"/>
        </w:rPr>
        <w:t>I offer</w:t>
      </w:r>
      <w:r w:rsidRPr="004D1BAE">
        <w:rPr>
          <w:rFonts w:ascii="Baskerville" w:hAnsi="Baskerville" w:cs="Baskerville"/>
          <w:lang w:val="en-US"/>
        </w:rPr>
        <w:t xml:space="preserve"> two </w:t>
      </w:r>
      <w:r w:rsidR="00283C96" w:rsidRPr="004D1BAE">
        <w:rPr>
          <w:rFonts w:ascii="Baskerville" w:hAnsi="Baskerville" w:cs="Baskerville"/>
          <w:lang w:val="en-US"/>
        </w:rPr>
        <w:t xml:space="preserve">further </w:t>
      </w:r>
      <w:r w:rsidRPr="004D1BAE">
        <w:rPr>
          <w:rFonts w:ascii="Baskerville" w:hAnsi="Baskerville" w:cs="Baskerville"/>
          <w:lang w:val="en-US"/>
        </w:rPr>
        <w:t xml:space="preserve">accounts of children </w:t>
      </w:r>
      <w:r w:rsidR="00B871A3" w:rsidRPr="004D1BAE">
        <w:rPr>
          <w:rFonts w:ascii="Baskerville" w:hAnsi="Baskerville" w:cs="Baskerville"/>
          <w:lang w:val="en-US"/>
        </w:rPr>
        <w:t>whom I have taught</w:t>
      </w:r>
      <w:r w:rsidRPr="004D1BAE">
        <w:rPr>
          <w:rFonts w:ascii="Baskerville" w:hAnsi="Baskerville" w:cs="Baskerville"/>
          <w:lang w:val="en-US"/>
        </w:rPr>
        <w:t xml:space="preserve"> for a number of years. They </w:t>
      </w:r>
      <w:r w:rsidR="00283C96" w:rsidRPr="004D1BAE">
        <w:rPr>
          <w:rFonts w:ascii="Baskerville" w:hAnsi="Baskerville" w:cs="Baskerville"/>
          <w:lang w:val="en-US"/>
        </w:rPr>
        <w:t xml:space="preserve">too </w:t>
      </w:r>
      <w:r w:rsidRPr="004D1BAE">
        <w:rPr>
          <w:rFonts w:ascii="Baskerville" w:hAnsi="Baskerville" w:cs="Baskerville"/>
          <w:lang w:val="en-US"/>
        </w:rPr>
        <w:t xml:space="preserve">are taken from </w:t>
      </w:r>
      <w:r w:rsidR="00767760" w:rsidRPr="004D1BAE">
        <w:rPr>
          <w:rFonts w:ascii="Baskerville" w:hAnsi="Baskerville" w:cs="Baskerville"/>
          <w:lang w:val="en-US"/>
        </w:rPr>
        <w:t xml:space="preserve">awareness-raising </w:t>
      </w:r>
      <w:r w:rsidRPr="004D1BAE">
        <w:rPr>
          <w:rFonts w:ascii="Baskerville" w:hAnsi="Baskerville" w:cs="Baskerville"/>
          <w:lang w:val="en-US"/>
        </w:rPr>
        <w:t>blogs</w:t>
      </w:r>
      <w:r w:rsidR="00283C96" w:rsidRPr="004D1BAE">
        <w:rPr>
          <w:rFonts w:ascii="Baskerville" w:hAnsi="Baskerville" w:cs="Baskerville"/>
          <w:lang w:val="en-US"/>
        </w:rPr>
        <w:t>.</w:t>
      </w:r>
    </w:p>
    <w:p w14:paraId="2F78B74C" w14:textId="77777777" w:rsidR="00283C96" w:rsidRPr="004D1BAE" w:rsidRDefault="00283C96" w:rsidP="0058028C">
      <w:pPr>
        <w:spacing w:line="360" w:lineRule="auto"/>
        <w:rPr>
          <w:rFonts w:ascii="Baskerville" w:hAnsi="Baskerville" w:cs="Baskerville"/>
          <w:lang w:val="en-US"/>
        </w:rPr>
      </w:pPr>
    </w:p>
    <w:p w14:paraId="6BF29EDA" w14:textId="77777777" w:rsidR="003A608E" w:rsidRPr="004D1BAE" w:rsidRDefault="003A608E">
      <w:pPr>
        <w:rPr>
          <w:rFonts w:ascii="Baskerville" w:hAnsi="Baskerville" w:cs="Baskerville"/>
          <w:sz w:val="22"/>
          <w:szCs w:val="22"/>
          <w:u w:val="single"/>
          <w:lang w:val="en-US"/>
        </w:rPr>
      </w:pPr>
      <w:r w:rsidRPr="004D1BAE">
        <w:rPr>
          <w:rFonts w:ascii="Baskerville" w:hAnsi="Baskerville" w:cs="Baskerville"/>
          <w:sz w:val="22"/>
          <w:szCs w:val="22"/>
          <w:u w:val="single"/>
          <w:lang w:val="en-US"/>
        </w:rPr>
        <w:br w:type="page"/>
      </w:r>
    </w:p>
    <w:p w14:paraId="4433DE7A" w14:textId="65B500F5" w:rsidR="00283C96" w:rsidRPr="004D1BAE" w:rsidRDefault="00283C96" w:rsidP="00482D4C">
      <w:pPr>
        <w:spacing w:line="360" w:lineRule="auto"/>
        <w:ind w:left="567" w:right="567"/>
        <w:outlineLvl w:val="0"/>
        <w:rPr>
          <w:rFonts w:ascii="Baskerville" w:hAnsi="Baskerville" w:cs="Baskerville"/>
          <w:sz w:val="22"/>
          <w:szCs w:val="22"/>
          <w:u w:val="single"/>
          <w:lang w:val="en-US"/>
        </w:rPr>
      </w:pPr>
      <w:r w:rsidRPr="004D1BAE">
        <w:rPr>
          <w:rFonts w:ascii="Baskerville" w:hAnsi="Baskerville" w:cs="Baskerville"/>
          <w:sz w:val="22"/>
          <w:szCs w:val="22"/>
          <w:u w:val="single"/>
          <w:lang w:val="en-US"/>
        </w:rPr>
        <w:lastRenderedPageBreak/>
        <w:t>Derek</w:t>
      </w:r>
    </w:p>
    <w:p w14:paraId="10AE404F" w14:textId="77777777" w:rsidR="00283C96" w:rsidRPr="004D1BAE" w:rsidRDefault="00283C96" w:rsidP="00283C96">
      <w:pPr>
        <w:spacing w:line="360" w:lineRule="auto"/>
        <w:ind w:left="567" w:right="567"/>
        <w:rPr>
          <w:rFonts w:ascii="Baskerville" w:hAnsi="Baskerville" w:cs="Baskerville"/>
          <w:sz w:val="12"/>
          <w:szCs w:val="12"/>
          <w:lang w:val="en-US"/>
        </w:rPr>
      </w:pPr>
    </w:p>
    <w:p w14:paraId="7952EBA7" w14:textId="5DB0645C" w:rsidR="00283C96" w:rsidRPr="004D1BAE" w:rsidRDefault="00283C96" w:rsidP="00283C96">
      <w:pPr>
        <w:spacing w:line="360" w:lineRule="auto"/>
        <w:ind w:left="567" w:right="567"/>
        <w:rPr>
          <w:rFonts w:ascii="Baskerville" w:hAnsi="Baskerville" w:cs="Baskerville"/>
          <w:sz w:val="22"/>
          <w:szCs w:val="22"/>
          <w:lang w:val="en-US"/>
        </w:rPr>
      </w:pPr>
      <w:r w:rsidRPr="004D1BAE">
        <w:rPr>
          <w:rFonts w:ascii="Baskerville" w:hAnsi="Baskerville" w:cs="Baskerville"/>
          <w:sz w:val="22"/>
          <w:szCs w:val="22"/>
          <w:lang w:val="en-US"/>
        </w:rPr>
        <w:t>After many hours of the same dull drone – auditory chewing gum that has</w:t>
      </w:r>
      <w:r w:rsidR="001B7912" w:rsidRPr="004D1BAE">
        <w:rPr>
          <w:rFonts w:ascii="Baskerville" w:hAnsi="Baskerville" w:cs="Baskerville"/>
          <w:sz w:val="22"/>
          <w:szCs w:val="22"/>
          <w:lang w:val="en-US"/>
        </w:rPr>
        <w:t xml:space="preserve"> long since lost its flavo</w:t>
      </w:r>
      <w:r w:rsidRPr="004D1BAE">
        <w:rPr>
          <w:rFonts w:ascii="Baskerville" w:hAnsi="Baskerville" w:cs="Baskerville"/>
          <w:sz w:val="22"/>
          <w:szCs w:val="22"/>
          <w:lang w:val="en-US"/>
        </w:rPr>
        <w:t>r or interest – there is a sudden, almost imperceptible change in the humming of the plane’s engines. I glance outside and see that, at last, we are over the Nevada desert. Only an hour or so now until we hit Los Angeles.</w:t>
      </w:r>
    </w:p>
    <w:p w14:paraId="4A1121B0" w14:textId="77777777" w:rsidR="00E514AF" w:rsidRPr="004D1BAE" w:rsidRDefault="00E514AF" w:rsidP="00E514AF">
      <w:pPr>
        <w:spacing w:line="360" w:lineRule="auto"/>
        <w:ind w:left="567" w:right="567"/>
        <w:rPr>
          <w:rFonts w:ascii="Baskerville" w:hAnsi="Baskerville" w:cs="Baskerville"/>
          <w:sz w:val="12"/>
          <w:szCs w:val="12"/>
          <w:lang w:val="en-US"/>
        </w:rPr>
      </w:pPr>
    </w:p>
    <w:p w14:paraId="7D276B69" w14:textId="480C8712" w:rsidR="00283C96" w:rsidRPr="004D1BAE" w:rsidRDefault="00283C96" w:rsidP="00283C96">
      <w:pPr>
        <w:spacing w:line="360" w:lineRule="auto"/>
        <w:ind w:left="567" w:right="567"/>
        <w:rPr>
          <w:rFonts w:ascii="Baskerville" w:hAnsi="Baskerville" w:cs="Baskerville"/>
          <w:sz w:val="22"/>
          <w:szCs w:val="22"/>
          <w:lang w:val="en-US"/>
        </w:rPr>
      </w:pPr>
      <w:r w:rsidRPr="004D1BAE">
        <w:rPr>
          <w:rFonts w:ascii="Baskerville" w:hAnsi="Baskerville" w:cs="Baskerville"/>
          <w:sz w:val="22"/>
          <w:szCs w:val="22"/>
          <w:lang w:val="en-US"/>
        </w:rPr>
        <w:t xml:space="preserve">The </w:t>
      </w:r>
      <w:r w:rsidR="00E514AF" w:rsidRPr="004D1BAE">
        <w:rPr>
          <w:rFonts w:ascii="Baskerville" w:hAnsi="Baskerville" w:cs="Baskerville"/>
          <w:sz w:val="22"/>
          <w:szCs w:val="22"/>
          <w:lang w:val="en-US"/>
        </w:rPr>
        <w:t xml:space="preserve">young </w:t>
      </w:r>
      <w:r w:rsidRPr="004D1BAE">
        <w:rPr>
          <w:rFonts w:ascii="Baskerville" w:hAnsi="Baskerville" w:cs="Baskerville"/>
          <w:sz w:val="22"/>
          <w:szCs w:val="22"/>
          <w:lang w:val="en-US"/>
        </w:rPr>
        <w:t>man sitting next to me – noticeably upright in his seat – stiffens slightly as he hears the tiny deviation in sound.</w:t>
      </w:r>
    </w:p>
    <w:p w14:paraId="0E4644CB" w14:textId="77777777" w:rsidR="00E514AF" w:rsidRPr="004D1BAE" w:rsidRDefault="00E514AF" w:rsidP="00E514AF">
      <w:pPr>
        <w:spacing w:line="360" w:lineRule="auto"/>
        <w:ind w:left="567" w:right="567"/>
        <w:rPr>
          <w:rFonts w:ascii="Baskerville" w:hAnsi="Baskerville" w:cs="Baskerville"/>
          <w:sz w:val="12"/>
          <w:szCs w:val="12"/>
          <w:lang w:val="en-US"/>
        </w:rPr>
      </w:pPr>
    </w:p>
    <w:p w14:paraId="6C50A430" w14:textId="5B1B5B67" w:rsidR="00283C96" w:rsidRPr="004D1BAE" w:rsidRDefault="00283C96" w:rsidP="00482D4C">
      <w:pPr>
        <w:spacing w:line="360" w:lineRule="auto"/>
        <w:ind w:left="567" w:right="567"/>
        <w:outlineLvl w:val="0"/>
        <w:rPr>
          <w:rFonts w:ascii="Baskerville" w:hAnsi="Baskerville" w:cs="Baskerville"/>
          <w:sz w:val="22"/>
          <w:szCs w:val="22"/>
          <w:lang w:val="en-US"/>
        </w:rPr>
      </w:pPr>
      <w:r w:rsidRPr="004D1BAE">
        <w:rPr>
          <w:rFonts w:ascii="Baskerville" w:hAnsi="Baskerville" w:cs="Baskerville"/>
          <w:sz w:val="22"/>
          <w:szCs w:val="22"/>
          <w:lang w:val="en-US"/>
        </w:rPr>
        <w:t>‘F sharp’, he intones. ‘It’s F sharp, Adam.’</w:t>
      </w:r>
    </w:p>
    <w:p w14:paraId="304ED3AD" w14:textId="77777777" w:rsidR="00E514AF" w:rsidRPr="004D1BAE" w:rsidRDefault="00E514AF" w:rsidP="00E514AF">
      <w:pPr>
        <w:spacing w:line="360" w:lineRule="auto"/>
        <w:ind w:left="567" w:right="567"/>
        <w:rPr>
          <w:rFonts w:ascii="Baskerville" w:hAnsi="Baskerville" w:cs="Baskerville"/>
          <w:sz w:val="12"/>
          <w:szCs w:val="12"/>
          <w:lang w:val="en-US"/>
        </w:rPr>
      </w:pPr>
    </w:p>
    <w:p w14:paraId="6CB7A7D1" w14:textId="77777777" w:rsidR="00283C96" w:rsidRPr="004D1BAE" w:rsidRDefault="00283C96" w:rsidP="00283C96">
      <w:pPr>
        <w:spacing w:line="360" w:lineRule="auto"/>
        <w:ind w:left="567" w:right="567"/>
        <w:rPr>
          <w:rFonts w:ascii="Baskerville" w:hAnsi="Baskerville" w:cs="Baskerville"/>
          <w:sz w:val="22"/>
          <w:szCs w:val="22"/>
          <w:lang w:val="en-US"/>
        </w:rPr>
      </w:pPr>
      <w:r w:rsidRPr="004D1BAE">
        <w:rPr>
          <w:rFonts w:ascii="Baskerville" w:hAnsi="Baskerville" w:cs="Baskerville"/>
          <w:sz w:val="22"/>
          <w:szCs w:val="22"/>
          <w:lang w:val="en-US"/>
        </w:rPr>
        <w:t>He leans towards me, demanding a response, and the sun bounces off his trademark Prada sunglasses, but without penetrating the world of darkness beneath.</w:t>
      </w:r>
    </w:p>
    <w:p w14:paraId="438E6A2A" w14:textId="77777777" w:rsidR="00E514AF" w:rsidRPr="004D1BAE" w:rsidRDefault="00E514AF" w:rsidP="00E514AF">
      <w:pPr>
        <w:spacing w:line="360" w:lineRule="auto"/>
        <w:ind w:left="567" w:right="567"/>
        <w:rPr>
          <w:rFonts w:ascii="Baskerville" w:hAnsi="Baskerville" w:cs="Baskerville"/>
          <w:sz w:val="12"/>
          <w:szCs w:val="12"/>
          <w:lang w:val="en-US"/>
        </w:rPr>
      </w:pPr>
    </w:p>
    <w:p w14:paraId="5CADE9CC" w14:textId="1675FBC6" w:rsidR="00283C96" w:rsidRPr="004D1BAE" w:rsidRDefault="00283C96" w:rsidP="00482D4C">
      <w:pPr>
        <w:spacing w:line="360" w:lineRule="auto"/>
        <w:ind w:right="567" w:firstLine="567"/>
        <w:outlineLvl w:val="0"/>
        <w:rPr>
          <w:rFonts w:ascii="Baskerville" w:hAnsi="Baskerville" w:cs="Baskerville"/>
          <w:sz w:val="22"/>
          <w:szCs w:val="22"/>
          <w:lang w:val="en-US"/>
        </w:rPr>
      </w:pPr>
      <w:r w:rsidRPr="004D1BAE">
        <w:rPr>
          <w:rFonts w:ascii="Baskerville" w:hAnsi="Baskerville" w:cs="Baskerville"/>
          <w:sz w:val="22"/>
          <w:szCs w:val="22"/>
          <w:lang w:val="en-US"/>
        </w:rPr>
        <w:t>‘Yes, Derek’, I reply, ‘We’ll soon be landing at LAX.’</w:t>
      </w:r>
    </w:p>
    <w:p w14:paraId="0EBB6E91" w14:textId="77777777" w:rsidR="00E514AF" w:rsidRPr="004D1BAE" w:rsidRDefault="00E514AF" w:rsidP="00E514AF">
      <w:pPr>
        <w:spacing w:line="360" w:lineRule="auto"/>
        <w:ind w:left="567" w:right="567"/>
        <w:rPr>
          <w:rFonts w:ascii="Baskerville" w:hAnsi="Baskerville" w:cs="Baskerville"/>
          <w:sz w:val="12"/>
          <w:szCs w:val="12"/>
          <w:lang w:val="en-US"/>
        </w:rPr>
      </w:pPr>
    </w:p>
    <w:p w14:paraId="16EF0E1B" w14:textId="478D655A" w:rsidR="00283C96" w:rsidRPr="004D1BAE" w:rsidRDefault="00E514AF" w:rsidP="00E514AF">
      <w:pPr>
        <w:spacing w:line="360" w:lineRule="auto"/>
        <w:ind w:left="567" w:right="567"/>
        <w:rPr>
          <w:rFonts w:ascii="Baskerville" w:hAnsi="Baskerville" w:cs="Baskerville"/>
          <w:sz w:val="22"/>
          <w:szCs w:val="22"/>
          <w:lang w:val="en-US"/>
        </w:rPr>
      </w:pPr>
      <w:r w:rsidRPr="004D1BAE">
        <w:rPr>
          <w:rFonts w:ascii="Baskerville" w:hAnsi="Baskerville" w:cs="Baskerville"/>
          <w:sz w:val="22"/>
          <w:szCs w:val="22"/>
          <w:lang w:val="en-US"/>
        </w:rPr>
        <w:t xml:space="preserve"> </w:t>
      </w:r>
      <w:r w:rsidR="00283C96" w:rsidRPr="004D1BAE">
        <w:rPr>
          <w:rFonts w:ascii="Baskerville" w:hAnsi="Baskerville" w:cs="Baskerville"/>
          <w:sz w:val="22"/>
          <w:szCs w:val="22"/>
          <w:lang w:val="en-US"/>
        </w:rPr>
        <w:t xml:space="preserve">‘Landing at </w:t>
      </w:r>
      <w:r w:rsidR="00283C96" w:rsidRPr="004D1BAE">
        <w:rPr>
          <w:rFonts w:ascii="Baskerville" w:hAnsi="Baskerville" w:cs="Baskerville"/>
          <w:i/>
          <w:iCs/>
          <w:sz w:val="22"/>
          <w:szCs w:val="22"/>
          <w:lang w:val="en-US"/>
        </w:rPr>
        <w:t>LAX</w:t>
      </w:r>
      <w:r w:rsidR="00283C96" w:rsidRPr="004D1BAE">
        <w:rPr>
          <w:rFonts w:ascii="Baskerville" w:hAnsi="Baskerville" w:cs="Baskerville"/>
          <w:sz w:val="22"/>
          <w:szCs w:val="22"/>
          <w:lang w:val="en-US"/>
        </w:rPr>
        <w:t>’, he echoes, apparently relishing the sound of the words – and their import – in equal measure.</w:t>
      </w:r>
    </w:p>
    <w:p w14:paraId="474898BF" w14:textId="77777777" w:rsidR="00E514AF" w:rsidRPr="004D1BAE" w:rsidRDefault="00E514AF" w:rsidP="00E514AF">
      <w:pPr>
        <w:spacing w:line="360" w:lineRule="auto"/>
        <w:ind w:left="567" w:right="567"/>
        <w:rPr>
          <w:rFonts w:ascii="Baskerville" w:hAnsi="Baskerville" w:cs="Baskerville"/>
          <w:sz w:val="12"/>
          <w:szCs w:val="12"/>
          <w:lang w:val="en-US"/>
        </w:rPr>
      </w:pPr>
    </w:p>
    <w:p w14:paraId="6BFCD0DC" w14:textId="4718AB9B" w:rsidR="00283C96" w:rsidRPr="004D1BAE" w:rsidRDefault="00E514AF" w:rsidP="00482D4C">
      <w:pPr>
        <w:spacing w:line="360" w:lineRule="auto"/>
        <w:ind w:left="567" w:right="567"/>
        <w:outlineLvl w:val="0"/>
        <w:rPr>
          <w:rFonts w:ascii="Baskerville" w:hAnsi="Baskerville" w:cs="Baskerville"/>
          <w:sz w:val="22"/>
          <w:szCs w:val="22"/>
          <w:lang w:val="en-US"/>
        </w:rPr>
      </w:pPr>
      <w:r w:rsidRPr="004D1BAE">
        <w:rPr>
          <w:rFonts w:ascii="Baskerville" w:hAnsi="Baskerville" w:cs="Baskerville"/>
          <w:sz w:val="22"/>
          <w:szCs w:val="22"/>
          <w:lang w:val="en-US"/>
        </w:rPr>
        <w:t xml:space="preserve"> </w:t>
      </w:r>
      <w:r w:rsidR="00283C96" w:rsidRPr="004D1BAE">
        <w:rPr>
          <w:rFonts w:ascii="Baskerville" w:hAnsi="Baskerville" w:cs="Baskerville"/>
          <w:sz w:val="22"/>
          <w:szCs w:val="22"/>
          <w:lang w:val="en-US"/>
        </w:rPr>
        <w:t>‘And I will see Dana, and I will play the piano’, he continues.</w:t>
      </w:r>
    </w:p>
    <w:p w14:paraId="187C3972" w14:textId="77777777" w:rsidR="00E514AF" w:rsidRPr="004D1BAE" w:rsidRDefault="00E514AF" w:rsidP="00E514AF">
      <w:pPr>
        <w:spacing w:line="360" w:lineRule="auto"/>
        <w:ind w:left="567" w:right="567"/>
        <w:rPr>
          <w:rFonts w:ascii="Baskerville" w:hAnsi="Baskerville" w:cs="Baskerville"/>
          <w:sz w:val="12"/>
          <w:szCs w:val="12"/>
          <w:lang w:val="en-US"/>
        </w:rPr>
      </w:pPr>
    </w:p>
    <w:p w14:paraId="5CE58AD2" w14:textId="70B47F9C" w:rsidR="00283C96" w:rsidRPr="004D1BAE" w:rsidRDefault="00E514AF" w:rsidP="00E514AF">
      <w:pPr>
        <w:spacing w:line="360" w:lineRule="auto"/>
        <w:ind w:left="567" w:right="567"/>
        <w:rPr>
          <w:rFonts w:ascii="Baskerville" w:hAnsi="Baskerville" w:cs="Baskerville"/>
          <w:sz w:val="22"/>
          <w:szCs w:val="22"/>
          <w:lang w:val="en-US"/>
        </w:rPr>
      </w:pPr>
      <w:r w:rsidRPr="004D1BAE">
        <w:rPr>
          <w:rFonts w:ascii="Baskerville" w:hAnsi="Baskerville" w:cs="Baskerville"/>
          <w:sz w:val="22"/>
          <w:szCs w:val="22"/>
          <w:lang w:val="en-US"/>
        </w:rPr>
        <w:t xml:space="preserve"> </w:t>
      </w:r>
      <w:r w:rsidR="00283C96" w:rsidRPr="004D1BAE">
        <w:rPr>
          <w:rFonts w:ascii="Baskerville" w:hAnsi="Baskerville" w:cs="Baskerville"/>
          <w:sz w:val="22"/>
          <w:szCs w:val="22"/>
          <w:lang w:val="en-US"/>
        </w:rPr>
        <w:t xml:space="preserve">‘Yes, Derek.’ I offer the same reply again, the sound of my voice as much as the words offering a reassurance forged in a relationship </w:t>
      </w:r>
      <w:r w:rsidRPr="004D1BAE">
        <w:rPr>
          <w:rFonts w:ascii="Baskerville" w:hAnsi="Baskerville" w:cs="Baskerville"/>
          <w:sz w:val="22"/>
          <w:szCs w:val="22"/>
          <w:lang w:val="en-US"/>
        </w:rPr>
        <w:t>of many</w:t>
      </w:r>
      <w:r w:rsidR="00283C96" w:rsidRPr="004D1BAE">
        <w:rPr>
          <w:rFonts w:ascii="Baskerville" w:hAnsi="Baskerville" w:cs="Baskerville"/>
          <w:sz w:val="22"/>
          <w:szCs w:val="22"/>
          <w:lang w:val="en-US"/>
        </w:rPr>
        <w:t xml:space="preserve"> years – as Derek’s teacher, mentor and friend. ‘You’ll play the piano.’</w:t>
      </w:r>
    </w:p>
    <w:p w14:paraId="57908286" w14:textId="77777777" w:rsidR="00E514AF" w:rsidRPr="004D1BAE" w:rsidRDefault="00E514AF" w:rsidP="00E514AF">
      <w:pPr>
        <w:spacing w:line="360" w:lineRule="auto"/>
        <w:ind w:left="567" w:right="567"/>
        <w:rPr>
          <w:rFonts w:ascii="Baskerville" w:hAnsi="Baskerville" w:cs="Baskerville"/>
          <w:sz w:val="12"/>
          <w:szCs w:val="12"/>
          <w:lang w:val="en-US"/>
        </w:rPr>
      </w:pPr>
    </w:p>
    <w:p w14:paraId="6D0B80B7" w14:textId="77777777" w:rsidR="00283C96" w:rsidRPr="004D1BAE" w:rsidRDefault="00283C96" w:rsidP="00283C96">
      <w:pPr>
        <w:spacing w:line="360" w:lineRule="auto"/>
        <w:ind w:left="567" w:right="567"/>
        <w:rPr>
          <w:rFonts w:ascii="Baskerville" w:hAnsi="Baskerville" w:cs="Baskerville"/>
          <w:sz w:val="22"/>
          <w:szCs w:val="22"/>
          <w:lang w:val="en-US"/>
        </w:rPr>
      </w:pPr>
      <w:r w:rsidRPr="004D1BAE">
        <w:rPr>
          <w:rFonts w:ascii="Baskerville" w:hAnsi="Baskerville" w:cs="Baskerville"/>
          <w:sz w:val="22"/>
          <w:szCs w:val="22"/>
          <w:lang w:val="en-US"/>
        </w:rPr>
        <w:t>Repetition confers calm, a hint of a smile crosses Derek’s features, and he relaxes back in his seat.</w:t>
      </w:r>
    </w:p>
    <w:p w14:paraId="5DEC3C73" w14:textId="77777777" w:rsidR="00E514AF" w:rsidRPr="004D1BAE" w:rsidRDefault="00E514AF" w:rsidP="00E514AF">
      <w:pPr>
        <w:spacing w:line="360" w:lineRule="auto"/>
        <w:ind w:left="567" w:right="567"/>
        <w:rPr>
          <w:rFonts w:ascii="Baskerville" w:hAnsi="Baskerville" w:cs="Baskerville"/>
          <w:sz w:val="12"/>
          <w:szCs w:val="12"/>
          <w:lang w:val="en-US"/>
        </w:rPr>
      </w:pPr>
    </w:p>
    <w:p w14:paraId="10639592" w14:textId="77777777" w:rsidR="00283C96" w:rsidRPr="004D1BAE" w:rsidRDefault="00283C96" w:rsidP="00283C96">
      <w:pPr>
        <w:spacing w:line="360" w:lineRule="auto"/>
        <w:ind w:left="567" w:right="567"/>
        <w:rPr>
          <w:rFonts w:ascii="Baskerville" w:hAnsi="Baskerville" w:cs="Baskerville"/>
          <w:sz w:val="22"/>
          <w:szCs w:val="22"/>
          <w:lang w:val="en-US"/>
        </w:rPr>
      </w:pPr>
      <w:r w:rsidRPr="004D1BAE">
        <w:rPr>
          <w:rFonts w:ascii="Baskerville" w:hAnsi="Baskerville" w:cs="Baskerville"/>
          <w:sz w:val="22"/>
          <w:szCs w:val="22"/>
          <w:lang w:val="en-US"/>
        </w:rPr>
        <w:t>Derek Paravicini – blind autistic savant, musician extraordinaire, learning disabled genius, unflagging companion – is on his way to California to perform in a series of concerts: grist to his globe-trotting mill.</w:t>
      </w:r>
    </w:p>
    <w:p w14:paraId="4AD7E596" w14:textId="77777777" w:rsidR="00E514AF" w:rsidRPr="004D1BAE" w:rsidRDefault="00E514AF" w:rsidP="00E514AF">
      <w:pPr>
        <w:spacing w:line="360" w:lineRule="auto"/>
        <w:ind w:left="567" w:right="567"/>
        <w:rPr>
          <w:rFonts w:ascii="Baskerville" w:hAnsi="Baskerville" w:cs="Baskerville"/>
          <w:sz w:val="12"/>
          <w:szCs w:val="12"/>
          <w:lang w:val="en-US"/>
        </w:rPr>
      </w:pPr>
    </w:p>
    <w:p w14:paraId="576DAA20" w14:textId="4D0959DB" w:rsidR="00283C96" w:rsidRPr="004D1BAE" w:rsidRDefault="001B7912" w:rsidP="00283C96">
      <w:pPr>
        <w:spacing w:line="360" w:lineRule="auto"/>
        <w:ind w:left="567" w:right="567"/>
        <w:rPr>
          <w:rFonts w:ascii="Baskerville" w:hAnsi="Baskerville" w:cs="Baskerville"/>
          <w:sz w:val="22"/>
          <w:szCs w:val="22"/>
          <w:lang w:val="en-US"/>
        </w:rPr>
      </w:pPr>
      <w:r w:rsidRPr="004D1BAE">
        <w:rPr>
          <w:rFonts w:ascii="Baskerville" w:hAnsi="Baskerville" w:cs="Baskerville"/>
          <w:sz w:val="22"/>
          <w:szCs w:val="22"/>
          <w:lang w:val="en-US"/>
        </w:rPr>
        <w:t>For him, air</w:t>
      </w:r>
      <w:r w:rsidR="00283C96" w:rsidRPr="004D1BAE">
        <w:rPr>
          <w:rFonts w:ascii="Baskerville" w:hAnsi="Baskerville" w:cs="Baskerville"/>
          <w:sz w:val="22"/>
          <w:szCs w:val="22"/>
          <w:lang w:val="en-US"/>
        </w:rPr>
        <w:t xml:space="preserve">planes are one of life’s many mysteries: a series of awkward slopes and steps to be negotiated; well-meaning helping hands; a waft of warm, stale air; ‘doors to automatic and cross-check’; the sound of the engines starting up. Soon the seat seems to move and bump about, then steadiness; a long, vibrating steadiness. </w:t>
      </w:r>
      <w:r w:rsidR="00283C96" w:rsidRPr="004D1BAE">
        <w:rPr>
          <w:rFonts w:ascii="Baskerville" w:hAnsi="Baskerville" w:cs="Baskerville"/>
          <w:i/>
          <w:iCs/>
          <w:sz w:val="22"/>
          <w:szCs w:val="22"/>
          <w:lang w:val="en-US"/>
        </w:rPr>
        <w:t xml:space="preserve">Les Mis </w:t>
      </w:r>
      <w:r w:rsidR="00E514AF" w:rsidRPr="004D1BAE">
        <w:rPr>
          <w:rFonts w:ascii="Baskerville" w:hAnsi="Baskerville" w:cs="Baskerville"/>
          <w:sz w:val="22"/>
          <w:szCs w:val="22"/>
          <w:lang w:val="en-US"/>
        </w:rPr>
        <w:t xml:space="preserve">on the headphones – </w:t>
      </w:r>
      <w:r w:rsidR="00283C96" w:rsidRPr="004D1BAE">
        <w:rPr>
          <w:rFonts w:ascii="Baskerville" w:hAnsi="Baskerville" w:cs="Baskerville"/>
          <w:sz w:val="22"/>
          <w:szCs w:val="22"/>
          <w:lang w:val="en-US"/>
        </w:rPr>
        <w:t>once, twice, three times?</w:t>
      </w:r>
    </w:p>
    <w:p w14:paraId="7A3DA7DB" w14:textId="77777777" w:rsidR="00E514AF" w:rsidRPr="004D1BAE" w:rsidRDefault="00E514AF" w:rsidP="00283C96">
      <w:pPr>
        <w:spacing w:line="360" w:lineRule="auto"/>
        <w:ind w:left="567" w:right="567"/>
        <w:rPr>
          <w:rFonts w:ascii="Baskerville" w:hAnsi="Baskerville" w:cs="Baskerville"/>
          <w:sz w:val="12"/>
          <w:szCs w:val="12"/>
          <w:lang w:val="en-US"/>
        </w:rPr>
      </w:pPr>
    </w:p>
    <w:p w14:paraId="01A7A623" w14:textId="5C99D86A" w:rsidR="00283C96" w:rsidRPr="004D1BAE" w:rsidRDefault="00283C96" w:rsidP="00E514AF">
      <w:pPr>
        <w:spacing w:line="360" w:lineRule="auto"/>
        <w:ind w:left="567" w:right="567"/>
        <w:rPr>
          <w:rFonts w:ascii="Baskerville" w:hAnsi="Baskerville" w:cs="Baskerville"/>
          <w:sz w:val="22"/>
          <w:szCs w:val="22"/>
          <w:lang w:val="en-US"/>
        </w:rPr>
      </w:pPr>
      <w:r w:rsidRPr="004D1BAE">
        <w:rPr>
          <w:rFonts w:ascii="Baskerville" w:hAnsi="Baskerville" w:cs="Baskerville"/>
          <w:sz w:val="22"/>
          <w:szCs w:val="22"/>
          <w:lang w:val="en-US"/>
        </w:rPr>
        <w:t>At last, everything goes into reverse, and abruptly, we’re off the plane. Now there are new voices, new accents. A new hotel. Oatmeal instead of porridge for breakfast.</w:t>
      </w:r>
      <w:r w:rsidR="00E514AF" w:rsidRPr="004D1BAE">
        <w:rPr>
          <w:rFonts w:ascii="Baskerville" w:hAnsi="Baskerville" w:cs="Baskerville"/>
          <w:sz w:val="22"/>
          <w:szCs w:val="22"/>
          <w:lang w:val="en-US"/>
        </w:rPr>
        <w:t xml:space="preserve"> </w:t>
      </w:r>
      <w:r w:rsidRPr="004D1BAE">
        <w:rPr>
          <w:rFonts w:ascii="Baskerville" w:hAnsi="Baskerville" w:cs="Baskerville"/>
          <w:sz w:val="22"/>
          <w:szCs w:val="22"/>
          <w:lang w:val="en-US"/>
        </w:rPr>
        <w:t xml:space="preserve">And … finally … the piano. At last, something familiar. Every note a close friend. The band plays the </w:t>
      </w:r>
      <w:r w:rsidRPr="004D1BAE">
        <w:rPr>
          <w:rFonts w:ascii="Baskerville" w:hAnsi="Baskerville" w:cs="Baskerville"/>
          <w:sz w:val="22"/>
          <w:szCs w:val="22"/>
          <w:lang w:val="en-US"/>
        </w:rPr>
        <w:lastRenderedPageBreak/>
        <w:t>same as in England. The clapping is familiar too, though people seem to clap louder in America.</w:t>
      </w:r>
    </w:p>
    <w:p w14:paraId="453C0A81" w14:textId="77777777" w:rsidR="00E514AF" w:rsidRPr="004D1BAE" w:rsidRDefault="00E514AF" w:rsidP="00E514AF">
      <w:pPr>
        <w:spacing w:line="360" w:lineRule="auto"/>
        <w:ind w:left="567" w:right="567"/>
        <w:rPr>
          <w:rFonts w:ascii="Baskerville" w:hAnsi="Baskerville" w:cs="Baskerville"/>
          <w:sz w:val="12"/>
          <w:szCs w:val="12"/>
          <w:lang w:val="en-US"/>
        </w:rPr>
      </w:pPr>
    </w:p>
    <w:p w14:paraId="179D485C" w14:textId="50AD73B4" w:rsidR="00283C96" w:rsidRPr="004D1BAE" w:rsidRDefault="00283C96" w:rsidP="00E514AF">
      <w:pPr>
        <w:spacing w:line="360" w:lineRule="auto"/>
        <w:ind w:left="567" w:right="567"/>
        <w:rPr>
          <w:rFonts w:ascii="Baskerville" w:hAnsi="Baskerville" w:cs="Baskerville"/>
          <w:sz w:val="22"/>
          <w:szCs w:val="22"/>
          <w:lang w:val="en-US"/>
        </w:rPr>
      </w:pPr>
      <w:r w:rsidRPr="004D1BAE">
        <w:rPr>
          <w:rFonts w:ascii="Baskerville" w:hAnsi="Baskerville" w:cs="Baskerville"/>
          <w:sz w:val="22"/>
          <w:szCs w:val="22"/>
          <w:lang w:val="en-US"/>
        </w:rPr>
        <w:t>‘Good job, Derek!’ ‘Awesome!’ ‘Can you smile for the photo?’ Derek wrinkles his nose, and everyone laughs, in</w:t>
      </w:r>
      <w:r w:rsidR="003E3D9E" w:rsidRPr="004D1BAE">
        <w:rPr>
          <w:rFonts w:ascii="Baskerville" w:hAnsi="Baskerville" w:cs="Baskerville"/>
          <w:sz w:val="22"/>
          <w:szCs w:val="22"/>
          <w:lang w:val="en-US"/>
        </w:rPr>
        <w:t xml:space="preserve">fectiously. He catches the </w:t>
      </w:r>
      <w:proofErr w:type="gramStart"/>
      <w:r w:rsidR="003E3D9E" w:rsidRPr="004D1BAE">
        <w:rPr>
          <w:rFonts w:ascii="Baskerville" w:hAnsi="Baskerville" w:cs="Baskerville"/>
          <w:sz w:val="22"/>
          <w:szCs w:val="22"/>
          <w:lang w:val="en-US"/>
        </w:rPr>
        <w:t>humo</w:t>
      </w:r>
      <w:r w:rsidRPr="004D1BAE">
        <w:rPr>
          <w:rFonts w:ascii="Baskerville" w:hAnsi="Baskerville" w:cs="Baskerville"/>
          <w:sz w:val="22"/>
          <w:szCs w:val="22"/>
          <w:lang w:val="en-US"/>
        </w:rPr>
        <w:t>r, and</w:t>
      </w:r>
      <w:proofErr w:type="gramEnd"/>
      <w:r w:rsidRPr="004D1BAE">
        <w:rPr>
          <w:rFonts w:ascii="Baskerville" w:hAnsi="Baskerville" w:cs="Baskerville"/>
          <w:sz w:val="22"/>
          <w:szCs w:val="22"/>
          <w:lang w:val="en-US"/>
        </w:rPr>
        <w:t xml:space="preserve"> smiles as well. Music has worked its magic, as it always does.</w:t>
      </w:r>
      <w:r w:rsidR="00E514AF" w:rsidRPr="004D1BAE">
        <w:rPr>
          <w:rStyle w:val="EndnoteReference"/>
          <w:rFonts w:ascii="Baskerville" w:hAnsi="Baskerville" w:cs="Baskerville"/>
          <w:sz w:val="22"/>
          <w:szCs w:val="22"/>
          <w:lang w:val="en-US"/>
        </w:rPr>
        <w:endnoteReference w:id="1"/>
      </w:r>
    </w:p>
    <w:p w14:paraId="5276C734" w14:textId="77777777" w:rsidR="00E514AF" w:rsidRPr="004D1BAE" w:rsidRDefault="00E514AF" w:rsidP="00E514AF">
      <w:pPr>
        <w:spacing w:line="360" w:lineRule="auto"/>
        <w:ind w:left="567" w:right="567"/>
        <w:rPr>
          <w:rFonts w:ascii="Baskerville" w:hAnsi="Baskerville" w:cs="Baskerville"/>
          <w:sz w:val="12"/>
          <w:szCs w:val="12"/>
          <w:lang w:val="en-US"/>
        </w:rPr>
      </w:pPr>
    </w:p>
    <w:p w14:paraId="75A2457F" w14:textId="37288C9A" w:rsidR="00767760" w:rsidRPr="004D1BAE" w:rsidRDefault="00E514AF" w:rsidP="00E514AF">
      <w:pPr>
        <w:spacing w:line="360" w:lineRule="auto"/>
        <w:ind w:right="567"/>
        <w:rPr>
          <w:rFonts w:ascii="Baskerville" w:hAnsi="Baskerville" w:cs="Baskerville"/>
          <w:lang w:val="en-US"/>
        </w:rPr>
      </w:pPr>
      <w:r w:rsidRPr="004D1BAE">
        <w:rPr>
          <w:rFonts w:ascii="Baskerville" w:hAnsi="Baskerville" w:cs="Baskerville"/>
          <w:lang w:val="en-US"/>
        </w:rPr>
        <w:t>This account illustrates how, even as a young adult, Derek’s propensity for processing everyday sounds and language in a musical way</w:t>
      </w:r>
      <w:r w:rsidR="00380847" w:rsidRPr="004D1BAE">
        <w:rPr>
          <w:rFonts w:ascii="Baskerville" w:hAnsi="Baskerville" w:cs="Baskerville"/>
          <w:lang w:val="en-US"/>
        </w:rPr>
        <w:t>, acquired as a child,</w:t>
      </w:r>
      <w:r w:rsidRPr="004D1BAE">
        <w:rPr>
          <w:rFonts w:ascii="Baskerville" w:hAnsi="Baskerville" w:cs="Baskerville"/>
          <w:lang w:val="en-US"/>
        </w:rPr>
        <w:t xml:space="preserve"> is still evident. For him, the sound o</w:t>
      </w:r>
      <w:r w:rsidR="00E10694" w:rsidRPr="004D1BAE">
        <w:rPr>
          <w:rFonts w:ascii="Baskerville" w:hAnsi="Baskerville" w:cs="Baskerville"/>
          <w:lang w:val="en-US"/>
        </w:rPr>
        <w:t xml:space="preserve">f the jet engine has to be accepted as a feature of air </w:t>
      </w:r>
      <w:proofErr w:type="gramStart"/>
      <w:r w:rsidR="00E10694" w:rsidRPr="004D1BAE">
        <w:rPr>
          <w:rFonts w:ascii="Baskerville" w:hAnsi="Baskerville" w:cs="Baskerville"/>
          <w:lang w:val="en-US"/>
        </w:rPr>
        <w:t>travel, but</w:t>
      </w:r>
      <w:proofErr w:type="gramEnd"/>
      <w:r w:rsidR="00E10694" w:rsidRPr="004D1BAE">
        <w:rPr>
          <w:rFonts w:ascii="Baskerville" w:hAnsi="Baskerville" w:cs="Baskerville"/>
          <w:lang w:val="en-US"/>
        </w:rPr>
        <w:t xml:space="preserve"> is not understood</w:t>
      </w:r>
      <w:r w:rsidR="00380847" w:rsidRPr="004D1BAE">
        <w:rPr>
          <w:rFonts w:ascii="Baskerville" w:hAnsi="Baskerville" w:cs="Baskerville"/>
          <w:lang w:val="en-US"/>
        </w:rPr>
        <w:t>; hence</w:t>
      </w:r>
      <w:r w:rsidR="00E10694" w:rsidRPr="004D1BAE">
        <w:rPr>
          <w:rFonts w:ascii="Baskerville" w:hAnsi="Baskerville" w:cs="Baskerville"/>
          <w:lang w:val="en-US"/>
        </w:rPr>
        <w:t xml:space="preserve"> it remains for him at the level of pure auditory input, which he hears as musical notes. And there are traces too of his childhood tendency to repeat words – echolalia – as much for their sounds as their meanings, as he copies the ends of my contributions to our conversation. </w:t>
      </w:r>
      <w:r w:rsidR="00F01CC9" w:rsidRPr="004D1BAE">
        <w:rPr>
          <w:rFonts w:ascii="Baskerville" w:hAnsi="Baskerville" w:cs="Baskerville"/>
          <w:lang w:val="en-US"/>
        </w:rPr>
        <w:t>These are testament to his</w:t>
      </w:r>
      <w:r w:rsidR="00E616F8" w:rsidRPr="004D1BAE">
        <w:rPr>
          <w:rFonts w:ascii="Baskerville" w:hAnsi="Baskerville" w:cs="Baskerville"/>
          <w:lang w:val="en-US"/>
        </w:rPr>
        <w:t xml:space="preserve"> </w:t>
      </w:r>
      <w:r w:rsidR="00767760" w:rsidRPr="004D1BAE">
        <w:rPr>
          <w:rFonts w:ascii="Baskerville" w:hAnsi="Baskerville" w:cs="Baskerville"/>
          <w:lang w:val="en-US"/>
        </w:rPr>
        <w:t xml:space="preserve">idiosyncratic </w:t>
      </w:r>
      <w:r w:rsidR="00E616F8" w:rsidRPr="004D1BAE">
        <w:rPr>
          <w:rFonts w:ascii="Baskerville" w:hAnsi="Baskerville" w:cs="Baskerville"/>
          <w:lang w:val="en-US"/>
        </w:rPr>
        <w:t>neural circuitry, produced both as a result of hypoxia due to his extreme prematurity and the consequent</w:t>
      </w:r>
      <w:r w:rsidR="00767760" w:rsidRPr="004D1BAE">
        <w:rPr>
          <w:rFonts w:ascii="Baskerville" w:hAnsi="Baskerville" w:cs="Baskerville"/>
          <w:lang w:val="en-US"/>
        </w:rPr>
        <w:t xml:space="preserve"> exceptional cognitive environment </w:t>
      </w:r>
      <w:r w:rsidR="00E616F8" w:rsidRPr="004D1BAE">
        <w:rPr>
          <w:rFonts w:ascii="Baskerville" w:hAnsi="Baskerville" w:cs="Baskerville"/>
          <w:lang w:val="en-US"/>
        </w:rPr>
        <w:t xml:space="preserve">that </w:t>
      </w:r>
      <w:r w:rsidR="00767760" w:rsidRPr="004D1BAE">
        <w:rPr>
          <w:rFonts w:ascii="Baskerville" w:hAnsi="Baskerville" w:cs="Baskerville"/>
          <w:lang w:val="en-US"/>
        </w:rPr>
        <w:t xml:space="preserve">his </w:t>
      </w:r>
      <w:r w:rsidR="00E616F8" w:rsidRPr="004D1BAE">
        <w:rPr>
          <w:rFonts w:ascii="Baskerville" w:hAnsi="Baskerville" w:cs="Baskerville"/>
          <w:lang w:val="en-US"/>
        </w:rPr>
        <w:t xml:space="preserve">developing </w:t>
      </w:r>
      <w:r w:rsidR="00FB1AF7" w:rsidRPr="004D1BAE">
        <w:rPr>
          <w:rFonts w:ascii="Baskerville" w:hAnsi="Baskerville" w:cs="Baskerville"/>
          <w:lang w:val="en-US"/>
        </w:rPr>
        <w:t>brain had to endure</w:t>
      </w:r>
      <w:r w:rsidR="00F01CC9" w:rsidRPr="004D1BAE">
        <w:rPr>
          <w:rFonts w:ascii="Baskerville" w:hAnsi="Baskerville" w:cs="Baskerville"/>
          <w:lang w:val="en-US"/>
        </w:rPr>
        <w:t xml:space="preserve">, </w:t>
      </w:r>
      <w:r w:rsidR="00E616F8" w:rsidRPr="004D1BAE">
        <w:rPr>
          <w:rFonts w:ascii="Baskerville" w:hAnsi="Baskerville" w:cs="Baskerville"/>
          <w:lang w:val="en-US"/>
        </w:rPr>
        <w:t xml:space="preserve">without visual input and with limited capacity to process </w:t>
      </w:r>
      <w:r w:rsidR="00767760" w:rsidRPr="004D1BAE">
        <w:rPr>
          <w:rFonts w:ascii="Baskerville" w:hAnsi="Baskerville" w:cs="Baskerville"/>
          <w:lang w:val="en-US"/>
        </w:rPr>
        <w:t>language</w:t>
      </w:r>
      <w:r w:rsidR="00F01CC9" w:rsidRPr="004D1BAE">
        <w:rPr>
          <w:rFonts w:ascii="Baskerville" w:hAnsi="Baskerville" w:cs="Baskerville"/>
          <w:lang w:val="en-US"/>
        </w:rPr>
        <w:t>.</w:t>
      </w:r>
    </w:p>
    <w:p w14:paraId="5854D23C" w14:textId="77777777" w:rsidR="00767760" w:rsidRPr="004D1BAE" w:rsidRDefault="00767760" w:rsidP="00E514AF">
      <w:pPr>
        <w:spacing w:line="360" w:lineRule="auto"/>
        <w:ind w:right="567"/>
        <w:rPr>
          <w:rFonts w:ascii="Baskerville" w:hAnsi="Baskerville" w:cs="Baskerville"/>
          <w:lang w:val="en-US"/>
        </w:rPr>
      </w:pPr>
    </w:p>
    <w:p w14:paraId="451CB4DA" w14:textId="29A6CCEF" w:rsidR="00283C96" w:rsidRPr="004D1BAE" w:rsidRDefault="00E10694" w:rsidP="00F01CC9">
      <w:pPr>
        <w:spacing w:line="360" w:lineRule="auto"/>
        <w:ind w:right="567"/>
        <w:rPr>
          <w:rFonts w:ascii="Baskerville" w:hAnsi="Baskerville" w:cs="Baskerville"/>
          <w:i/>
          <w:lang w:val="en-US"/>
        </w:rPr>
      </w:pPr>
      <w:r w:rsidRPr="004D1BAE">
        <w:rPr>
          <w:rFonts w:ascii="Baskerville" w:hAnsi="Baskerville" w:cs="Baskerville"/>
          <w:lang w:val="en-US"/>
        </w:rPr>
        <w:t>And yet, with the necessary support, Derek can function well: meeting new people, interacting with them in unrehearsed social situations, and tolerating unfamiliar environments with equanimity.</w:t>
      </w:r>
      <w:r w:rsidR="00EF7DD4" w:rsidRPr="004D1BAE">
        <w:rPr>
          <w:rFonts w:ascii="Baskerville" w:hAnsi="Baskerville" w:cs="Baskerville"/>
          <w:lang w:val="en-US"/>
        </w:rPr>
        <w:t xml:space="preserve"> By celebrating the advantages and ameliorating the disadvantages of the Derek’s autism spectrum condition, he has a quality of life that would be the envy of many</w:t>
      </w:r>
      <w:r w:rsidR="00767760" w:rsidRPr="004D1BAE">
        <w:rPr>
          <w:rFonts w:ascii="Baskerville" w:hAnsi="Baskerville" w:cs="Baskerville"/>
          <w:lang w:val="en-US"/>
        </w:rPr>
        <w:t>, acknowledged internationally as a ‘special’ musician.</w:t>
      </w:r>
    </w:p>
    <w:p w14:paraId="1BF52997" w14:textId="77777777" w:rsidR="00283C96" w:rsidRPr="004D1BAE" w:rsidRDefault="00283C96" w:rsidP="0058028C">
      <w:pPr>
        <w:spacing w:line="360" w:lineRule="auto"/>
        <w:rPr>
          <w:rFonts w:ascii="Baskerville" w:hAnsi="Baskerville" w:cs="Baskerville"/>
          <w:lang w:val="en-US"/>
        </w:rPr>
      </w:pPr>
    </w:p>
    <w:p w14:paraId="554A9F55" w14:textId="071C2D4A" w:rsidR="00F7613D" w:rsidRPr="004D1BAE" w:rsidRDefault="00F7613D" w:rsidP="0058028C">
      <w:pPr>
        <w:spacing w:line="360" w:lineRule="auto"/>
        <w:rPr>
          <w:rFonts w:ascii="Baskerville" w:hAnsi="Baskerville" w:cs="Baskerville"/>
          <w:lang w:val="en-US"/>
        </w:rPr>
      </w:pPr>
      <w:r w:rsidRPr="004D1BAE">
        <w:rPr>
          <w:rFonts w:ascii="Baskerville" w:hAnsi="Baskerville" w:cs="Baskerville"/>
          <w:lang w:val="en-US"/>
        </w:rPr>
        <w:t xml:space="preserve">The </w:t>
      </w:r>
      <w:r w:rsidR="00F01CC9" w:rsidRPr="004D1BAE">
        <w:rPr>
          <w:rFonts w:ascii="Baskerville" w:hAnsi="Baskerville" w:cs="Baskerville"/>
          <w:lang w:val="en-US"/>
        </w:rPr>
        <w:t xml:space="preserve">current cohort of autistic </w:t>
      </w:r>
      <w:r w:rsidRPr="004D1BAE">
        <w:rPr>
          <w:rFonts w:ascii="Baskerville" w:hAnsi="Baskerville" w:cs="Baskerville"/>
          <w:lang w:val="en-US"/>
        </w:rPr>
        <w:t xml:space="preserve">children </w:t>
      </w:r>
      <w:r w:rsidR="00F01CC9" w:rsidRPr="004D1BAE">
        <w:rPr>
          <w:rFonts w:ascii="Baskerville" w:hAnsi="Baskerville" w:cs="Baskerville"/>
          <w:lang w:val="en-US"/>
        </w:rPr>
        <w:t>with whom I work v</w:t>
      </w:r>
      <w:r w:rsidRPr="004D1BAE">
        <w:rPr>
          <w:rFonts w:ascii="Baskerville" w:hAnsi="Baskerville" w:cs="Baskerville"/>
          <w:lang w:val="en-US"/>
        </w:rPr>
        <w:t>isit me</w:t>
      </w:r>
      <w:r w:rsidR="00F01CC9" w:rsidRPr="004D1BAE">
        <w:rPr>
          <w:rFonts w:ascii="Baskerville" w:hAnsi="Baskerville" w:cs="Baskerville"/>
          <w:lang w:val="en-US"/>
        </w:rPr>
        <w:t>,</w:t>
      </w:r>
      <w:r w:rsidRPr="004D1BAE">
        <w:rPr>
          <w:rFonts w:ascii="Baskerville" w:hAnsi="Baskerville" w:cs="Baskerville"/>
          <w:lang w:val="en-US"/>
        </w:rPr>
        <w:t xml:space="preserve"> </w:t>
      </w:r>
      <w:r w:rsidR="00F01CC9" w:rsidRPr="004D1BAE">
        <w:rPr>
          <w:rFonts w:ascii="Baskerville" w:hAnsi="Baskerville" w:cs="Baskerville"/>
          <w:lang w:val="en-US"/>
        </w:rPr>
        <w:t xml:space="preserve">with their parents, </w:t>
      </w:r>
      <w:r w:rsidRPr="004D1BAE">
        <w:rPr>
          <w:rFonts w:ascii="Baskerville" w:hAnsi="Baskerville" w:cs="Baskerville"/>
          <w:lang w:val="en-US"/>
        </w:rPr>
        <w:t xml:space="preserve">in a large practice room at the University of Roehampton. There are two pianos, to avoid potential difficulties over personal space. A number of the children rarely say a word. Some, </w:t>
      </w:r>
      <w:r w:rsidR="00724C9C" w:rsidRPr="004D1BAE">
        <w:rPr>
          <w:rFonts w:ascii="Baskerville" w:hAnsi="Baskerville" w:cs="Baskerville"/>
          <w:lang w:val="en-US"/>
        </w:rPr>
        <w:t>like Romy, don’t speak at all</w:t>
      </w:r>
      <w:r w:rsidRPr="004D1BAE">
        <w:rPr>
          <w:rFonts w:ascii="Baskerville" w:hAnsi="Baskerville" w:cs="Baskerville"/>
          <w:lang w:val="en-US"/>
        </w:rPr>
        <w:t xml:space="preserve">. She converses through her playing, </w:t>
      </w:r>
      <w:r w:rsidR="00893A7A" w:rsidRPr="004D1BAE">
        <w:rPr>
          <w:rFonts w:ascii="Baskerville" w:hAnsi="Baskerville" w:cs="Baskerville"/>
          <w:lang w:val="en-US"/>
        </w:rPr>
        <w:t>telling me</w:t>
      </w:r>
      <w:r w:rsidRPr="004D1BAE">
        <w:rPr>
          <w:rFonts w:ascii="Baskerville" w:hAnsi="Baskerville" w:cs="Baskerville"/>
          <w:lang w:val="en-US"/>
        </w:rPr>
        <w:t xml:space="preserve"> what piece she would like next, and indicating when she’s had enough. </w:t>
      </w:r>
      <w:r w:rsidR="00893A7A" w:rsidRPr="004D1BAE">
        <w:rPr>
          <w:rFonts w:ascii="Baskerville" w:hAnsi="Baskerville" w:cs="Baskerville"/>
          <w:lang w:val="en-US"/>
        </w:rPr>
        <w:t>Sometimes</w:t>
      </w:r>
      <w:r w:rsidRPr="004D1BAE">
        <w:rPr>
          <w:rFonts w:ascii="Baskerville" w:hAnsi="Baskerville" w:cs="Baskerville"/>
          <w:lang w:val="en-US"/>
        </w:rPr>
        <w:t xml:space="preserve">, she will tease me by apparently suggesting one thing when she means another. In this way, jokes are shared and, sometimes, feelings of sadness too. For Romy, music </w:t>
      </w:r>
      <w:r w:rsidR="00893A7A" w:rsidRPr="004D1BAE">
        <w:rPr>
          <w:rFonts w:ascii="Baskerville" w:hAnsi="Baskerville" w:cs="Baskerville"/>
          <w:lang w:val="en-US"/>
        </w:rPr>
        <w:t xml:space="preserve">replaces words, and </w:t>
      </w:r>
      <w:r w:rsidRPr="004D1BAE">
        <w:rPr>
          <w:rFonts w:ascii="Baskerville" w:hAnsi="Baskerville" w:cs="Baskerville"/>
          <w:lang w:val="en-US"/>
        </w:rPr>
        <w:t>trul</w:t>
      </w:r>
      <w:r w:rsidR="00893A7A" w:rsidRPr="004D1BAE">
        <w:rPr>
          <w:rFonts w:ascii="Baskerville" w:hAnsi="Baskerville" w:cs="Baskerville"/>
          <w:lang w:val="en-US"/>
        </w:rPr>
        <w:t>y functions as a proxy language, with the exceptional neurological correlates that must entail.</w:t>
      </w:r>
    </w:p>
    <w:p w14:paraId="2ACF69E7" w14:textId="77777777" w:rsidR="00F7613D" w:rsidRPr="004D1BAE" w:rsidRDefault="00F7613D" w:rsidP="0058028C">
      <w:pPr>
        <w:spacing w:line="360" w:lineRule="auto"/>
        <w:rPr>
          <w:rFonts w:ascii="Baskerville" w:hAnsi="Baskerville" w:cs="Baskerville"/>
          <w:lang w:val="en-US"/>
        </w:rPr>
      </w:pPr>
    </w:p>
    <w:p w14:paraId="4F852428" w14:textId="77777777" w:rsidR="00F01CC9" w:rsidRPr="004D1BAE" w:rsidRDefault="00F01CC9">
      <w:pPr>
        <w:rPr>
          <w:rFonts w:ascii="Baskerville" w:hAnsi="Baskerville" w:cs="Baskerville"/>
          <w:sz w:val="22"/>
          <w:szCs w:val="22"/>
          <w:u w:val="single"/>
          <w:lang w:val="en-US"/>
        </w:rPr>
      </w:pPr>
      <w:r w:rsidRPr="004D1BAE">
        <w:rPr>
          <w:rFonts w:ascii="Baskerville" w:hAnsi="Baskerville" w:cs="Baskerville"/>
          <w:sz w:val="22"/>
          <w:szCs w:val="22"/>
          <w:u w:val="single"/>
          <w:lang w:val="en-US"/>
        </w:rPr>
        <w:br w:type="page"/>
      </w:r>
    </w:p>
    <w:p w14:paraId="721E9D94" w14:textId="0B261876" w:rsidR="00F7613D" w:rsidRPr="004D1BAE" w:rsidRDefault="00F7613D" w:rsidP="00482D4C">
      <w:pPr>
        <w:spacing w:line="360" w:lineRule="auto"/>
        <w:ind w:firstLine="567"/>
        <w:outlineLvl w:val="0"/>
        <w:rPr>
          <w:rFonts w:ascii="Baskerville" w:hAnsi="Baskerville" w:cs="Baskerville"/>
          <w:sz w:val="22"/>
          <w:szCs w:val="22"/>
          <w:u w:val="single"/>
          <w:lang w:val="en-US"/>
        </w:rPr>
      </w:pPr>
      <w:r w:rsidRPr="004D1BAE">
        <w:rPr>
          <w:rFonts w:ascii="Baskerville" w:hAnsi="Baskerville" w:cs="Baskerville"/>
          <w:sz w:val="22"/>
          <w:szCs w:val="22"/>
          <w:u w:val="single"/>
          <w:lang w:val="en-US"/>
        </w:rPr>
        <w:lastRenderedPageBreak/>
        <w:t>Romy</w:t>
      </w:r>
    </w:p>
    <w:p w14:paraId="69726111" w14:textId="77777777" w:rsidR="00893A7A" w:rsidRPr="004D1BAE" w:rsidRDefault="00893A7A" w:rsidP="00893A7A">
      <w:pPr>
        <w:spacing w:line="360" w:lineRule="auto"/>
        <w:ind w:left="567" w:right="567"/>
        <w:rPr>
          <w:rFonts w:ascii="Baskerville" w:hAnsi="Baskerville" w:cs="Baskerville"/>
          <w:sz w:val="22"/>
          <w:szCs w:val="22"/>
          <w:lang w:val="en-US"/>
        </w:rPr>
      </w:pPr>
    </w:p>
    <w:p w14:paraId="1B902EBA" w14:textId="60906F12" w:rsidR="00F7613D" w:rsidRPr="004D1BAE" w:rsidRDefault="00F7613D" w:rsidP="00893A7A">
      <w:pPr>
        <w:spacing w:line="360" w:lineRule="auto"/>
        <w:ind w:left="567" w:right="567"/>
        <w:rPr>
          <w:rFonts w:ascii="Baskerville" w:hAnsi="Baskerville" w:cs="Baskerville"/>
          <w:sz w:val="22"/>
          <w:szCs w:val="22"/>
          <w:lang w:val="en-US"/>
        </w:rPr>
      </w:pPr>
      <w:r w:rsidRPr="004D1BAE">
        <w:rPr>
          <w:rFonts w:ascii="Baskerville" w:hAnsi="Baskerville" w:cs="Baskerville"/>
          <w:sz w:val="22"/>
          <w:szCs w:val="22"/>
          <w:lang w:val="en-US"/>
        </w:rPr>
        <w:t>O</w:t>
      </w:r>
      <w:r w:rsidR="00F01CC9" w:rsidRPr="004D1BAE">
        <w:rPr>
          <w:rFonts w:ascii="Baskerville" w:hAnsi="Baskerville" w:cs="Baskerville"/>
          <w:sz w:val="22"/>
          <w:szCs w:val="22"/>
          <w:lang w:val="en-US"/>
        </w:rPr>
        <w:t>n Sunday mornings, at 10.00am</w:t>
      </w:r>
      <w:r w:rsidRPr="004D1BAE">
        <w:rPr>
          <w:rFonts w:ascii="Baskerville" w:hAnsi="Baskerville" w:cs="Baskerville"/>
          <w:sz w:val="22"/>
          <w:szCs w:val="22"/>
          <w:lang w:val="en-US"/>
        </w:rPr>
        <w:t xml:space="preserve">, I steel myself for Romy’s arrival. I know that the next two hours will be an exacting test of my musical mettle. Yet Romy has severe learning difficulties, and she doesn’t speak at all. She is musical to the core, though; she lives and breathes music – it is the very essence of her being. With her passion comes a high degree of particularity; Romy knows </w:t>
      </w:r>
      <w:r w:rsidRPr="004D1BAE">
        <w:rPr>
          <w:rFonts w:ascii="Baskerville" w:hAnsi="Baskerville" w:cs="Baskerville"/>
          <w:i/>
          <w:iCs/>
          <w:sz w:val="22"/>
          <w:szCs w:val="22"/>
          <w:lang w:val="en-US"/>
        </w:rPr>
        <w:t>precisely</w:t>
      </w:r>
      <w:r w:rsidRPr="004D1BAE">
        <w:rPr>
          <w:rFonts w:ascii="Baskerville" w:hAnsi="Baskerville" w:cs="Baskerville"/>
          <w:sz w:val="22"/>
          <w:szCs w:val="22"/>
          <w:lang w:val="en-US"/>
        </w:rPr>
        <w:t xml:space="preserve"> which piece she wants me to play, at what tempo, and in which key. And woe betide me if I get it wrong.</w:t>
      </w:r>
    </w:p>
    <w:p w14:paraId="0C2EE238" w14:textId="77777777" w:rsidR="00F7613D" w:rsidRPr="004D1BAE" w:rsidRDefault="00F7613D" w:rsidP="00893A7A">
      <w:pPr>
        <w:spacing w:line="360" w:lineRule="auto"/>
        <w:ind w:left="567" w:right="567"/>
        <w:rPr>
          <w:rFonts w:ascii="Baskerville" w:hAnsi="Baskerville" w:cs="Baskerville"/>
          <w:sz w:val="22"/>
          <w:szCs w:val="22"/>
          <w:lang w:val="en-US"/>
        </w:rPr>
      </w:pPr>
    </w:p>
    <w:p w14:paraId="7DA94453" w14:textId="77777777" w:rsidR="00F7613D" w:rsidRPr="004D1BAE" w:rsidRDefault="00F7613D" w:rsidP="00893A7A">
      <w:pPr>
        <w:spacing w:line="360" w:lineRule="auto"/>
        <w:ind w:left="567" w:right="567"/>
        <w:rPr>
          <w:rFonts w:ascii="Baskerville" w:hAnsi="Baskerville" w:cs="Baskerville"/>
          <w:sz w:val="22"/>
          <w:szCs w:val="22"/>
          <w:lang w:val="en-US"/>
        </w:rPr>
      </w:pPr>
      <w:r w:rsidRPr="004D1BAE">
        <w:rPr>
          <w:rFonts w:ascii="Baskerville" w:hAnsi="Baskerville" w:cs="Baskerville"/>
          <w:sz w:val="22"/>
          <w:szCs w:val="22"/>
          <w:lang w:val="en-US"/>
        </w:rPr>
        <w:t xml:space="preserve">When we started working together, six years ago, mistakes and misunderstandings occurred all too frequently since, as it turned out, there were very few pieces that Romy would tolerate: for example, the theme from </w:t>
      </w:r>
      <w:proofErr w:type="spellStart"/>
      <w:r w:rsidRPr="004D1BAE">
        <w:rPr>
          <w:rFonts w:ascii="Baskerville" w:hAnsi="Baskerville" w:cs="Baskerville"/>
          <w:i/>
          <w:iCs/>
          <w:sz w:val="22"/>
          <w:szCs w:val="22"/>
          <w:lang w:val="en-US"/>
        </w:rPr>
        <w:t>Für</w:t>
      </w:r>
      <w:proofErr w:type="spellEnd"/>
      <w:r w:rsidRPr="004D1BAE">
        <w:rPr>
          <w:rFonts w:ascii="Baskerville" w:hAnsi="Baskerville" w:cs="Baskerville"/>
          <w:i/>
          <w:iCs/>
          <w:sz w:val="22"/>
          <w:szCs w:val="22"/>
          <w:lang w:val="en-US"/>
        </w:rPr>
        <w:t xml:space="preserve"> Elise </w:t>
      </w:r>
      <w:r w:rsidRPr="004D1BAE">
        <w:rPr>
          <w:rFonts w:ascii="Baskerville" w:hAnsi="Baskerville" w:cs="Baskerville"/>
          <w:sz w:val="22"/>
          <w:szCs w:val="22"/>
          <w:lang w:val="en-US"/>
        </w:rPr>
        <w:t xml:space="preserve">(never the middle section); the Habanera from </w:t>
      </w:r>
      <w:r w:rsidRPr="004D1BAE">
        <w:rPr>
          <w:rFonts w:ascii="Baskerville" w:hAnsi="Baskerville" w:cs="Baskerville"/>
          <w:i/>
          <w:iCs/>
          <w:sz w:val="22"/>
          <w:szCs w:val="22"/>
          <w:lang w:val="en-US"/>
        </w:rPr>
        <w:t>Carmen</w:t>
      </w:r>
      <w:r w:rsidRPr="004D1BAE">
        <w:rPr>
          <w:rFonts w:ascii="Baskerville" w:hAnsi="Baskerville" w:cs="Baskerville"/>
          <w:sz w:val="22"/>
          <w:szCs w:val="22"/>
          <w:lang w:val="en-US"/>
        </w:rPr>
        <w:t xml:space="preserve">; and some snippets from ‘Buckaroo Holiday’ (the first movement of Aaron Copland’s </w:t>
      </w:r>
      <w:r w:rsidRPr="004D1BAE">
        <w:rPr>
          <w:rFonts w:ascii="Baskerville" w:hAnsi="Baskerville" w:cs="Baskerville"/>
          <w:i/>
          <w:iCs/>
          <w:sz w:val="22"/>
          <w:szCs w:val="22"/>
          <w:lang w:val="en-US"/>
        </w:rPr>
        <w:t>Rodeo</w:t>
      </w:r>
      <w:r w:rsidRPr="004D1BAE">
        <w:rPr>
          <w:rFonts w:ascii="Baskerville" w:hAnsi="Baskerville" w:cs="Baskerville"/>
          <w:sz w:val="22"/>
          <w:szCs w:val="22"/>
          <w:lang w:val="en-US"/>
        </w:rPr>
        <w:t>)</w:t>
      </w:r>
      <w:r w:rsidRPr="004D1BAE">
        <w:rPr>
          <w:rFonts w:ascii="Baskerville" w:hAnsi="Baskerville" w:cs="Baskerville"/>
          <w:i/>
          <w:iCs/>
          <w:sz w:val="22"/>
          <w:szCs w:val="22"/>
          <w:lang w:val="en-US"/>
        </w:rPr>
        <w:t xml:space="preserve">. </w:t>
      </w:r>
      <w:r w:rsidRPr="004D1BAE">
        <w:rPr>
          <w:rFonts w:ascii="Baskerville" w:hAnsi="Baskerville" w:cs="Baskerville"/>
          <w:sz w:val="22"/>
          <w:szCs w:val="22"/>
          <w:lang w:val="en-US"/>
        </w:rPr>
        <w:t>Romy’s acute neophobia meant that even one note of a different piece would evoke shrieks of fear-cum-anger, and the session could easily grow into an emotional conflagration.</w:t>
      </w:r>
    </w:p>
    <w:p w14:paraId="61AF1704" w14:textId="77777777" w:rsidR="00F7613D" w:rsidRPr="004D1BAE" w:rsidRDefault="00F7613D" w:rsidP="00893A7A">
      <w:pPr>
        <w:spacing w:line="360" w:lineRule="auto"/>
        <w:ind w:left="567" w:right="567"/>
        <w:rPr>
          <w:rFonts w:ascii="Baskerville" w:hAnsi="Baskerville" w:cs="Baskerville"/>
          <w:sz w:val="22"/>
          <w:szCs w:val="22"/>
          <w:lang w:val="en-US"/>
        </w:rPr>
      </w:pPr>
    </w:p>
    <w:p w14:paraId="1512DFD4" w14:textId="77777777" w:rsidR="00F7613D" w:rsidRPr="004D1BAE" w:rsidRDefault="00F7613D" w:rsidP="00893A7A">
      <w:pPr>
        <w:spacing w:line="360" w:lineRule="auto"/>
        <w:ind w:left="567" w:right="567"/>
        <w:rPr>
          <w:rFonts w:ascii="Baskerville" w:hAnsi="Baskerville" w:cs="Baskerville"/>
          <w:i/>
          <w:iCs/>
          <w:sz w:val="22"/>
          <w:szCs w:val="22"/>
          <w:lang w:val="en-US"/>
        </w:rPr>
      </w:pPr>
      <w:r w:rsidRPr="004D1BAE">
        <w:rPr>
          <w:rFonts w:ascii="Baskerville" w:hAnsi="Baskerville" w:cs="Baskerville"/>
          <w:sz w:val="22"/>
          <w:szCs w:val="22"/>
          <w:lang w:val="en-US"/>
        </w:rPr>
        <w:t xml:space="preserve">So gradually, gradually, over weeks, then months, and then years, I introduced new pieces – sometimes, quite literally, at the rate of one note per session. On occasion, if things were difficult, I would even take a step back before trying to move on again the next time. And, imperceptibly at first, Romy’s fears started to melt away. The theme from Brahms’s </w:t>
      </w:r>
      <w:r w:rsidRPr="004D1BAE">
        <w:rPr>
          <w:rFonts w:ascii="Baskerville" w:hAnsi="Baskerville" w:cs="Baskerville"/>
          <w:i/>
          <w:iCs/>
          <w:sz w:val="22"/>
          <w:szCs w:val="22"/>
          <w:lang w:val="en-US"/>
        </w:rPr>
        <w:t xml:space="preserve">Haydn Variations </w:t>
      </w:r>
      <w:r w:rsidRPr="004D1BAE">
        <w:rPr>
          <w:rFonts w:ascii="Baskerville" w:hAnsi="Baskerville" w:cs="Baskerville"/>
          <w:sz w:val="22"/>
          <w:szCs w:val="22"/>
          <w:lang w:val="en-US"/>
        </w:rPr>
        <w:t xml:space="preserve">became something of an obsession, followed by the slow movement of Beethoven’s </w:t>
      </w:r>
      <w:proofErr w:type="spellStart"/>
      <w:r w:rsidRPr="004D1BAE">
        <w:rPr>
          <w:rFonts w:ascii="Baskerville" w:hAnsi="Baskerville" w:cs="Baskerville"/>
          <w:i/>
          <w:iCs/>
          <w:sz w:val="22"/>
          <w:szCs w:val="22"/>
          <w:lang w:val="en-US"/>
        </w:rPr>
        <w:t>Pathetique</w:t>
      </w:r>
      <w:proofErr w:type="spellEnd"/>
      <w:r w:rsidRPr="004D1BAE">
        <w:rPr>
          <w:rFonts w:ascii="Baskerville" w:hAnsi="Baskerville" w:cs="Baskerville"/>
          <w:i/>
          <w:iCs/>
          <w:sz w:val="22"/>
          <w:szCs w:val="22"/>
          <w:lang w:val="en-US"/>
        </w:rPr>
        <w:t xml:space="preserve"> </w:t>
      </w:r>
      <w:r w:rsidRPr="004D1BAE">
        <w:rPr>
          <w:rFonts w:ascii="Baskerville" w:hAnsi="Baskerville" w:cs="Baskerville"/>
          <w:sz w:val="22"/>
          <w:szCs w:val="22"/>
          <w:lang w:val="en-US"/>
        </w:rPr>
        <w:t xml:space="preserve">sonata. Then it was Joplin’s </w:t>
      </w:r>
      <w:r w:rsidRPr="004D1BAE">
        <w:rPr>
          <w:rFonts w:ascii="Baskerville" w:hAnsi="Baskerville" w:cs="Baskerville"/>
          <w:i/>
          <w:iCs/>
          <w:sz w:val="22"/>
          <w:szCs w:val="22"/>
          <w:lang w:val="en-US"/>
        </w:rPr>
        <w:t xml:space="preserve">The </w:t>
      </w:r>
      <w:proofErr w:type="gramStart"/>
      <w:r w:rsidRPr="004D1BAE">
        <w:rPr>
          <w:rFonts w:ascii="Baskerville" w:hAnsi="Baskerville" w:cs="Baskerville"/>
          <w:i/>
          <w:iCs/>
          <w:sz w:val="22"/>
          <w:szCs w:val="22"/>
          <w:lang w:val="en-US"/>
        </w:rPr>
        <w:t xml:space="preserve">Entertainer, </w:t>
      </w:r>
      <w:r w:rsidRPr="004D1BAE">
        <w:rPr>
          <w:rFonts w:ascii="Baskerville" w:hAnsi="Baskerville" w:cs="Baskerville"/>
          <w:sz w:val="22"/>
          <w:szCs w:val="22"/>
          <w:lang w:val="en-US"/>
        </w:rPr>
        <w:t>and</w:t>
      </w:r>
      <w:proofErr w:type="gramEnd"/>
      <w:r w:rsidRPr="004D1BAE">
        <w:rPr>
          <w:rFonts w:ascii="Baskerville" w:hAnsi="Baskerville" w:cs="Baskerville"/>
          <w:sz w:val="22"/>
          <w:szCs w:val="22"/>
          <w:lang w:val="en-US"/>
        </w:rPr>
        <w:t xml:space="preserve"> </w:t>
      </w:r>
      <w:r w:rsidRPr="004D1BAE">
        <w:rPr>
          <w:rFonts w:ascii="Baskerville" w:hAnsi="Baskerville" w:cs="Baskerville"/>
          <w:i/>
          <w:iCs/>
          <w:sz w:val="22"/>
          <w:szCs w:val="22"/>
          <w:lang w:val="en-US"/>
        </w:rPr>
        <w:t xml:space="preserve">Rocking All Over the World </w:t>
      </w:r>
      <w:r w:rsidRPr="004D1BAE">
        <w:rPr>
          <w:rFonts w:ascii="Baskerville" w:hAnsi="Baskerville" w:cs="Baskerville"/>
          <w:sz w:val="22"/>
          <w:szCs w:val="22"/>
          <w:lang w:val="en-US"/>
        </w:rPr>
        <w:t>by Status Quo</w:t>
      </w:r>
      <w:r w:rsidRPr="004D1BAE">
        <w:rPr>
          <w:rFonts w:ascii="Baskerville" w:hAnsi="Baskerville" w:cs="Baskerville"/>
          <w:i/>
          <w:iCs/>
          <w:sz w:val="22"/>
          <w:szCs w:val="22"/>
          <w:lang w:val="en-US"/>
        </w:rPr>
        <w:t>.</w:t>
      </w:r>
    </w:p>
    <w:p w14:paraId="102186A9" w14:textId="77777777" w:rsidR="00F7613D" w:rsidRPr="004D1BAE" w:rsidRDefault="00F7613D" w:rsidP="00893A7A">
      <w:pPr>
        <w:spacing w:line="360" w:lineRule="auto"/>
        <w:ind w:left="567" w:right="567"/>
        <w:rPr>
          <w:rFonts w:ascii="Baskerville" w:hAnsi="Baskerville" w:cs="Baskerville"/>
          <w:i/>
          <w:iCs/>
          <w:sz w:val="22"/>
          <w:szCs w:val="22"/>
          <w:lang w:val="en-US"/>
        </w:rPr>
      </w:pPr>
    </w:p>
    <w:p w14:paraId="7137AF2C" w14:textId="77777777" w:rsidR="00F7613D" w:rsidRPr="004D1BAE" w:rsidRDefault="00F7613D" w:rsidP="00893A7A">
      <w:pPr>
        <w:spacing w:line="360" w:lineRule="auto"/>
        <w:ind w:left="567" w:right="567"/>
        <w:rPr>
          <w:rFonts w:ascii="Baskerville" w:hAnsi="Baskerville" w:cs="Baskerville"/>
          <w:sz w:val="22"/>
          <w:szCs w:val="22"/>
          <w:lang w:val="en-US"/>
        </w:rPr>
      </w:pPr>
      <w:r w:rsidRPr="004D1BAE">
        <w:rPr>
          <w:rFonts w:ascii="Baskerville" w:hAnsi="Baskerville" w:cs="Baskerville"/>
          <w:sz w:val="22"/>
          <w:szCs w:val="22"/>
          <w:lang w:val="en-US"/>
        </w:rPr>
        <w:t>Over the six years, Romy’s jigsaw box of musical pieces – fragments ranging from just a few seconds to a minute or so in length – has filled up at an ever-increasing rate. Now it’s overflowing, and it’s difficult to keep up with Romy’s mercurial musical mind; mixing and matching ideas in our improvised sessions, and even changing melodies and harmonies so they mesh together, or to ensure that my contributions don’t!</w:t>
      </w:r>
    </w:p>
    <w:p w14:paraId="00482A84" w14:textId="77777777" w:rsidR="00F7613D" w:rsidRPr="004D1BAE" w:rsidRDefault="00F7613D" w:rsidP="00893A7A">
      <w:pPr>
        <w:spacing w:line="360" w:lineRule="auto"/>
        <w:ind w:left="567" w:right="567"/>
        <w:rPr>
          <w:rFonts w:ascii="Baskerville" w:hAnsi="Baskerville" w:cs="Baskerville"/>
          <w:sz w:val="22"/>
          <w:szCs w:val="22"/>
          <w:lang w:val="en-US"/>
        </w:rPr>
      </w:pPr>
    </w:p>
    <w:p w14:paraId="6B93C36C" w14:textId="77777777" w:rsidR="00F7613D" w:rsidRPr="004D1BAE" w:rsidRDefault="00F7613D" w:rsidP="00893A7A">
      <w:pPr>
        <w:spacing w:line="360" w:lineRule="auto"/>
        <w:ind w:left="567" w:right="567"/>
        <w:rPr>
          <w:rFonts w:ascii="Baskerville" w:hAnsi="Baskerville" w:cs="Baskerville"/>
          <w:sz w:val="22"/>
          <w:szCs w:val="22"/>
          <w:lang w:val="en-US"/>
        </w:rPr>
      </w:pPr>
      <w:r w:rsidRPr="004D1BAE">
        <w:rPr>
          <w:rFonts w:ascii="Baskerville" w:hAnsi="Baskerville" w:cs="Baskerville"/>
          <w:sz w:val="22"/>
          <w:szCs w:val="22"/>
          <w:lang w:val="en-US"/>
        </w:rPr>
        <w:t>As we play, new pictures in sound emerge and then retreat as a kaleidoscope of ideas whirls between us. Sometimes a single melody persists for fifteen minutes, even half an hour. For Romy, no matter how often it is repeated, a fragment of music seems to stay fresh and vibrant. At other times, it sounds as though she is trying to play several pieces at the same time – she just can’t get them out quickly enough, and a veritable nest of earworms wriggle their way onto the piano keyboard. Vainly I attempt to herd them into a common direction of musical travel.</w:t>
      </w:r>
    </w:p>
    <w:p w14:paraId="1EBCEC4A" w14:textId="77777777" w:rsidR="00F7613D" w:rsidRPr="004D1BAE" w:rsidRDefault="00F7613D" w:rsidP="00893A7A">
      <w:pPr>
        <w:spacing w:line="360" w:lineRule="auto"/>
        <w:ind w:left="567" w:right="567"/>
        <w:rPr>
          <w:rFonts w:ascii="Baskerville" w:hAnsi="Baskerville" w:cs="Baskerville"/>
          <w:sz w:val="22"/>
          <w:szCs w:val="22"/>
          <w:lang w:val="en-US"/>
        </w:rPr>
      </w:pPr>
    </w:p>
    <w:p w14:paraId="50C1A3E1" w14:textId="77777777" w:rsidR="00F7613D" w:rsidRPr="004D1BAE" w:rsidRDefault="00F7613D" w:rsidP="00893A7A">
      <w:pPr>
        <w:spacing w:line="360" w:lineRule="auto"/>
        <w:ind w:left="567" w:right="567"/>
        <w:rPr>
          <w:rFonts w:ascii="Baskerville" w:hAnsi="Baskerville" w:cs="Baskerville"/>
          <w:sz w:val="22"/>
          <w:szCs w:val="22"/>
          <w:lang w:val="en-US"/>
        </w:rPr>
      </w:pPr>
      <w:r w:rsidRPr="004D1BAE">
        <w:rPr>
          <w:rFonts w:ascii="Baskerville" w:hAnsi="Baskerville" w:cs="Baskerville"/>
          <w:sz w:val="22"/>
          <w:szCs w:val="22"/>
          <w:lang w:val="en-US"/>
        </w:rPr>
        <w:t xml:space="preserve">So here I am, sitting at the piano in Roehampton, on a Sunday morning in mid-November, waiting for Romy to join me (not to be there when she arrives is asking for trouble). I’m limbering up with a rather sedate rendition of the opening of Chopin’s </w:t>
      </w:r>
      <w:r w:rsidRPr="004D1BAE">
        <w:rPr>
          <w:rFonts w:ascii="Baskerville" w:hAnsi="Baskerville" w:cs="Baskerville"/>
          <w:i/>
          <w:iCs/>
          <w:sz w:val="22"/>
          <w:szCs w:val="22"/>
          <w:lang w:val="en-US"/>
        </w:rPr>
        <w:t xml:space="preserve">Etude </w:t>
      </w:r>
      <w:r w:rsidRPr="004D1BAE">
        <w:rPr>
          <w:rFonts w:ascii="Baskerville" w:hAnsi="Baskerville" w:cs="Baskerville"/>
          <w:sz w:val="22"/>
          <w:szCs w:val="22"/>
          <w:lang w:val="en-US"/>
        </w:rPr>
        <w:t>in C major, Op. 10, No. 1 when I hear her coming down the corridor, vocalizing with increasing fervor. I feel the tension rising, and as her father pushes open the door, she breaks away from him, rushes over to the piano and, with a shriek and an extraordinarily agile sweep of her arm, elbows my right hand out of the way at the precise moment that I was going to hit the D an octave above middle C. She usurps this note to her own ends, ushering in her favorite Brahms-Haydn theme. Instantly, Romy smiles, relaxes and gives me the choice of moving out of the way or having my lap appropriated as an unwilling cushion on the piano stool. I choose the former, sliding to my left onto a chair that I’d placed earlier in readiness for the move that I knew I would have to make.</w:t>
      </w:r>
    </w:p>
    <w:p w14:paraId="2FB8D624" w14:textId="77777777" w:rsidR="00F7613D" w:rsidRPr="004D1BAE" w:rsidRDefault="00F7613D" w:rsidP="00893A7A">
      <w:pPr>
        <w:spacing w:line="360" w:lineRule="auto"/>
        <w:ind w:left="567" w:right="567"/>
        <w:rPr>
          <w:rFonts w:ascii="Baskerville" w:hAnsi="Baskerville" w:cs="Baskerville"/>
          <w:sz w:val="22"/>
          <w:szCs w:val="22"/>
          <w:lang w:val="en-US"/>
        </w:rPr>
      </w:pPr>
    </w:p>
    <w:p w14:paraId="60FBF007" w14:textId="77777777" w:rsidR="00F7613D" w:rsidRPr="004D1BAE" w:rsidRDefault="00F7613D" w:rsidP="00893A7A">
      <w:pPr>
        <w:spacing w:line="360" w:lineRule="auto"/>
        <w:ind w:left="567" w:right="567"/>
        <w:rPr>
          <w:rFonts w:ascii="Baskerville" w:hAnsi="Baskerville" w:cs="Baskerville"/>
          <w:sz w:val="22"/>
          <w:szCs w:val="22"/>
          <w:lang w:val="en-US"/>
        </w:rPr>
      </w:pPr>
      <w:r w:rsidRPr="004D1BAE">
        <w:rPr>
          <w:rFonts w:ascii="Baskerville" w:hAnsi="Baskerville" w:cs="Baskerville"/>
          <w:sz w:val="22"/>
          <w:szCs w:val="22"/>
          <w:lang w:val="en-US"/>
        </w:rPr>
        <w:t xml:space="preserve">I join in the </w:t>
      </w:r>
      <w:proofErr w:type="gramStart"/>
      <w:r w:rsidRPr="004D1BAE">
        <w:rPr>
          <w:rFonts w:ascii="Baskerville" w:hAnsi="Baskerville" w:cs="Baskerville"/>
          <w:sz w:val="22"/>
          <w:szCs w:val="22"/>
          <w:lang w:val="en-US"/>
        </w:rPr>
        <w:t>Brahms, and</w:t>
      </w:r>
      <w:proofErr w:type="gramEnd"/>
      <w:r w:rsidRPr="004D1BAE">
        <w:rPr>
          <w:rFonts w:ascii="Baskerville" w:hAnsi="Baskerville" w:cs="Baskerville"/>
          <w:sz w:val="22"/>
          <w:szCs w:val="22"/>
          <w:lang w:val="en-US"/>
        </w:rPr>
        <w:t xml:space="preserve"> encourage her to use her left hand to add a bass line. She tolerates this up to the end of the first section of the theme, but in her </w:t>
      </w:r>
      <w:proofErr w:type="gramStart"/>
      <w:r w:rsidRPr="004D1BAE">
        <w:rPr>
          <w:rFonts w:ascii="Baskerville" w:hAnsi="Baskerville" w:cs="Baskerville"/>
          <w:sz w:val="22"/>
          <w:szCs w:val="22"/>
          <w:lang w:val="en-US"/>
        </w:rPr>
        <w:t>mind</w:t>
      </w:r>
      <w:proofErr w:type="gramEnd"/>
      <w:r w:rsidRPr="004D1BAE">
        <w:rPr>
          <w:rFonts w:ascii="Baskerville" w:hAnsi="Baskerville" w:cs="Baskerville"/>
          <w:sz w:val="22"/>
          <w:szCs w:val="22"/>
          <w:lang w:val="en-US"/>
        </w:rPr>
        <w:t xml:space="preserve"> she’s already moved on, and without a break in the sound, Romy steps onto the set of </w:t>
      </w:r>
      <w:r w:rsidRPr="004D1BAE">
        <w:rPr>
          <w:rFonts w:ascii="Baskerville" w:hAnsi="Baskerville" w:cs="Baskerville"/>
          <w:i/>
          <w:iCs/>
          <w:sz w:val="22"/>
          <w:szCs w:val="22"/>
          <w:lang w:val="en-US"/>
        </w:rPr>
        <w:t xml:space="preserve">A Little Night Music, </w:t>
      </w:r>
      <w:r w:rsidRPr="004D1BAE">
        <w:rPr>
          <w:rFonts w:ascii="Baskerville" w:hAnsi="Baskerville" w:cs="Baskerville"/>
          <w:sz w:val="22"/>
          <w:szCs w:val="22"/>
          <w:lang w:val="en-US"/>
        </w:rPr>
        <w:t xml:space="preserve">gently noodling around the introduction to </w:t>
      </w:r>
      <w:r w:rsidRPr="004D1BAE">
        <w:rPr>
          <w:rFonts w:ascii="Baskerville" w:hAnsi="Baskerville" w:cs="Baskerville"/>
          <w:i/>
          <w:iCs/>
          <w:sz w:val="22"/>
          <w:szCs w:val="22"/>
          <w:lang w:val="en-US"/>
        </w:rPr>
        <w:t xml:space="preserve">Send in the Clowns. </w:t>
      </w:r>
      <w:r w:rsidRPr="004D1BAE">
        <w:rPr>
          <w:rFonts w:ascii="Baskerville" w:hAnsi="Baskerville" w:cs="Baskerville"/>
          <w:sz w:val="22"/>
          <w:szCs w:val="22"/>
          <w:lang w:val="en-US"/>
        </w:rPr>
        <w:t xml:space="preserve">But it’s in the wrong key – G instead of E flat – which I know from experience means that she doesn’t </w:t>
      </w:r>
      <w:r w:rsidRPr="004D1BAE">
        <w:rPr>
          <w:rFonts w:ascii="Baskerville" w:hAnsi="Baskerville" w:cs="Baskerville"/>
          <w:i/>
          <w:iCs/>
          <w:sz w:val="22"/>
          <w:szCs w:val="22"/>
          <w:lang w:val="en-US"/>
        </w:rPr>
        <w:t>really</w:t>
      </w:r>
      <w:r w:rsidRPr="004D1BAE">
        <w:rPr>
          <w:rFonts w:ascii="Baskerville" w:hAnsi="Baskerville" w:cs="Baskerville"/>
          <w:sz w:val="22"/>
          <w:szCs w:val="22"/>
          <w:lang w:val="en-US"/>
        </w:rPr>
        <w:t xml:space="preserve"> want us to go into the Sondheim classic, but instead wants me to play the first four bars (and only the first four bars) of Schumann’s </w:t>
      </w:r>
      <w:proofErr w:type="spellStart"/>
      <w:r w:rsidRPr="004D1BAE">
        <w:rPr>
          <w:rFonts w:ascii="Baskerville" w:hAnsi="Baskerville" w:cs="Baskerville"/>
          <w:i/>
          <w:iCs/>
          <w:sz w:val="22"/>
          <w:szCs w:val="22"/>
          <w:lang w:val="en-US"/>
        </w:rPr>
        <w:t>Kleine</w:t>
      </w:r>
      <w:proofErr w:type="spellEnd"/>
      <w:r w:rsidRPr="004D1BAE">
        <w:rPr>
          <w:rFonts w:ascii="Baskerville" w:hAnsi="Baskerville" w:cs="Baskerville"/>
          <w:i/>
          <w:iCs/>
          <w:sz w:val="22"/>
          <w:szCs w:val="22"/>
          <w:lang w:val="en-US"/>
        </w:rPr>
        <w:t xml:space="preserve"> </w:t>
      </w:r>
      <w:proofErr w:type="spellStart"/>
      <w:r w:rsidRPr="004D1BAE">
        <w:rPr>
          <w:rFonts w:ascii="Baskerville" w:hAnsi="Baskerville" w:cs="Baskerville"/>
          <w:i/>
          <w:iCs/>
          <w:sz w:val="22"/>
          <w:szCs w:val="22"/>
          <w:lang w:val="en-US"/>
        </w:rPr>
        <w:t>Studie</w:t>
      </w:r>
      <w:proofErr w:type="spellEnd"/>
      <w:r w:rsidRPr="004D1BAE">
        <w:rPr>
          <w:rFonts w:ascii="Baskerville" w:hAnsi="Baskerville" w:cs="Baskerville"/>
          <w:i/>
          <w:iCs/>
          <w:sz w:val="22"/>
          <w:szCs w:val="22"/>
          <w:lang w:val="en-US"/>
        </w:rPr>
        <w:t xml:space="preserve"> </w:t>
      </w:r>
      <w:r w:rsidRPr="004D1BAE">
        <w:rPr>
          <w:rFonts w:ascii="Baskerville" w:hAnsi="Baskerville" w:cs="Baskerville"/>
          <w:sz w:val="22"/>
          <w:szCs w:val="22"/>
          <w:lang w:val="en-US"/>
        </w:rPr>
        <w:t xml:space="preserve">Op. 68, No. 14. Trying to perform the fifth bar would, in any case, be futile since Romy’s already started to play … now, is it </w:t>
      </w:r>
      <w:r w:rsidRPr="004D1BAE">
        <w:rPr>
          <w:rFonts w:ascii="Baskerville" w:hAnsi="Baskerville" w:cs="Baskerville"/>
          <w:i/>
          <w:iCs/>
          <w:sz w:val="22"/>
          <w:szCs w:val="22"/>
          <w:lang w:val="en-US"/>
        </w:rPr>
        <w:t xml:space="preserve">I am Sailing </w:t>
      </w:r>
      <w:r w:rsidRPr="004D1BAE">
        <w:rPr>
          <w:rFonts w:ascii="Baskerville" w:hAnsi="Baskerville" w:cs="Baskerville"/>
          <w:sz w:val="22"/>
          <w:szCs w:val="22"/>
          <w:lang w:val="en-US"/>
        </w:rPr>
        <w:t xml:space="preserve">or </w:t>
      </w:r>
      <w:r w:rsidRPr="004D1BAE">
        <w:rPr>
          <w:rFonts w:ascii="Baskerville" w:hAnsi="Baskerville" w:cs="Baskerville"/>
          <w:i/>
          <w:iCs/>
          <w:sz w:val="22"/>
          <w:szCs w:val="22"/>
          <w:lang w:val="en-US"/>
        </w:rPr>
        <w:t>O Freedom</w:t>
      </w:r>
      <w:r w:rsidRPr="004D1BAE">
        <w:rPr>
          <w:rFonts w:ascii="Baskerville" w:hAnsi="Baskerville" w:cs="Baskerville"/>
          <w:iCs/>
          <w:sz w:val="22"/>
          <w:szCs w:val="22"/>
          <w:lang w:val="en-US"/>
        </w:rPr>
        <w:t>?</w:t>
      </w:r>
      <w:r w:rsidRPr="004D1BAE">
        <w:rPr>
          <w:rFonts w:ascii="Baskerville" w:hAnsi="Baskerville" w:cs="Baskerville"/>
          <w:i/>
          <w:iCs/>
          <w:sz w:val="22"/>
          <w:szCs w:val="22"/>
          <w:lang w:val="en-US"/>
        </w:rPr>
        <w:t xml:space="preserve"> </w:t>
      </w:r>
      <w:r w:rsidRPr="004D1BAE">
        <w:rPr>
          <w:rFonts w:ascii="Baskerville" w:hAnsi="Baskerville" w:cs="Baskerville"/>
          <w:sz w:val="22"/>
          <w:szCs w:val="22"/>
          <w:lang w:val="en-US"/>
        </w:rPr>
        <w:t xml:space="preserve">The opening ascent from D through E to G could signal either of those possibilities. Almost tentatively, Romy presses those three notes down and then looks at me and smiles, waiting, and knowing that whichever option I choose will be the wrong one. I just shake my head at her and plump for </w:t>
      </w:r>
      <w:r w:rsidRPr="004D1BAE">
        <w:rPr>
          <w:rFonts w:ascii="Baskerville" w:hAnsi="Baskerville" w:cs="Baskerville"/>
          <w:i/>
          <w:iCs/>
          <w:sz w:val="22"/>
          <w:szCs w:val="22"/>
          <w:lang w:val="en-US"/>
        </w:rPr>
        <w:t xml:space="preserve">O Freedom, </w:t>
      </w:r>
      <w:r w:rsidRPr="004D1BAE">
        <w:rPr>
          <w:rFonts w:ascii="Baskerville" w:hAnsi="Baskerville" w:cs="Baskerville"/>
          <w:sz w:val="22"/>
          <w:szCs w:val="22"/>
          <w:lang w:val="en-US"/>
        </w:rPr>
        <w:t>but sure enough Rod Stewart shoves the Spiritual out of the way before it has time to draw a second breath.</w:t>
      </w:r>
    </w:p>
    <w:p w14:paraId="3C342B4A" w14:textId="77777777" w:rsidR="00F7613D" w:rsidRPr="004D1BAE" w:rsidRDefault="00F7613D" w:rsidP="00893A7A">
      <w:pPr>
        <w:spacing w:line="360" w:lineRule="auto"/>
        <w:ind w:left="567" w:right="567"/>
        <w:rPr>
          <w:rFonts w:ascii="Baskerville" w:hAnsi="Baskerville" w:cs="Baskerville"/>
          <w:sz w:val="22"/>
          <w:szCs w:val="22"/>
          <w:lang w:val="en-US"/>
        </w:rPr>
      </w:pPr>
    </w:p>
    <w:p w14:paraId="386D7B31" w14:textId="77777777" w:rsidR="00F7613D" w:rsidRPr="004D1BAE" w:rsidRDefault="00F7613D" w:rsidP="00893A7A">
      <w:pPr>
        <w:spacing w:line="360" w:lineRule="auto"/>
        <w:ind w:left="567" w:right="567"/>
        <w:rPr>
          <w:rFonts w:ascii="Baskerville" w:hAnsi="Baskerville" w:cs="Baskerville"/>
          <w:i/>
          <w:iCs/>
          <w:sz w:val="22"/>
          <w:szCs w:val="22"/>
          <w:lang w:val="en-US"/>
        </w:rPr>
      </w:pPr>
      <w:r w:rsidRPr="004D1BAE">
        <w:rPr>
          <w:rFonts w:ascii="Baskerville" w:hAnsi="Baskerville" w:cs="Baskerville"/>
          <w:sz w:val="22"/>
          <w:szCs w:val="22"/>
          <w:lang w:val="en-US"/>
        </w:rPr>
        <w:t xml:space="preserve">From there, Romy shifts up a gear to the </w:t>
      </w:r>
      <w:r w:rsidRPr="004D1BAE">
        <w:rPr>
          <w:rFonts w:ascii="Baskerville" w:hAnsi="Baskerville" w:cs="Baskerville"/>
          <w:i/>
          <w:iCs/>
          <w:sz w:val="22"/>
          <w:szCs w:val="22"/>
          <w:lang w:val="en-US"/>
        </w:rPr>
        <w:t xml:space="preserve">Canon in D </w:t>
      </w:r>
      <w:r w:rsidRPr="004D1BAE">
        <w:rPr>
          <w:rFonts w:ascii="Baskerville" w:hAnsi="Baskerville" w:cs="Baskerville"/>
          <w:sz w:val="22"/>
          <w:szCs w:val="22"/>
          <w:lang w:val="en-US"/>
        </w:rPr>
        <w:softHyphen/>
        <w:t xml:space="preserve">– or is it really Pachelbel’s masterpiece? With a deft flick of her little finger up to a high A, she seems to suggest that she wants </w:t>
      </w:r>
      <w:r w:rsidRPr="004D1BAE">
        <w:rPr>
          <w:rFonts w:ascii="Baskerville" w:hAnsi="Baskerville" w:cs="Baskerville"/>
          <w:i/>
          <w:iCs/>
          <w:sz w:val="22"/>
          <w:szCs w:val="22"/>
          <w:lang w:val="en-US"/>
        </w:rPr>
        <w:t xml:space="preserve">Streets of London </w:t>
      </w:r>
      <w:r w:rsidRPr="004D1BAE">
        <w:rPr>
          <w:rFonts w:ascii="Baskerville" w:hAnsi="Baskerville" w:cs="Baskerville"/>
          <w:sz w:val="22"/>
          <w:szCs w:val="22"/>
          <w:lang w:val="en-US"/>
        </w:rPr>
        <w:t xml:space="preserve">instead (which uses the same harmonies). I opt for Ralph </w:t>
      </w:r>
      <w:proofErr w:type="spellStart"/>
      <w:r w:rsidRPr="004D1BAE">
        <w:rPr>
          <w:rFonts w:ascii="Baskerville" w:hAnsi="Baskerville" w:cs="Baskerville"/>
          <w:sz w:val="22"/>
          <w:szCs w:val="22"/>
          <w:lang w:val="en-US"/>
        </w:rPr>
        <w:t>McTell</w:t>
      </w:r>
      <w:proofErr w:type="spellEnd"/>
      <w:r w:rsidRPr="004D1BAE">
        <w:rPr>
          <w:rFonts w:ascii="Baskerville" w:hAnsi="Baskerville" w:cs="Baskerville"/>
          <w:sz w:val="22"/>
          <w:szCs w:val="22"/>
          <w:lang w:val="en-US"/>
        </w:rPr>
        <w:t xml:space="preserve">, but another flick, this time aimed partly at me as well as the keys, shows that Romy actually wants Beethoven’s </w:t>
      </w:r>
      <w:proofErr w:type="spellStart"/>
      <w:r w:rsidRPr="004D1BAE">
        <w:rPr>
          <w:rFonts w:ascii="Baskerville" w:hAnsi="Baskerville" w:cs="Baskerville"/>
          <w:i/>
          <w:iCs/>
          <w:sz w:val="22"/>
          <w:szCs w:val="22"/>
          <w:lang w:val="en-US"/>
        </w:rPr>
        <w:t>Pathetique</w:t>
      </w:r>
      <w:proofErr w:type="spellEnd"/>
      <w:r w:rsidRPr="004D1BAE">
        <w:rPr>
          <w:rFonts w:ascii="Baskerville" w:hAnsi="Baskerville" w:cs="Baskerville"/>
          <w:i/>
          <w:iCs/>
          <w:sz w:val="22"/>
          <w:szCs w:val="22"/>
          <w:lang w:val="en-US"/>
        </w:rPr>
        <w:t xml:space="preserve"> </w:t>
      </w:r>
      <w:r w:rsidRPr="004D1BAE">
        <w:rPr>
          <w:rFonts w:ascii="Baskerville" w:hAnsi="Baskerville" w:cs="Baskerville"/>
          <w:sz w:val="22"/>
          <w:szCs w:val="22"/>
          <w:lang w:val="en-US"/>
        </w:rPr>
        <w:t xml:space="preserve">theme – but again, in the wrong key (D). Obediently I start to play, but Romy takes us almost immediately to A flat (the tonality that Beethoven originally intended). As soon as I’m there, though, Romy races back up the keyboard again, returning to Pachelbel’s domain. Before I’ve had time to catch up, though, she’s transformed the music once more; now we’re hearing the famous theme from Dvorak’s </w:t>
      </w:r>
      <w:r w:rsidRPr="004D1BAE">
        <w:rPr>
          <w:rFonts w:ascii="Baskerville" w:hAnsi="Baskerville" w:cs="Baskerville"/>
          <w:i/>
          <w:iCs/>
          <w:sz w:val="22"/>
          <w:szCs w:val="22"/>
          <w:lang w:val="en-US"/>
        </w:rPr>
        <w:t>New World Symphony.</w:t>
      </w:r>
    </w:p>
    <w:p w14:paraId="5B1BE150" w14:textId="77777777" w:rsidR="00F7613D" w:rsidRPr="004D1BAE" w:rsidRDefault="00F7613D" w:rsidP="00893A7A">
      <w:pPr>
        <w:spacing w:line="360" w:lineRule="auto"/>
        <w:ind w:left="567" w:right="567"/>
        <w:rPr>
          <w:rFonts w:ascii="Baskerville" w:hAnsi="Baskerville" w:cs="Baskerville"/>
          <w:i/>
          <w:iCs/>
          <w:sz w:val="22"/>
          <w:szCs w:val="22"/>
          <w:lang w:val="en-US"/>
        </w:rPr>
      </w:pPr>
    </w:p>
    <w:p w14:paraId="579FA416" w14:textId="77777777" w:rsidR="00F7613D" w:rsidRPr="004D1BAE" w:rsidRDefault="00F7613D" w:rsidP="00893A7A">
      <w:pPr>
        <w:spacing w:line="360" w:lineRule="auto"/>
        <w:ind w:left="567" w:right="567"/>
        <w:rPr>
          <w:rFonts w:ascii="Baskerville" w:hAnsi="Baskerville" w:cs="Baskerville"/>
          <w:sz w:val="22"/>
          <w:szCs w:val="22"/>
          <w:lang w:val="en-US"/>
        </w:rPr>
      </w:pPr>
      <w:r w:rsidRPr="004D1BAE">
        <w:rPr>
          <w:rFonts w:ascii="Baskerville" w:hAnsi="Baskerville" w:cs="Baskerville"/>
          <w:sz w:val="22"/>
          <w:szCs w:val="22"/>
          <w:lang w:val="en-US"/>
        </w:rPr>
        <w:lastRenderedPageBreak/>
        <w:t xml:space="preserve">I pause to recover my thoughts, but Romy is impatiently waiting for me to begin the accompaniment. Two or three minutes into the session, and we’ve already touched on twelve pieces spanning 300 years of Western music and an emotional range to match. Yet, here is a girl who in everyday life is supposed to have no ‘theory of mind’ </w:t>
      </w:r>
      <w:r w:rsidRPr="004D1BAE">
        <w:rPr>
          <w:rFonts w:ascii="Baskerville" w:hAnsi="Baskerville" w:cs="Baskerville"/>
          <w:sz w:val="22"/>
          <w:szCs w:val="22"/>
          <w:lang w:val="en-US"/>
        </w:rPr>
        <w:softHyphen/>
        <w:t>– the capacity to put yourself in other people’s shoes and think what they are thinking. Here is someone who is supposed to lack the ability to communicate. Here is someone who functions, apparently, at an 18-month level. But I say here is a joyous musician who amazes all who hear her. Here is a girl in whom extreme ability and disability coexist in the most extraordinary way. Here is someone who can reach out through music and touch one’s emotions in a profound way. If music is important to us all, for Romy it is truly her lifeblood.</w:t>
      </w:r>
      <w:r w:rsidRPr="004D1BAE">
        <w:rPr>
          <w:rFonts w:ascii="Baskerville" w:hAnsi="Baskerville" w:cs="Baskerville"/>
          <w:sz w:val="22"/>
          <w:szCs w:val="22"/>
          <w:vertAlign w:val="superscript"/>
          <w:lang w:val="en-US"/>
        </w:rPr>
        <w:endnoteReference w:id="2"/>
      </w:r>
      <w:r w:rsidRPr="004D1BAE">
        <w:rPr>
          <w:rFonts w:ascii="Baskerville" w:hAnsi="Baskerville" w:cs="Baskerville"/>
          <w:sz w:val="22"/>
          <w:szCs w:val="22"/>
          <w:lang w:val="en-US"/>
        </w:rPr>
        <w:t xml:space="preserve"> </w:t>
      </w:r>
    </w:p>
    <w:p w14:paraId="2266BAA8" w14:textId="77777777" w:rsidR="00F7613D" w:rsidRPr="004D1BAE" w:rsidRDefault="00F7613D" w:rsidP="0058028C">
      <w:pPr>
        <w:spacing w:line="360" w:lineRule="auto"/>
        <w:rPr>
          <w:rFonts w:ascii="Baskerville" w:hAnsi="Baskerville" w:cs="Baskerville"/>
          <w:i/>
          <w:lang w:val="en-US"/>
        </w:rPr>
      </w:pPr>
    </w:p>
    <w:p w14:paraId="5A1390A0" w14:textId="7C0A84DB" w:rsidR="00F7613D" w:rsidRPr="004D1BAE" w:rsidRDefault="00F7613D" w:rsidP="0058028C">
      <w:pPr>
        <w:spacing w:line="360" w:lineRule="auto"/>
        <w:rPr>
          <w:rFonts w:ascii="Baskerville" w:hAnsi="Baskerville" w:cs="Baskerville"/>
          <w:lang w:val="en-US"/>
        </w:rPr>
      </w:pPr>
      <w:r w:rsidRPr="004D1BAE">
        <w:rPr>
          <w:rFonts w:ascii="Baskerville" w:hAnsi="Baskerville" w:cs="Baskerville"/>
          <w:lang w:val="en-US"/>
        </w:rPr>
        <w:t xml:space="preserve">How did Romy, severely learning disabled, become such a talented, if idiosyncratic, musician? </w:t>
      </w:r>
      <w:r w:rsidR="00F01CC9" w:rsidRPr="004D1BAE">
        <w:rPr>
          <w:rFonts w:ascii="Baskerville" w:hAnsi="Baskerville" w:cs="Baskerville"/>
          <w:lang w:val="en-US"/>
        </w:rPr>
        <w:t xml:space="preserve">According to the theory set out </w:t>
      </w:r>
      <w:r w:rsidR="006E5B5B" w:rsidRPr="004D1BAE">
        <w:rPr>
          <w:rFonts w:ascii="Baskerville" w:hAnsi="Baskerville" w:cs="Baskerville"/>
          <w:lang w:val="en-US"/>
        </w:rPr>
        <w:t>above</w:t>
      </w:r>
      <w:r w:rsidRPr="004D1BAE">
        <w:rPr>
          <w:rFonts w:ascii="Baskerville" w:hAnsi="Baskerville" w:cs="Baskerville"/>
          <w:lang w:val="en-US"/>
        </w:rPr>
        <w:t xml:space="preserve">, it was her early </w:t>
      </w:r>
      <w:r w:rsidRPr="004D1BAE">
        <w:rPr>
          <w:rFonts w:ascii="Baskerville" w:hAnsi="Baskerville" w:cs="Baskerville"/>
          <w:i/>
          <w:lang w:val="en-US"/>
        </w:rPr>
        <w:t>inability</w:t>
      </w:r>
      <w:r w:rsidRPr="004D1BAE">
        <w:rPr>
          <w:rFonts w:ascii="Baskerville" w:hAnsi="Baskerville" w:cs="Baskerville"/>
          <w:lang w:val="en-US"/>
        </w:rPr>
        <w:t xml:space="preserve"> to process language, in tandem with her </w:t>
      </w:r>
      <w:r w:rsidRPr="004D1BAE">
        <w:rPr>
          <w:rFonts w:ascii="Baskerville" w:hAnsi="Baskerville" w:cs="Baskerville"/>
          <w:i/>
          <w:lang w:val="en-US"/>
        </w:rPr>
        <w:t xml:space="preserve">inability </w:t>
      </w:r>
      <w:r w:rsidRPr="004D1BAE">
        <w:rPr>
          <w:rFonts w:ascii="Baskerville" w:hAnsi="Baskerville" w:cs="Baskerville"/>
          <w:lang w:val="en-US"/>
        </w:rPr>
        <w:t xml:space="preserve">to grasp the portent of many everyday sounds, that enhanced her </w:t>
      </w:r>
      <w:r w:rsidRPr="004D1BAE">
        <w:rPr>
          <w:rFonts w:ascii="Baskerville" w:hAnsi="Baskerville" w:cs="Baskerville"/>
          <w:i/>
          <w:lang w:val="en-US"/>
        </w:rPr>
        <w:t xml:space="preserve">ability </w:t>
      </w:r>
      <w:r w:rsidRPr="004D1BAE">
        <w:rPr>
          <w:rFonts w:ascii="Baskerville" w:hAnsi="Baskerville" w:cs="Baskerville"/>
          <w:lang w:val="en-US"/>
        </w:rPr>
        <w:t>to process all</w:t>
      </w:r>
      <w:r w:rsidRPr="004D1BAE">
        <w:rPr>
          <w:rFonts w:ascii="Baskerville" w:hAnsi="Baskerville" w:cs="Baskerville"/>
          <w:i/>
          <w:lang w:val="en-US"/>
        </w:rPr>
        <w:t xml:space="preserve"> </w:t>
      </w:r>
      <w:r w:rsidRPr="004D1BAE">
        <w:rPr>
          <w:rFonts w:ascii="Baskerville" w:hAnsi="Baskerville" w:cs="Baskerville"/>
          <w:lang w:val="en-US"/>
        </w:rPr>
        <w:t>sounds in a musical way. The two were inextricably linked. Indeed, without the former, we can surmise that the latter would never have developed.</w:t>
      </w:r>
    </w:p>
    <w:p w14:paraId="3A97BC05" w14:textId="77777777" w:rsidR="006E5B5B" w:rsidRPr="004D1BAE" w:rsidRDefault="006E5B5B" w:rsidP="0058028C">
      <w:pPr>
        <w:spacing w:line="360" w:lineRule="auto"/>
        <w:rPr>
          <w:rFonts w:ascii="Baskerville" w:hAnsi="Baskerville" w:cs="Baskerville"/>
          <w:lang w:val="en-US"/>
        </w:rPr>
      </w:pPr>
    </w:p>
    <w:p w14:paraId="3BA042E9" w14:textId="1A37C364" w:rsidR="00F7613D" w:rsidRPr="004D1BAE" w:rsidRDefault="006E5B5B" w:rsidP="0058028C">
      <w:pPr>
        <w:spacing w:line="360" w:lineRule="auto"/>
        <w:rPr>
          <w:rFonts w:ascii="Baskerville" w:hAnsi="Baskerville" w:cs="Baskerville"/>
          <w:lang w:val="en-US"/>
        </w:rPr>
      </w:pPr>
      <w:r w:rsidRPr="004D1BAE">
        <w:rPr>
          <w:rFonts w:ascii="Baskerville" w:hAnsi="Baskerville" w:cs="Baskerville"/>
          <w:lang w:val="en-US"/>
        </w:rPr>
        <w:t>Romy’s AP means that, for her, e</w:t>
      </w:r>
      <w:r w:rsidR="00F7613D" w:rsidRPr="004D1BAE">
        <w:rPr>
          <w:rFonts w:ascii="Baskerville" w:hAnsi="Baskerville" w:cs="Baskerville"/>
          <w:lang w:val="en-US"/>
        </w:rPr>
        <w:t>very note on</w:t>
      </w:r>
      <w:r w:rsidRPr="004D1BAE">
        <w:rPr>
          <w:rFonts w:ascii="Baskerville" w:hAnsi="Baskerville" w:cs="Baskerville"/>
          <w:lang w:val="en-US"/>
        </w:rPr>
        <w:t xml:space="preserve"> the piano is instantly recogni</w:t>
      </w:r>
      <w:r w:rsidR="00DB7139" w:rsidRPr="004D1BAE">
        <w:rPr>
          <w:rFonts w:ascii="Baskerville" w:hAnsi="Baskerville" w:cs="Baskerville"/>
          <w:lang w:val="en-US"/>
        </w:rPr>
        <w:t>z</w:t>
      </w:r>
      <w:r w:rsidR="00F7613D" w:rsidRPr="004D1BAE">
        <w:rPr>
          <w:rFonts w:ascii="Baskerville" w:hAnsi="Baskerville" w:cs="Baskerville"/>
          <w:lang w:val="en-US"/>
        </w:rPr>
        <w:t>able. But more than this, for Romy, each pitch provides a stable point of reference in a</w:t>
      </w:r>
      <w:r w:rsidR="0039350A" w:rsidRPr="004D1BAE">
        <w:rPr>
          <w:rFonts w:ascii="Baskerville" w:hAnsi="Baskerville" w:cs="Baskerville"/>
          <w:lang w:val="en-US"/>
        </w:rPr>
        <w:t>n otherwise</w:t>
      </w:r>
      <w:r w:rsidR="00F7613D" w:rsidRPr="004D1BAE">
        <w:rPr>
          <w:rFonts w:ascii="Baskerville" w:hAnsi="Baskerville" w:cs="Baskerville"/>
          <w:lang w:val="en-US"/>
        </w:rPr>
        <w:t xml:space="preserve"> capricious world. And it’s not just notes on the piano that function for Romy in this way. In her mind, each of the notes in any piece of music sounds distinct. While, for most of us, musical sounds pass by unremarkably in perceptual terms, for Romy, different notes, different chords, can affect her profoundly: </w:t>
      </w:r>
      <w:proofErr w:type="gramStart"/>
      <w:r w:rsidR="00F7613D" w:rsidRPr="004D1BAE">
        <w:rPr>
          <w:rFonts w:ascii="Baskerville" w:hAnsi="Baskerville" w:cs="Baskerville"/>
          <w:lang w:val="en-US"/>
        </w:rPr>
        <w:t>an</w:t>
      </w:r>
      <w:proofErr w:type="gramEnd"/>
      <w:r w:rsidR="00F7613D" w:rsidRPr="004D1BAE">
        <w:rPr>
          <w:rFonts w:ascii="Baskerville" w:hAnsi="Baskerville" w:cs="Baskerville"/>
          <w:lang w:val="en-US"/>
        </w:rPr>
        <w:t xml:space="preserve"> E flat major harmony can make her quiver with excitement, for example, while G7 can make her cry.</w:t>
      </w:r>
    </w:p>
    <w:p w14:paraId="72E31FF0" w14:textId="77777777" w:rsidR="006E5B5B" w:rsidRPr="004D1BAE" w:rsidRDefault="006E5B5B" w:rsidP="0058028C">
      <w:pPr>
        <w:spacing w:line="360" w:lineRule="auto"/>
        <w:rPr>
          <w:rFonts w:ascii="Baskerville" w:hAnsi="Baskerville" w:cs="Baskerville"/>
          <w:lang w:val="en-US"/>
        </w:rPr>
      </w:pPr>
    </w:p>
    <w:p w14:paraId="0E33B6FE" w14:textId="684FA047" w:rsidR="00F7613D" w:rsidRPr="004D1BAE" w:rsidRDefault="00F7613D" w:rsidP="0058028C">
      <w:pPr>
        <w:spacing w:line="360" w:lineRule="auto"/>
        <w:rPr>
          <w:rFonts w:ascii="Baskerville" w:hAnsi="Baskerville" w:cs="Baskerville"/>
          <w:lang w:val="en-US"/>
        </w:rPr>
      </w:pPr>
      <w:r w:rsidRPr="004D1BAE">
        <w:rPr>
          <w:rFonts w:ascii="Baskerville" w:hAnsi="Baskerville" w:cs="Baskerville"/>
          <w:lang w:val="en-US"/>
        </w:rPr>
        <w:t xml:space="preserve">In itself, though, </w:t>
      </w:r>
      <w:r w:rsidR="006E5B5B" w:rsidRPr="004D1BAE">
        <w:rPr>
          <w:rFonts w:ascii="Baskerville" w:hAnsi="Baskerville" w:cs="Baskerville"/>
          <w:lang w:val="en-US"/>
        </w:rPr>
        <w:t>AP is insufficient to make a</w:t>
      </w:r>
      <w:r w:rsidRPr="004D1BAE">
        <w:rPr>
          <w:rFonts w:ascii="Baskerville" w:hAnsi="Baskerville" w:cs="Baskerville"/>
          <w:lang w:val="en-US"/>
        </w:rPr>
        <w:t xml:space="preserve"> </w:t>
      </w:r>
      <w:r w:rsidR="006E5B5B" w:rsidRPr="004D1BAE">
        <w:rPr>
          <w:rFonts w:ascii="Baskerville" w:hAnsi="Baskerville" w:cs="Baskerville"/>
          <w:lang w:val="en-US"/>
        </w:rPr>
        <w:t>‘special’</w:t>
      </w:r>
      <w:r w:rsidRPr="004D1BAE">
        <w:rPr>
          <w:rFonts w:ascii="Baskerville" w:hAnsi="Baskerville" w:cs="Baskerville"/>
          <w:lang w:val="en-US"/>
        </w:rPr>
        <w:t xml:space="preserve"> musician; that takes at least 7,000 hours of practice (Sloboda, Davidson, Howe, and Moore 1996). How, then, did Romy acquire her musical skills? Like many autistic children early in life</w:t>
      </w:r>
      <w:r w:rsidR="006E5B5B" w:rsidRPr="004D1BAE">
        <w:rPr>
          <w:rFonts w:ascii="Baskerville" w:hAnsi="Baskerville" w:cs="Baskerville"/>
          <w:lang w:val="en-US"/>
        </w:rPr>
        <w:t>, she developed an obsession, which in</w:t>
      </w:r>
      <w:r w:rsidRPr="004D1BAE">
        <w:rPr>
          <w:rFonts w:ascii="Baskerville" w:hAnsi="Baskerville" w:cs="Baskerville"/>
          <w:lang w:val="en-US"/>
        </w:rPr>
        <w:t xml:space="preserve"> her case this was a small electronic keyboard, whose notes lit up in the sequence needed to play one of a number of simple tunes. As far as Romy was concerned, this musical toy was one of only a few things with which she could meaningfully interact, and whose logic she could understand</w:t>
      </w:r>
      <w:r w:rsidR="006E5B5B" w:rsidRPr="004D1BAE">
        <w:rPr>
          <w:rFonts w:ascii="Baskerville" w:hAnsi="Baskerville" w:cs="Baskerville"/>
          <w:lang w:val="en-US"/>
        </w:rPr>
        <w:t xml:space="preserve">. </w:t>
      </w:r>
      <w:r w:rsidR="0039350A" w:rsidRPr="004D1BAE">
        <w:rPr>
          <w:rFonts w:ascii="Baskerville" w:hAnsi="Baskerville" w:cs="Baskerville"/>
          <w:lang w:val="en-US"/>
        </w:rPr>
        <w:t xml:space="preserve">Unsurprisingly, </w:t>
      </w:r>
      <w:r w:rsidRPr="004D1BAE">
        <w:rPr>
          <w:rFonts w:ascii="Baskerville" w:hAnsi="Baskerville" w:cs="Baskerville"/>
          <w:lang w:val="en-US"/>
        </w:rPr>
        <w:t xml:space="preserve">she spent hundreds of hours playing with it. The keyboard was comfortingly predictable in comparison to with any human being – even her devoted family, whose language and behavior differed subtly from one occasion to another, as all </w:t>
      </w:r>
      <w:r w:rsidR="006E5B5B" w:rsidRPr="004D1BAE">
        <w:rPr>
          <w:rFonts w:ascii="Baskerville" w:hAnsi="Baskerville" w:cs="Baskerville"/>
          <w:lang w:val="en-US"/>
        </w:rPr>
        <w:t xml:space="preserve">human </w:t>
      </w:r>
      <w:r w:rsidRPr="004D1BAE">
        <w:rPr>
          <w:rFonts w:ascii="Baskerville" w:hAnsi="Baskerville" w:cs="Baskerville"/>
          <w:lang w:val="en-US"/>
        </w:rPr>
        <w:t xml:space="preserve">interaction does. The keyboard, though, invariably responded to Romy in the same way. Whenever she pressed a </w:t>
      </w:r>
      <w:r w:rsidRPr="004D1BAE">
        <w:rPr>
          <w:rFonts w:ascii="Baskerville" w:hAnsi="Baskerville" w:cs="Baskerville"/>
          <w:lang w:val="en-US"/>
        </w:rPr>
        <w:lastRenderedPageBreak/>
        <w:t xml:space="preserve">particular key, it always sounded the same as it did a before. Here was something in the environment that Romy could predict and control. </w:t>
      </w:r>
    </w:p>
    <w:p w14:paraId="0388D2FE" w14:textId="77777777" w:rsidR="006E5B5B" w:rsidRPr="004D1BAE" w:rsidRDefault="006E5B5B" w:rsidP="0058028C">
      <w:pPr>
        <w:spacing w:line="360" w:lineRule="auto"/>
        <w:rPr>
          <w:rFonts w:ascii="Baskerville" w:hAnsi="Baskerville" w:cs="Baskerville"/>
          <w:lang w:val="en-US"/>
        </w:rPr>
      </w:pPr>
    </w:p>
    <w:p w14:paraId="70FFF9A6" w14:textId="004D83FE" w:rsidR="00F7613D" w:rsidRPr="004D1BAE" w:rsidRDefault="00F7613D" w:rsidP="0058028C">
      <w:pPr>
        <w:spacing w:line="360" w:lineRule="auto"/>
        <w:rPr>
          <w:rFonts w:ascii="Baskerville" w:hAnsi="Baskerville" w:cs="Baskerville"/>
          <w:lang w:val="en-US"/>
        </w:rPr>
      </w:pPr>
      <w:r w:rsidRPr="004D1BAE">
        <w:rPr>
          <w:rFonts w:ascii="Baskerville" w:hAnsi="Baskerville" w:cs="Baskerville"/>
          <w:lang w:val="en-US"/>
        </w:rPr>
        <w:t>And so, through countless hours of self-directed exploration as a toddler, Romy discovered where all the notes (whose sounds she could hear in her head) are on the keyboard. Today, as a teenager, for Romy to play the piano merely requires her to hear a tune in her head (available to her through the internal library of songs, stored as series of absolute auditory images) and play along with it, pressing down the correct keys in sequence as their pitches sound in her head</w:t>
      </w:r>
      <w:r w:rsidR="0039350A" w:rsidRPr="004D1BAE">
        <w:rPr>
          <w:rFonts w:ascii="Baskerville" w:hAnsi="Baskerville" w:cs="Baskerville"/>
          <w:lang w:val="en-US"/>
        </w:rPr>
        <w:t xml:space="preserve"> (see Figure 5)</w:t>
      </w:r>
      <w:r w:rsidRPr="004D1BAE">
        <w:rPr>
          <w:rFonts w:ascii="Baskerville" w:hAnsi="Baskerville" w:cs="Baskerville"/>
          <w:lang w:val="en-US"/>
        </w:rPr>
        <w:t>. And this approach works not only for music. As we noted above, she will reproduce the sounds of the jet engines of planes as they descend towards Heathrow Airport, for example, and she unhesitatingly copies any ringtones that interrupt her piano lessons.</w:t>
      </w:r>
    </w:p>
    <w:p w14:paraId="33130236" w14:textId="77777777" w:rsidR="006E5B5B" w:rsidRPr="004D1BAE" w:rsidRDefault="006E5B5B" w:rsidP="0058028C">
      <w:pPr>
        <w:spacing w:line="360" w:lineRule="auto"/>
        <w:rPr>
          <w:rFonts w:ascii="Baskerville" w:hAnsi="Baskerville" w:cs="Baskerville"/>
          <w:lang w:val="en-US"/>
        </w:rPr>
      </w:pPr>
    </w:p>
    <w:p w14:paraId="27194B2B" w14:textId="02021D72" w:rsidR="00F7613D" w:rsidRPr="004D1BAE" w:rsidRDefault="00F7613D" w:rsidP="0058028C">
      <w:pPr>
        <w:spacing w:line="360" w:lineRule="auto"/>
        <w:rPr>
          <w:rFonts w:ascii="Baskerville" w:hAnsi="Baskerville" w:cs="Baskerville"/>
          <w:lang w:val="en-US"/>
        </w:rPr>
      </w:pPr>
      <w:r w:rsidRPr="004D1BAE">
        <w:rPr>
          <w:rFonts w:ascii="Baskerville" w:hAnsi="Baskerville" w:cs="Baskerville"/>
          <w:lang w:val="en-US"/>
        </w:rPr>
        <w:t xml:space="preserve">AP can have other consequences for children on the autism spectrum too. The </w:t>
      </w:r>
      <w:r w:rsidRPr="004D1BAE">
        <w:rPr>
          <w:rFonts w:ascii="Baskerville" w:hAnsi="Baskerville" w:cs="Baskerville"/>
          <w:i/>
          <w:lang w:val="en-US"/>
        </w:rPr>
        <w:t xml:space="preserve">absolute </w:t>
      </w:r>
      <w:r w:rsidRPr="004D1BAE">
        <w:rPr>
          <w:rFonts w:ascii="Baskerville" w:hAnsi="Baskerville" w:cs="Baskerville"/>
          <w:lang w:val="en-US"/>
        </w:rPr>
        <w:t xml:space="preserve">representation of sounds in their heads appears to fuel musical imagination in a way that is more vivid, more visceral even, than the </w:t>
      </w:r>
      <w:r w:rsidRPr="004D1BAE">
        <w:rPr>
          <w:rFonts w:ascii="Baskerville" w:hAnsi="Baskerville" w:cs="Baskerville"/>
          <w:i/>
          <w:lang w:val="en-US"/>
        </w:rPr>
        <w:t xml:space="preserve">relative </w:t>
      </w:r>
      <w:r w:rsidRPr="004D1BAE">
        <w:rPr>
          <w:rFonts w:ascii="Baskerville" w:hAnsi="Baskerville" w:cs="Baskerville"/>
          <w:lang w:val="en-US"/>
        </w:rPr>
        <w:t xml:space="preserve">memory of intervals alone. And, although formal research is yet to be undertaken, the anecdotal accounts of parents and teachers suggest that earworms are widespread; </w:t>
      </w:r>
      <w:r w:rsidR="006E5B5B" w:rsidRPr="004D1BAE">
        <w:rPr>
          <w:rFonts w:ascii="Baskerville" w:hAnsi="Baskerville" w:cs="Baskerville"/>
          <w:lang w:val="en-US"/>
        </w:rPr>
        <w:t>shown</w:t>
      </w:r>
      <w:r w:rsidRPr="004D1BAE">
        <w:rPr>
          <w:rFonts w:ascii="Baskerville" w:hAnsi="Baskerville" w:cs="Baskerville"/>
          <w:lang w:val="en-US"/>
        </w:rPr>
        <w:t xml:space="preserve"> most obviously in s</w:t>
      </w:r>
      <w:r w:rsidR="00DB7139" w:rsidRPr="004D1BAE">
        <w:rPr>
          <w:rFonts w:ascii="Baskerville" w:hAnsi="Baskerville" w:cs="Baskerville"/>
          <w:lang w:val="en-US"/>
        </w:rPr>
        <w:t>ome children’s incessant vocaliz</w:t>
      </w:r>
      <w:r w:rsidRPr="004D1BAE">
        <w:rPr>
          <w:rFonts w:ascii="Baskerville" w:hAnsi="Baskerville" w:cs="Baskerville"/>
          <w:lang w:val="en-US"/>
        </w:rPr>
        <w:t>ing of melodic fragments. With minds full of tunes that seem to be playing the whole time, external sounds can be at best superfluous and at worst an irritation, as the following account of a session with Freddie, then eleven years old, shows.</w:t>
      </w:r>
    </w:p>
    <w:p w14:paraId="10657FD3" w14:textId="77777777" w:rsidR="00F7613D" w:rsidRPr="004D1BAE" w:rsidRDefault="00F7613D" w:rsidP="0058028C">
      <w:pPr>
        <w:spacing w:line="360" w:lineRule="auto"/>
        <w:rPr>
          <w:rFonts w:ascii="Baskerville" w:hAnsi="Baskerville" w:cs="Baskerville"/>
          <w:u w:val="single"/>
          <w:lang w:val="en-US"/>
        </w:rPr>
      </w:pPr>
    </w:p>
    <w:p w14:paraId="20E574E8" w14:textId="6AF15F5D" w:rsidR="00F7613D" w:rsidRPr="004D1BAE" w:rsidRDefault="006E5B5B" w:rsidP="00482D4C">
      <w:pPr>
        <w:spacing w:line="360" w:lineRule="auto"/>
        <w:ind w:firstLine="567"/>
        <w:outlineLvl w:val="0"/>
        <w:rPr>
          <w:rFonts w:ascii="Baskerville" w:hAnsi="Baskerville" w:cs="Baskerville"/>
          <w:sz w:val="22"/>
          <w:szCs w:val="22"/>
          <w:u w:val="single"/>
          <w:lang w:val="en-US"/>
        </w:rPr>
      </w:pPr>
      <w:r w:rsidRPr="004D1BAE">
        <w:rPr>
          <w:rFonts w:ascii="Baskerville" w:hAnsi="Baskerville" w:cs="Baskerville"/>
          <w:sz w:val="22"/>
          <w:szCs w:val="22"/>
          <w:u w:val="single"/>
          <w:lang w:val="en-US"/>
        </w:rPr>
        <w:t>Freddie</w:t>
      </w:r>
    </w:p>
    <w:p w14:paraId="416C186A" w14:textId="77777777" w:rsidR="006E5B5B" w:rsidRPr="004D1BAE" w:rsidRDefault="006E5B5B" w:rsidP="006E5B5B">
      <w:pPr>
        <w:spacing w:line="360" w:lineRule="auto"/>
        <w:ind w:left="567" w:right="567"/>
        <w:rPr>
          <w:rFonts w:ascii="Baskerville" w:hAnsi="Baskerville" w:cs="Baskerville"/>
          <w:sz w:val="12"/>
          <w:szCs w:val="12"/>
          <w:lang w:val="en-US"/>
        </w:rPr>
      </w:pPr>
    </w:p>
    <w:p w14:paraId="1DC2A50D" w14:textId="77777777" w:rsidR="00F7613D" w:rsidRPr="004D1BAE" w:rsidRDefault="00F7613D" w:rsidP="006E5B5B">
      <w:pPr>
        <w:spacing w:line="360" w:lineRule="auto"/>
        <w:ind w:left="567" w:right="567"/>
        <w:rPr>
          <w:rFonts w:ascii="Baskerville" w:hAnsi="Baskerville" w:cs="Baskerville"/>
          <w:sz w:val="22"/>
          <w:szCs w:val="22"/>
          <w:lang w:val="en-US"/>
        </w:rPr>
      </w:pPr>
      <w:r w:rsidRPr="004D1BAE">
        <w:rPr>
          <w:rFonts w:ascii="Baskerville" w:hAnsi="Baskerville" w:cs="Baskerville"/>
          <w:sz w:val="22"/>
          <w:szCs w:val="22"/>
          <w:lang w:val="en-US"/>
        </w:rPr>
        <w:t>‘Why’s he doing that?’ Freddie’s father, Simon, sounded more than usually puzzled by the antics of his son.</w:t>
      </w:r>
    </w:p>
    <w:p w14:paraId="7EB1CA83" w14:textId="77777777" w:rsidR="006E5B5B" w:rsidRPr="004D1BAE" w:rsidRDefault="006E5B5B" w:rsidP="006E5B5B">
      <w:pPr>
        <w:spacing w:line="360" w:lineRule="auto"/>
        <w:ind w:left="567" w:right="567"/>
        <w:rPr>
          <w:rFonts w:ascii="Baskerville" w:hAnsi="Baskerville" w:cs="Baskerville"/>
          <w:sz w:val="12"/>
          <w:szCs w:val="12"/>
          <w:lang w:val="en-US"/>
        </w:rPr>
      </w:pPr>
    </w:p>
    <w:p w14:paraId="4A785CA3" w14:textId="77777777" w:rsidR="00F7613D" w:rsidRPr="004D1BAE" w:rsidRDefault="00F7613D" w:rsidP="006E5B5B">
      <w:pPr>
        <w:spacing w:line="360" w:lineRule="auto"/>
        <w:ind w:left="567" w:right="567"/>
        <w:rPr>
          <w:rFonts w:ascii="Baskerville" w:hAnsi="Baskerville" w:cs="Baskerville"/>
          <w:sz w:val="22"/>
          <w:szCs w:val="22"/>
          <w:lang w:val="en-US"/>
        </w:rPr>
      </w:pPr>
      <w:r w:rsidRPr="004D1BAE">
        <w:rPr>
          <w:rFonts w:ascii="Baskerville" w:hAnsi="Baskerville" w:cs="Baskerville"/>
          <w:sz w:val="22"/>
          <w:szCs w:val="22"/>
          <w:lang w:val="en-US"/>
        </w:rPr>
        <w:t xml:space="preserve">After months of displacement activity, Freddie was finally sitting next to me at the </w:t>
      </w:r>
      <w:proofErr w:type="gramStart"/>
      <w:r w:rsidRPr="004D1BAE">
        <w:rPr>
          <w:rFonts w:ascii="Baskerville" w:hAnsi="Baskerville" w:cs="Baskerville"/>
          <w:sz w:val="22"/>
          <w:szCs w:val="22"/>
          <w:lang w:val="en-US"/>
        </w:rPr>
        <w:t>piano, and</w:t>
      </w:r>
      <w:proofErr w:type="gramEnd"/>
      <w:r w:rsidRPr="004D1BAE">
        <w:rPr>
          <w:rFonts w:ascii="Baskerville" w:hAnsi="Baskerville" w:cs="Baskerville"/>
          <w:sz w:val="22"/>
          <w:szCs w:val="22"/>
          <w:lang w:val="en-US"/>
        </w:rPr>
        <w:t xml:space="preserve"> looked as though this time he really were about to play. A final fidget and then his right hand moved towards the keys. With infinite care, he placed his thumb on middle C as he had watched me do before – but without pressing it down. Silently, he moved to the next note (D), which he feathered in a similar way, using his index finger, then with the same precision he touched E, F and G, before coming back down the soundless scale to an inaudible C.</w:t>
      </w:r>
    </w:p>
    <w:p w14:paraId="05B3104F" w14:textId="77777777" w:rsidR="006E5B5B" w:rsidRPr="004D1BAE" w:rsidRDefault="006E5B5B" w:rsidP="006E5B5B">
      <w:pPr>
        <w:spacing w:line="360" w:lineRule="auto"/>
        <w:ind w:left="567" w:right="567"/>
        <w:rPr>
          <w:rFonts w:ascii="Baskerville" w:hAnsi="Baskerville" w:cs="Baskerville"/>
          <w:sz w:val="12"/>
          <w:szCs w:val="12"/>
          <w:lang w:val="en-US"/>
        </w:rPr>
      </w:pPr>
    </w:p>
    <w:p w14:paraId="7808D7D5" w14:textId="77777777" w:rsidR="00F7613D" w:rsidRPr="004D1BAE" w:rsidRDefault="00F7613D" w:rsidP="00482D4C">
      <w:pPr>
        <w:spacing w:line="360" w:lineRule="auto"/>
        <w:ind w:left="567" w:right="567"/>
        <w:outlineLvl w:val="0"/>
        <w:rPr>
          <w:rFonts w:ascii="Baskerville" w:hAnsi="Baskerville" w:cs="Baskerville"/>
          <w:sz w:val="22"/>
          <w:szCs w:val="22"/>
          <w:lang w:val="en-US"/>
        </w:rPr>
      </w:pPr>
      <w:r w:rsidRPr="004D1BAE">
        <w:rPr>
          <w:rFonts w:ascii="Baskerville" w:hAnsi="Baskerville" w:cs="Baskerville"/>
          <w:sz w:val="22"/>
          <w:szCs w:val="22"/>
          <w:lang w:val="en-US"/>
        </w:rPr>
        <w:t>I couldn’t help smiling.</w:t>
      </w:r>
    </w:p>
    <w:p w14:paraId="41855EF8" w14:textId="77777777" w:rsidR="006E5B5B" w:rsidRPr="004D1BAE" w:rsidRDefault="006E5B5B" w:rsidP="006E5B5B">
      <w:pPr>
        <w:spacing w:line="360" w:lineRule="auto"/>
        <w:ind w:left="567" w:right="567"/>
        <w:rPr>
          <w:rFonts w:ascii="Baskerville" w:hAnsi="Baskerville" w:cs="Baskerville"/>
          <w:sz w:val="12"/>
          <w:szCs w:val="12"/>
          <w:lang w:val="en-US"/>
        </w:rPr>
      </w:pPr>
    </w:p>
    <w:p w14:paraId="5438F17E" w14:textId="75490C35" w:rsidR="00F7613D" w:rsidRPr="004D1BAE" w:rsidRDefault="00F7613D" w:rsidP="00482D4C">
      <w:pPr>
        <w:spacing w:line="360" w:lineRule="auto"/>
        <w:ind w:left="567" w:right="567"/>
        <w:outlineLvl w:val="0"/>
        <w:rPr>
          <w:rFonts w:ascii="Baskerville" w:hAnsi="Baskerville" w:cs="Baskerville"/>
          <w:sz w:val="22"/>
          <w:szCs w:val="22"/>
          <w:lang w:val="en-US"/>
        </w:rPr>
      </w:pPr>
      <w:r w:rsidRPr="004D1BAE">
        <w:rPr>
          <w:rFonts w:ascii="Baskerville" w:hAnsi="Baskerville" w:cs="Baskerville"/>
          <w:sz w:val="22"/>
          <w:szCs w:val="22"/>
          <w:lang w:val="en-US"/>
        </w:rPr>
        <w:t>‘Fred, we need to hear the notes!’</w:t>
      </w:r>
    </w:p>
    <w:p w14:paraId="0E663376" w14:textId="77777777" w:rsidR="006E5B5B" w:rsidRPr="004D1BAE" w:rsidRDefault="006E5B5B" w:rsidP="006E5B5B">
      <w:pPr>
        <w:spacing w:line="360" w:lineRule="auto"/>
        <w:ind w:left="567" w:right="567"/>
        <w:rPr>
          <w:rFonts w:ascii="Baskerville" w:hAnsi="Baskerville" w:cs="Baskerville"/>
          <w:sz w:val="12"/>
          <w:szCs w:val="12"/>
          <w:lang w:val="en-US"/>
        </w:rPr>
      </w:pPr>
    </w:p>
    <w:p w14:paraId="26D88C25" w14:textId="77777777" w:rsidR="00F7613D" w:rsidRPr="004D1BAE" w:rsidRDefault="00F7613D" w:rsidP="006E5B5B">
      <w:pPr>
        <w:spacing w:line="360" w:lineRule="auto"/>
        <w:ind w:left="567" w:right="567"/>
        <w:rPr>
          <w:rFonts w:ascii="Baskerville" w:hAnsi="Baskerville" w:cs="Baskerville"/>
          <w:sz w:val="22"/>
          <w:szCs w:val="22"/>
          <w:lang w:val="en-US"/>
        </w:rPr>
      </w:pPr>
      <w:r w:rsidRPr="004D1BAE">
        <w:rPr>
          <w:rFonts w:ascii="Baskerville" w:hAnsi="Baskerville" w:cs="Baskerville"/>
          <w:sz w:val="22"/>
          <w:szCs w:val="22"/>
          <w:lang w:val="en-US"/>
        </w:rPr>
        <w:lastRenderedPageBreak/>
        <w:t xml:space="preserve">My comment was rewarded with a deep stare, right into my eyes. Through them, almost. It was always hard to know what Freddie was thinking, but on this </w:t>
      </w:r>
      <w:proofErr w:type="gramStart"/>
      <w:r w:rsidRPr="004D1BAE">
        <w:rPr>
          <w:rFonts w:ascii="Baskerville" w:hAnsi="Baskerville" w:cs="Baskerville"/>
          <w:sz w:val="22"/>
          <w:szCs w:val="22"/>
          <w:lang w:val="en-US"/>
        </w:rPr>
        <w:t>occasion</w:t>
      </w:r>
      <w:proofErr w:type="gramEnd"/>
      <w:r w:rsidRPr="004D1BAE">
        <w:rPr>
          <w:rFonts w:ascii="Baskerville" w:hAnsi="Baskerville" w:cs="Baskerville"/>
          <w:sz w:val="22"/>
          <w:szCs w:val="22"/>
          <w:lang w:val="en-US"/>
        </w:rPr>
        <w:t xml:space="preserve"> he did seem to understand and was willing to respond to my request, since his thumb went back to C. Again, the key remained un-pressed, but this time he </w:t>
      </w:r>
      <w:r w:rsidRPr="004D1BAE">
        <w:rPr>
          <w:rFonts w:ascii="Baskerville" w:hAnsi="Baskerville" w:cs="Baskerville"/>
          <w:i/>
          <w:sz w:val="22"/>
          <w:szCs w:val="22"/>
          <w:lang w:val="en-US"/>
        </w:rPr>
        <w:t xml:space="preserve">sang </w:t>
      </w:r>
      <w:r w:rsidRPr="004D1BAE">
        <w:rPr>
          <w:rFonts w:ascii="Baskerville" w:hAnsi="Baskerville" w:cs="Baskerville"/>
          <w:sz w:val="22"/>
          <w:szCs w:val="22"/>
          <w:lang w:val="en-US"/>
        </w:rPr>
        <w:t>the note (perfectly in tune), and then the next one, and the next, until the five-finger exercise was complete.</w:t>
      </w:r>
    </w:p>
    <w:p w14:paraId="01D0E00E" w14:textId="77777777" w:rsidR="006E5B5B" w:rsidRPr="004D1BAE" w:rsidRDefault="006E5B5B" w:rsidP="006E5B5B">
      <w:pPr>
        <w:spacing w:line="360" w:lineRule="auto"/>
        <w:ind w:left="567" w:right="567"/>
        <w:rPr>
          <w:rFonts w:ascii="Baskerville" w:hAnsi="Baskerville" w:cs="Baskerville"/>
          <w:sz w:val="12"/>
          <w:szCs w:val="12"/>
          <w:lang w:val="en-US"/>
        </w:rPr>
      </w:pPr>
    </w:p>
    <w:p w14:paraId="7E9F1EE7" w14:textId="77777777" w:rsidR="00F7613D" w:rsidRPr="004D1BAE" w:rsidRDefault="00F7613D" w:rsidP="006E5B5B">
      <w:pPr>
        <w:spacing w:line="360" w:lineRule="auto"/>
        <w:ind w:left="567" w:right="567"/>
        <w:rPr>
          <w:rFonts w:ascii="Baskerville" w:hAnsi="Baskerville" w:cs="Baskerville"/>
          <w:sz w:val="22"/>
          <w:szCs w:val="22"/>
          <w:lang w:val="en-US"/>
        </w:rPr>
      </w:pPr>
      <w:r w:rsidRPr="004D1BAE">
        <w:rPr>
          <w:rFonts w:ascii="Baskerville" w:hAnsi="Baskerville" w:cs="Baskerville"/>
          <w:sz w:val="22"/>
          <w:szCs w:val="22"/>
          <w:lang w:val="en-US"/>
        </w:rPr>
        <w:t>In most children (assuming that they had the necessary musical skills), such behavior would probably be regarded as an idiosyncratic attempt at humor or even mild naughtiness. But Freddie was being absolutely serious and was pleased, I think, to achieve what he’d been asked to do, for he had indeed enabled me to hear the notes!</w:t>
      </w:r>
    </w:p>
    <w:p w14:paraId="453036AD" w14:textId="77777777" w:rsidR="006E5B5B" w:rsidRPr="004D1BAE" w:rsidRDefault="006E5B5B" w:rsidP="006E5B5B">
      <w:pPr>
        <w:spacing w:line="360" w:lineRule="auto"/>
        <w:ind w:left="567" w:right="567"/>
        <w:rPr>
          <w:rFonts w:ascii="Baskerville" w:hAnsi="Baskerville" w:cs="Baskerville"/>
          <w:sz w:val="12"/>
          <w:szCs w:val="12"/>
          <w:lang w:val="en-US"/>
        </w:rPr>
      </w:pPr>
    </w:p>
    <w:p w14:paraId="531D08A0" w14:textId="77777777" w:rsidR="00F7613D" w:rsidRPr="004D1BAE" w:rsidRDefault="00F7613D" w:rsidP="006E5B5B">
      <w:pPr>
        <w:spacing w:line="360" w:lineRule="auto"/>
        <w:ind w:left="567" w:right="567"/>
        <w:rPr>
          <w:rFonts w:ascii="Baskerville" w:hAnsi="Baskerville" w:cs="Baskerville"/>
          <w:sz w:val="22"/>
          <w:szCs w:val="22"/>
          <w:lang w:val="en-US"/>
        </w:rPr>
      </w:pPr>
      <w:r w:rsidRPr="004D1BAE">
        <w:rPr>
          <w:rFonts w:ascii="Baskerville" w:hAnsi="Baskerville" w:cs="Baskerville"/>
          <w:sz w:val="22"/>
          <w:szCs w:val="22"/>
          <w:lang w:val="en-US"/>
        </w:rPr>
        <w:t>He stared at me again, evidently expecting something more, and without thinking I leant forward.</w:t>
      </w:r>
    </w:p>
    <w:p w14:paraId="65AE7087" w14:textId="77777777" w:rsidR="006E5B5B" w:rsidRPr="004D1BAE" w:rsidRDefault="006E5B5B" w:rsidP="006E5B5B">
      <w:pPr>
        <w:spacing w:line="360" w:lineRule="auto"/>
        <w:ind w:left="567" w:right="567"/>
        <w:rPr>
          <w:rFonts w:ascii="Baskerville" w:hAnsi="Baskerville" w:cs="Baskerville"/>
          <w:sz w:val="12"/>
          <w:szCs w:val="12"/>
          <w:lang w:val="en-US"/>
        </w:rPr>
      </w:pPr>
    </w:p>
    <w:p w14:paraId="1960CFD8" w14:textId="15D92FA9" w:rsidR="00F7613D" w:rsidRPr="004D1BAE" w:rsidRDefault="00F7613D" w:rsidP="00482D4C">
      <w:pPr>
        <w:spacing w:line="360" w:lineRule="auto"/>
        <w:ind w:left="567" w:right="567"/>
        <w:outlineLvl w:val="0"/>
        <w:rPr>
          <w:rFonts w:ascii="Baskerville" w:hAnsi="Baskerville" w:cs="Baskerville"/>
          <w:sz w:val="22"/>
          <w:szCs w:val="22"/>
          <w:lang w:val="en-US"/>
        </w:rPr>
      </w:pPr>
      <w:r w:rsidRPr="004D1BAE">
        <w:rPr>
          <w:rFonts w:ascii="Baskerville" w:hAnsi="Baskerville" w:cs="Baskerville"/>
          <w:sz w:val="22"/>
          <w:szCs w:val="22"/>
          <w:lang w:val="en-US"/>
        </w:rPr>
        <w:t xml:space="preserve">‘Now on this one, Fred’, I said, touching C sharp. </w:t>
      </w:r>
    </w:p>
    <w:p w14:paraId="0E4F5E16" w14:textId="77777777" w:rsidR="006E5B5B" w:rsidRPr="004D1BAE" w:rsidRDefault="006E5B5B" w:rsidP="006E5B5B">
      <w:pPr>
        <w:spacing w:line="360" w:lineRule="auto"/>
        <w:ind w:left="567" w:right="567"/>
        <w:rPr>
          <w:rFonts w:ascii="Baskerville" w:hAnsi="Baskerville" w:cs="Baskerville"/>
          <w:sz w:val="12"/>
          <w:szCs w:val="12"/>
          <w:lang w:val="en-US"/>
        </w:rPr>
      </w:pPr>
    </w:p>
    <w:p w14:paraId="0164AFAB" w14:textId="77777777" w:rsidR="00F7613D" w:rsidRPr="004D1BAE" w:rsidRDefault="00F7613D" w:rsidP="006E5B5B">
      <w:pPr>
        <w:spacing w:line="360" w:lineRule="auto"/>
        <w:ind w:left="567" w:right="567"/>
        <w:rPr>
          <w:rFonts w:ascii="Baskerville" w:hAnsi="Baskerville" w:cs="Baskerville"/>
          <w:sz w:val="22"/>
          <w:szCs w:val="22"/>
          <w:lang w:val="en-US"/>
        </w:rPr>
      </w:pPr>
      <w:r w:rsidRPr="004D1BAE">
        <w:rPr>
          <w:rFonts w:ascii="Baskerville" w:hAnsi="Baskerville" w:cs="Baskerville"/>
          <w:sz w:val="22"/>
          <w:szCs w:val="22"/>
          <w:lang w:val="en-US"/>
        </w:rPr>
        <w:t>Freddie gave the tiniest blink and a twitch of his head, and I imagined him, in a fraction of a second, making the necessary kinesthetic calculations. Without hesitation or error, he produced the five-finger exercise again, this time using a mixture of black and white notes. Each pressed silently. All sung flawlessly.</w:t>
      </w:r>
    </w:p>
    <w:p w14:paraId="48062CAD" w14:textId="77777777" w:rsidR="006E5B5B" w:rsidRPr="004D1BAE" w:rsidRDefault="006E5B5B" w:rsidP="006E5B5B">
      <w:pPr>
        <w:spacing w:line="360" w:lineRule="auto"/>
        <w:ind w:left="567" w:right="567"/>
        <w:rPr>
          <w:rFonts w:ascii="Baskerville" w:hAnsi="Baskerville" w:cs="Baskerville"/>
          <w:sz w:val="12"/>
          <w:szCs w:val="12"/>
          <w:lang w:val="en-US"/>
        </w:rPr>
      </w:pPr>
    </w:p>
    <w:p w14:paraId="26D8EACD" w14:textId="77777777" w:rsidR="00F7613D" w:rsidRPr="004D1BAE" w:rsidRDefault="00F7613D" w:rsidP="006E5B5B">
      <w:pPr>
        <w:spacing w:line="360" w:lineRule="auto"/>
        <w:ind w:left="567" w:right="567"/>
        <w:rPr>
          <w:rFonts w:ascii="Baskerville" w:hAnsi="Baskerville" w:cs="Baskerville"/>
          <w:sz w:val="22"/>
          <w:szCs w:val="22"/>
          <w:lang w:val="en-US"/>
        </w:rPr>
      </w:pPr>
      <w:r w:rsidRPr="004D1BAE">
        <w:rPr>
          <w:rFonts w:ascii="Baskerville" w:hAnsi="Baskerville" w:cs="Baskerville"/>
          <w:sz w:val="22"/>
          <w:szCs w:val="22"/>
          <w:lang w:val="en-US"/>
        </w:rPr>
        <w:t xml:space="preserve">And then, spontaneously, he was off up the keyboard, beginning the same pentatonic pattern on each of the twelve available keys. At my prompting, Freddie re-ran the sequence with his left hand – his unbroken voice hoarsely whispering the low notes. </w:t>
      </w:r>
    </w:p>
    <w:p w14:paraId="2FECD139" w14:textId="77777777" w:rsidR="006E5B5B" w:rsidRPr="004D1BAE" w:rsidRDefault="006E5B5B" w:rsidP="006E5B5B">
      <w:pPr>
        <w:spacing w:line="360" w:lineRule="auto"/>
        <w:ind w:left="567" w:right="567"/>
        <w:rPr>
          <w:rFonts w:ascii="Baskerville" w:hAnsi="Baskerville" w:cs="Baskerville"/>
          <w:sz w:val="12"/>
          <w:szCs w:val="12"/>
          <w:lang w:val="en-US"/>
        </w:rPr>
      </w:pPr>
    </w:p>
    <w:p w14:paraId="1D7C6ABD" w14:textId="77777777" w:rsidR="00F7613D" w:rsidRPr="004D1BAE" w:rsidRDefault="00F7613D" w:rsidP="00482D4C">
      <w:pPr>
        <w:spacing w:line="360" w:lineRule="auto"/>
        <w:ind w:left="567" w:right="567"/>
        <w:outlineLvl w:val="0"/>
        <w:rPr>
          <w:rFonts w:ascii="Baskerville" w:hAnsi="Baskerville" w:cs="Baskerville"/>
          <w:sz w:val="22"/>
          <w:szCs w:val="22"/>
          <w:lang w:val="en-US"/>
        </w:rPr>
      </w:pPr>
      <w:r w:rsidRPr="004D1BAE">
        <w:rPr>
          <w:rFonts w:ascii="Baskerville" w:hAnsi="Baskerville" w:cs="Baskerville"/>
          <w:sz w:val="22"/>
          <w:szCs w:val="22"/>
          <w:lang w:val="en-US"/>
        </w:rPr>
        <w:t>So logical. Why bother to play the notes if you know what they sound like already?</w:t>
      </w:r>
    </w:p>
    <w:p w14:paraId="2B235286" w14:textId="77777777" w:rsidR="006E5B5B" w:rsidRPr="004D1BAE" w:rsidRDefault="006E5B5B" w:rsidP="006E5B5B">
      <w:pPr>
        <w:spacing w:line="360" w:lineRule="auto"/>
        <w:ind w:left="567" w:right="567"/>
        <w:rPr>
          <w:rFonts w:ascii="Baskerville" w:hAnsi="Baskerville" w:cs="Baskerville"/>
          <w:sz w:val="12"/>
          <w:szCs w:val="12"/>
          <w:lang w:val="en-US"/>
        </w:rPr>
      </w:pPr>
    </w:p>
    <w:p w14:paraId="289D4391" w14:textId="77777777" w:rsidR="00F7613D" w:rsidRPr="004D1BAE" w:rsidRDefault="00F7613D" w:rsidP="006E5B5B">
      <w:pPr>
        <w:spacing w:line="360" w:lineRule="auto"/>
        <w:ind w:left="567" w:right="567"/>
        <w:rPr>
          <w:rFonts w:ascii="Baskerville" w:hAnsi="Baskerville" w:cs="Baskerville"/>
          <w:sz w:val="22"/>
          <w:szCs w:val="22"/>
          <w:lang w:val="en-US"/>
        </w:rPr>
      </w:pPr>
      <w:r w:rsidRPr="004D1BAE">
        <w:rPr>
          <w:rFonts w:ascii="Baskerville" w:hAnsi="Baskerville" w:cs="Baskerville"/>
          <w:sz w:val="22"/>
          <w:szCs w:val="22"/>
          <w:lang w:val="en-US"/>
        </w:rPr>
        <w:t>So apparently simple a task, and yet … such a difficult feat to accomplish: the whole contradiction of autism crystallized in a few moments of music making.</w:t>
      </w:r>
      <w:r w:rsidRPr="004D1BAE">
        <w:rPr>
          <w:rFonts w:ascii="Baskerville" w:hAnsi="Baskerville" w:cs="Baskerville"/>
          <w:sz w:val="22"/>
          <w:szCs w:val="22"/>
          <w:vertAlign w:val="superscript"/>
          <w:lang w:val="en-US"/>
        </w:rPr>
        <w:endnoteReference w:id="3"/>
      </w:r>
    </w:p>
    <w:p w14:paraId="3435DFC1" w14:textId="77777777" w:rsidR="00F7613D" w:rsidRPr="004D1BAE" w:rsidRDefault="00F7613D" w:rsidP="006E5B5B">
      <w:pPr>
        <w:spacing w:line="360" w:lineRule="auto"/>
        <w:ind w:left="567" w:right="567"/>
        <w:rPr>
          <w:rFonts w:ascii="Baskerville" w:hAnsi="Baskerville" w:cs="Baskerville"/>
          <w:sz w:val="22"/>
          <w:szCs w:val="22"/>
          <w:lang w:val="en-US"/>
        </w:rPr>
      </w:pPr>
    </w:p>
    <w:p w14:paraId="26D71DF9" w14:textId="0BF93E2C" w:rsidR="00FB7580" w:rsidRPr="004D1BAE" w:rsidRDefault="00F7613D" w:rsidP="0058028C">
      <w:pPr>
        <w:spacing w:line="360" w:lineRule="auto"/>
        <w:rPr>
          <w:rFonts w:ascii="Baskerville" w:hAnsi="Baskerville" w:cs="Baskerville"/>
          <w:lang w:val="en-US"/>
        </w:rPr>
      </w:pPr>
      <w:r w:rsidRPr="004D1BAE">
        <w:rPr>
          <w:rFonts w:ascii="Baskerville" w:hAnsi="Baskerville" w:cs="Baskerville"/>
          <w:lang w:val="en-US"/>
        </w:rPr>
        <w:t>As I later said to Freddie’s father, if I had wanted to teach a ‘neurotypical’ child to do what his son had achieved with little or no apparent effort, it would probably have taken many lessons, and hundreds of hours of practice for the pupil to master the relationship between the Western tonal system and the asymmetrical (yet regular) layout of the piano keyboard. Yet Freddie had done it merely by watching and listening to what I had done, attending to the streams of notes flowing by, extracting the implicit rules of Western musical syntax, and using these to create patterns of sounds anew. The crucial point is that I had never played the full sequence of scales to Freddie that he subsequently produced. He had worked out the necessary structures intuitively, merely through exposure to music.</w:t>
      </w:r>
      <w:r w:rsidR="0039350A" w:rsidRPr="004D1BAE">
        <w:rPr>
          <w:rFonts w:ascii="Baskerville" w:hAnsi="Baskerville" w:cs="Baskerville"/>
          <w:lang w:val="en-US"/>
        </w:rPr>
        <w:t xml:space="preserve"> Here is a ‘special’ musician indeed.</w:t>
      </w:r>
    </w:p>
    <w:p w14:paraId="25A5928E" w14:textId="77777777" w:rsidR="00FB7580" w:rsidRPr="004D1BAE" w:rsidRDefault="00FB7580" w:rsidP="0058028C">
      <w:pPr>
        <w:spacing w:line="360" w:lineRule="auto"/>
        <w:rPr>
          <w:rFonts w:ascii="Baskerville" w:hAnsi="Baskerville" w:cs="Baskerville"/>
          <w:lang w:val="en-US"/>
        </w:rPr>
      </w:pPr>
    </w:p>
    <w:p w14:paraId="5928C422" w14:textId="51C395C4" w:rsidR="008B27AE" w:rsidRPr="004D1BAE" w:rsidRDefault="00415DC0" w:rsidP="008B27AE">
      <w:pPr>
        <w:spacing w:line="360" w:lineRule="auto"/>
        <w:outlineLvl w:val="0"/>
        <w:rPr>
          <w:rFonts w:ascii="Baskerville" w:hAnsi="Baskerville" w:cs="Baskerville"/>
          <w:u w:val="single"/>
          <w:lang w:val="en-US"/>
        </w:rPr>
      </w:pPr>
      <w:r w:rsidRPr="004D1BAE">
        <w:rPr>
          <w:rFonts w:ascii="Baskerville" w:hAnsi="Baskerville" w:cs="Baskerville"/>
          <w:u w:val="single"/>
          <w:lang w:val="en-US"/>
        </w:rPr>
        <w:lastRenderedPageBreak/>
        <w:t xml:space="preserve">Conclusion: the neuroscience of autistic children with exceptional musical abilities </w:t>
      </w:r>
    </w:p>
    <w:p w14:paraId="7F0407B5" w14:textId="77777777" w:rsidR="0039350A" w:rsidRPr="004D1BAE" w:rsidRDefault="0039350A" w:rsidP="0058028C">
      <w:pPr>
        <w:spacing w:line="360" w:lineRule="auto"/>
        <w:rPr>
          <w:rFonts w:ascii="Baskerville" w:hAnsi="Baskerville" w:cs="Baskerville"/>
          <w:lang w:val="en-US"/>
        </w:rPr>
      </w:pPr>
    </w:p>
    <w:p w14:paraId="0D4B1DB9" w14:textId="0712C66F" w:rsidR="00385A57" w:rsidRPr="004D1BAE" w:rsidRDefault="00CD3701" w:rsidP="004D1BAE">
      <w:pPr>
        <w:spacing w:line="360" w:lineRule="auto"/>
        <w:rPr>
          <w:rFonts w:ascii="Baskerville" w:hAnsi="Baskerville" w:cs="Baskerville"/>
          <w:lang w:val="en-US"/>
        </w:rPr>
      </w:pPr>
      <w:r w:rsidRPr="004D1BAE">
        <w:rPr>
          <w:rFonts w:ascii="Baskerville" w:hAnsi="Baskerville" w:cs="Baskerville"/>
          <w:lang w:val="en-US"/>
        </w:rPr>
        <w:t xml:space="preserve">This chapter sets out a theory of how some children on the autism spectrum develop prodigious musical talent as a consequence of the way that they perceive everyday sounds and speech – in </w:t>
      </w:r>
      <w:r w:rsidRPr="004D1BAE">
        <w:rPr>
          <w:rFonts w:ascii="Baskerville" w:hAnsi="Baskerville" w:cs="Baskerville"/>
          <w:i/>
          <w:lang w:val="en-US"/>
        </w:rPr>
        <w:t xml:space="preserve">musical </w:t>
      </w:r>
      <w:r w:rsidRPr="004D1BAE">
        <w:rPr>
          <w:rFonts w:ascii="Baskerville" w:hAnsi="Baskerville" w:cs="Baskerville"/>
          <w:lang w:val="en-US"/>
        </w:rPr>
        <w:t xml:space="preserve">terms. In </w:t>
      </w:r>
      <w:r w:rsidR="000C6406" w:rsidRPr="004D1BAE">
        <w:rPr>
          <w:rFonts w:ascii="Baskerville" w:hAnsi="Baskerville" w:cs="Baskerville"/>
          <w:lang w:val="en-US"/>
        </w:rPr>
        <w:t xml:space="preserve">a </w:t>
      </w:r>
      <w:r w:rsidRPr="004D1BAE">
        <w:rPr>
          <w:rFonts w:ascii="Baskerville" w:hAnsi="Baskerville" w:cs="Baskerville"/>
          <w:lang w:val="en-US"/>
        </w:rPr>
        <w:t xml:space="preserve">significant minority of cases, this leads to the development of AP, which, given access to an appropriate instrument (typically a keyboard), </w:t>
      </w:r>
      <w:r w:rsidR="00F7613D" w:rsidRPr="004D1BAE">
        <w:rPr>
          <w:rFonts w:ascii="Baskerville" w:hAnsi="Baskerville" w:cs="Baskerville"/>
          <w:lang w:val="en-US"/>
        </w:rPr>
        <w:t xml:space="preserve">enables </w:t>
      </w:r>
      <w:r w:rsidR="000C6406" w:rsidRPr="004D1BAE">
        <w:rPr>
          <w:rFonts w:ascii="Baskerville" w:hAnsi="Baskerville" w:cs="Baskerville"/>
          <w:lang w:val="en-US"/>
        </w:rPr>
        <w:t>such children</w:t>
      </w:r>
      <w:r w:rsidR="00F7613D" w:rsidRPr="004D1BAE">
        <w:rPr>
          <w:rFonts w:ascii="Baskerville" w:hAnsi="Baskerville" w:cs="Baskerville"/>
          <w:lang w:val="en-US"/>
        </w:rPr>
        <w:t xml:space="preserve"> to </w:t>
      </w:r>
      <w:r w:rsidRPr="004D1BAE">
        <w:rPr>
          <w:rFonts w:ascii="Baskerville" w:hAnsi="Baskerville" w:cs="Baskerville"/>
          <w:lang w:val="en-US"/>
        </w:rPr>
        <w:t>learn to play by ear. This s</w:t>
      </w:r>
      <w:r w:rsidR="00F7613D" w:rsidRPr="004D1BAE">
        <w:rPr>
          <w:rFonts w:ascii="Baskerville" w:hAnsi="Baskerville" w:cs="Baskerville"/>
          <w:lang w:val="en-US"/>
        </w:rPr>
        <w:t>kill that is often acquired entirely thr</w:t>
      </w:r>
      <w:r w:rsidRPr="004D1BAE">
        <w:rPr>
          <w:rFonts w:ascii="Baskerville" w:hAnsi="Baskerville" w:cs="Baskerville"/>
          <w:lang w:val="en-US"/>
        </w:rPr>
        <w:t xml:space="preserve">ough their own efforts and </w:t>
      </w:r>
      <w:r w:rsidR="00F7613D" w:rsidRPr="004D1BAE">
        <w:rPr>
          <w:rFonts w:ascii="Baskerville" w:hAnsi="Baskerville" w:cs="Baskerville"/>
          <w:lang w:val="en-US"/>
        </w:rPr>
        <w:t xml:space="preserve">typically first manifests itself in the early years. </w:t>
      </w:r>
      <w:r w:rsidRPr="004D1BAE">
        <w:rPr>
          <w:rFonts w:ascii="Baskerville" w:hAnsi="Baskerville" w:cs="Baskerville"/>
          <w:lang w:val="en-US"/>
        </w:rPr>
        <w:t>The neural correlates of this exceptional development are yet to be e</w:t>
      </w:r>
      <w:r w:rsidR="004D0C84" w:rsidRPr="004D1BAE">
        <w:rPr>
          <w:rFonts w:ascii="Baskerville" w:hAnsi="Baskerville" w:cs="Baskerville"/>
          <w:lang w:val="en-US"/>
        </w:rPr>
        <w:t xml:space="preserve">xplored through brain imaging, </w:t>
      </w:r>
      <w:r w:rsidRPr="004D1BAE">
        <w:rPr>
          <w:rFonts w:ascii="Baskerville" w:hAnsi="Baskerville" w:cs="Baskerville"/>
          <w:lang w:val="en-US"/>
        </w:rPr>
        <w:t xml:space="preserve">which in the case of children severely affected by autism, who </w:t>
      </w:r>
      <w:r w:rsidR="004D0C84" w:rsidRPr="004D1BAE">
        <w:rPr>
          <w:rFonts w:ascii="Baskerville" w:hAnsi="Baskerville" w:cs="Baskerville"/>
          <w:lang w:val="en-US"/>
        </w:rPr>
        <w:t>tend to</w:t>
      </w:r>
      <w:r w:rsidRPr="004D1BAE">
        <w:rPr>
          <w:rFonts w:ascii="Baskerville" w:hAnsi="Baskerville" w:cs="Baskerville"/>
          <w:lang w:val="en-US"/>
        </w:rPr>
        <w:t xml:space="preserve"> function </w:t>
      </w:r>
      <w:r w:rsidR="000C6406" w:rsidRPr="004D1BAE">
        <w:rPr>
          <w:rFonts w:ascii="Baskerville" w:hAnsi="Baskerville" w:cs="Baskerville"/>
          <w:lang w:val="en-US"/>
        </w:rPr>
        <w:t xml:space="preserve">successfully </w:t>
      </w:r>
      <w:r w:rsidR="004D0C84" w:rsidRPr="004D1BAE">
        <w:rPr>
          <w:rFonts w:ascii="Baskerville" w:hAnsi="Baskerville" w:cs="Baskerville"/>
          <w:lang w:val="en-US"/>
        </w:rPr>
        <w:t xml:space="preserve">only </w:t>
      </w:r>
      <w:r w:rsidRPr="004D1BAE">
        <w:rPr>
          <w:rFonts w:ascii="Baskerville" w:hAnsi="Baskerville" w:cs="Baskerville"/>
          <w:lang w:val="en-US"/>
        </w:rPr>
        <w:t xml:space="preserve">in familiar environments, presents </w:t>
      </w:r>
      <w:r w:rsidR="004D0C84" w:rsidRPr="004D1BAE">
        <w:rPr>
          <w:rFonts w:ascii="Baskerville" w:hAnsi="Baskerville" w:cs="Baskerville"/>
          <w:lang w:val="en-US"/>
        </w:rPr>
        <w:t>significant</w:t>
      </w:r>
      <w:r w:rsidRPr="004D1BAE">
        <w:rPr>
          <w:rFonts w:ascii="Baskerville" w:hAnsi="Baskerville" w:cs="Baskerville"/>
          <w:lang w:val="en-US"/>
        </w:rPr>
        <w:t xml:space="preserve"> challenges</w:t>
      </w:r>
      <w:r w:rsidR="004D0C84" w:rsidRPr="004D1BAE">
        <w:rPr>
          <w:rFonts w:ascii="Baskerville" w:hAnsi="Baskerville" w:cs="Baskerville"/>
          <w:lang w:val="en-US"/>
        </w:rPr>
        <w:t xml:space="preserve"> (</w:t>
      </w:r>
      <w:r w:rsidR="004D1BAE" w:rsidRPr="004D1BAE">
        <w:rPr>
          <w:rFonts w:ascii="Baskerville" w:hAnsi="Baskerville" w:cs="Baskerville"/>
          <w:lang w:val="en-US"/>
        </w:rPr>
        <w:t xml:space="preserve">although one or two passive studies </w:t>
      </w:r>
      <w:r w:rsidR="004D1BAE">
        <w:rPr>
          <w:rFonts w:ascii="Baskerville" w:hAnsi="Baskerville" w:cs="Baskerville"/>
          <w:lang w:val="en-US"/>
        </w:rPr>
        <w:t xml:space="preserve">in the field of music and language </w:t>
      </w:r>
      <w:r w:rsidR="004D1BAE" w:rsidRPr="004D1BAE">
        <w:rPr>
          <w:rFonts w:ascii="Baskerville" w:hAnsi="Baskerville" w:cs="Baskerville"/>
          <w:lang w:val="en-US"/>
        </w:rPr>
        <w:t xml:space="preserve">have been undertaken; see, for example, </w:t>
      </w:r>
      <w:r w:rsidR="004D0C84" w:rsidRPr="004D1BAE">
        <w:rPr>
          <w:rFonts w:ascii="Baskerville" w:hAnsi="Baskerville" w:cs="Baskerville"/>
          <w:lang w:val="en-US"/>
        </w:rPr>
        <w:t xml:space="preserve">Lai </w:t>
      </w:r>
      <w:r w:rsidR="004D0C84" w:rsidRPr="004D1BAE">
        <w:rPr>
          <w:rFonts w:ascii="Baskerville" w:hAnsi="Baskerville" w:cs="Baskerville"/>
          <w:i/>
          <w:lang w:val="en-US"/>
        </w:rPr>
        <w:t>et al.</w:t>
      </w:r>
      <w:r w:rsidR="004615B6" w:rsidRPr="004D1BAE">
        <w:rPr>
          <w:rFonts w:ascii="Baskerville" w:hAnsi="Baskerville" w:cs="Baskerville"/>
          <w:lang w:val="en-US"/>
        </w:rPr>
        <w:t xml:space="preserve">, 2012; Sharda </w:t>
      </w:r>
      <w:r w:rsidR="004615B6" w:rsidRPr="004D1BAE">
        <w:rPr>
          <w:rFonts w:ascii="Baskerville" w:hAnsi="Baskerville" w:cs="Baskerville"/>
          <w:i/>
          <w:lang w:val="en-US"/>
        </w:rPr>
        <w:t>et al.</w:t>
      </w:r>
      <w:r w:rsidR="004615B6" w:rsidRPr="004D1BAE">
        <w:rPr>
          <w:rFonts w:ascii="Baskerville" w:hAnsi="Baskerville" w:cs="Baskerville"/>
          <w:lang w:val="en-US"/>
        </w:rPr>
        <w:t>, 2016).</w:t>
      </w:r>
      <w:r w:rsidRPr="004D1BAE">
        <w:rPr>
          <w:rFonts w:ascii="Baskerville" w:hAnsi="Baskerville" w:cs="Baskerville"/>
          <w:lang w:val="en-US"/>
        </w:rPr>
        <w:t xml:space="preserve"> </w:t>
      </w:r>
      <w:r w:rsidR="004D1BAE" w:rsidRPr="004D1BAE">
        <w:rPr>
          <w:rFonts w:ascii="Baskerville" w:hAnsi="Baskerville" w:cs="Baskerville"/>
          <w:lang w:val="en-US"/>
        </w:rPr>
        <w:t>I</w:t>
      </w:r>
      <w:r w:rsidRPr="004D1BAE">
        <w:rPr>
          <w:rFonts w:ascii="Baskerville" w:hAnsi="Baskerville" w:cs="Baskerville"/>
          <w:lang w:val="en-US"/>
        </w:rPr>
        <w:t xml:space="preserve">t is surely an area worth exploring, </w:t>
      </w:r>
      <w:r w:rsidR="004D1BAE" w:rsidRPr="004D1BAE">
        <w:rPr>
          <w:rFonts w:ascii="Baskerville" w:hAnsi="Baskerville" w:cs="Baskerville"/>
          <w:lang w:val="en-US"/>
        </w:rPr>
        <w:t xml:space="preserve">however, </w:t>
      </w:r>
      <w:r w:rsidRPr="004D1BAE">
        <w:rPr>
          <w:rFonts w:ascii="Baskerville" w:hAnsi="Baskerville" w:cs="Baskerville"/>
          <w:lang w:val="en-US"/>
        </w:rPr>
        <w:t xml:space="preserve">not only for the light it would shed on our </w:t>
      </w:r>
      <w:r w:rsidR="000C6406" w:rsidRPr="004D1BAE">
        <w:rPr>
          <w:rFonts w:ascii="Baskerville" w:hAnsi="Baskerville" w:cs="Baskerville"/>
          <w:lang w:val="en-US"/>
        </w:rPr>
        <w:t xml:space="preserve">knowledge </w:t>
      </w:r>
      <w:r w:rsidRPr="004D1BAE">
        <w:rPr>
          <w:rFonts w:ascii="Baskerville" w:hAnsi="Baskerville" w:cs="Baskerville"/>
          <w:lang w:val="en-US"/>
        </w:rPr>
        <w:t xml:space="preserve">of exceptionality, but for the </w:t>
      </w:r>
      <w:r w:rsidR="00065EDF" w:rsidRPr="004D1BAE">
        <w:rPr>
          <w:rFonts w:ascii="Baskerville" w:hAnsi="Baskerville" w:cs="Baskerville"/>
          <w:lang w:val="en-US"/>
        </w:rPr>
        <w:t xml:space="preserve">fresh perspectives that human diversity offers </w:t>
      </w:r>
      <w:r w:rsidR="000C6406" w:rsidRPr="004D1BAE">
        <w:rPr>
          <w:rFonts w:ascii="Baskerville" w:hAnsi="Baskerville" w:cs="Baskerville"/>
          <w:lang w:val="en-US"/>
        </w:rPr>
        <w:t>the</w:t>
      </w:r>
      <w:r w:rsidR="00065EDF" w:rsidRPr="004D1BAE">
        <w:rPr>
          <w:rFonts w:ascii="Baskerville" w:hAnsi="Baskerville" w:cs="Baskerville"/>
          <w:lang w:val="en-US"/>
        </w:rPr>
        <w:t xml:space="preserve"> understanding of our species as a whole.</w:t>
      </w:r>
      <w:r w:rsidR="00415DC0" w:rsidRPr="004D1BAE">
        <w:rPr>
          <w:rFonts w:ascii="Baskerville" w:hAnsi="Baskerville" w:cs="Baskerville"/>
          <w:lang w:val="en-US"/>
        </w:rPr>
        <w:t xml:space="preserve"> </w:t>
      </w:r>
      <w:r w:rsidR="004D1BAE" w:rsidRPr="004D1BAE">
        <w:rPr>
          <w:rFonts w:ascii="Baskerville" w:hAnsi="Baskerville" w:cs="Baskerville"/>
          <w:lang w:val="en-US"/>
        </w:rPr>
        <w:t>This is possible because</w:t>
      </w:r>
      <w:r w:rsidR="004D1BAE">
        <w:rPr>
          <w:rFonts w:ascii="Baskerville" w:hAnsi="Baskerville" w:cs="Baskerville"/>
          <w:lang w:val="en-US"/>
        </w:rPr>
        <w:t xml:space="preserve"> </w:t>
      </w:r>
      <w:r w:rsidR="004D1BAE" w:rsidRPr="004D1BAE">
        <w:rPr>
          <w:rFonts w:ascii="Baskerville" w:hAnsi="Baskerville" w:cs="Baskerville"/>
          <w:lang w:val="en-US"/>
        </w:rPr>
        <w:t xml:space="preserve">we exist </w:t>
      </w:r>
      <w:r w:rsidR="00385A57" w:rsidRPr="004D1BAE">
        <w:rPr>
          <w:rFonts w:ascii="Baskerville" w:hAnsi="Baskerville" w:cs="Baskerville"/>
          <w:lang w:val="en-US"/>
        </w:rPr>
        <w:t>on co</w:t>
      </w:r>
      <w:r w:rsidR="004D1BAE" w:rsidRPr="004D1BAE">
        <w:rPr>
          <w:rFonts w:ascii="Baskerville" w:hAnsi="Baskerville" w:cs="Baskerville"/>
          <w:lang w:val="en-US"/>
        </w:rPr>
        <w:t xml:space="preserve">ntinua of interests, abilities </w:t>
      </w:r>
      <w:r w:rsidR="00385A57" w:rsidRPr="004D1BAE">
        <w:rPr>
          <w:rFonts w:ascii="Baskerville" w:hAnsi="Baskerville" w:cs="Baskerville"/>
          <w:lang w:val="en-US"/>
        </w:rPr>
        <w:t>and traits, and</w:t>
      </w:r>
      <w:r w:rsidR="004D1BAE" w:rsidRPr="004D1BAE">
        <w:rPr>
          <w:rFonts w:ascii="Baskerville" w:hAnsi="Baskerville" w:cs="Baskerville"/>
          <w:lang w:val="en-US"/>
        </w:rPr>
        <w:t xml:space="preserve"> it is my contention that,</w:t>
      </w:r>
      <w:r w:rsidR="00385A57" w:rsidRPr="004D1BAE">
        <w:rPr>
          <w:rFonts w:ascii="Baskerville" w:hAnsi="Baskerville" w:cs="Baskerville"/>
          <w:lang w:val="en-US"/>
        </w:rPr>
        <w:t xml:space="preserve"> by </w:t>
      </w:r>
      <w:r w:rsidR="004D1BAE" w:rsidRPr="004D1BAE">
        <w:rPr>
          <w:rFonts w:ascii="Baskerville" w:hAnsi="Baskerville" w:cs="Baskerville"/>
          <w:lang w:val="en-US"/>
        </w:rPr>
        <w:t>analy</w:t>
      </w:r>
      <w:r w:rsidR="004D1BAE">
        <w:rPr>
          <w:rFonts w:ascii="Baskerville" w:hAnsi="Baskerville" w:cs="Baskerville"/>
          <w:lang w:val="en-US"/>
        </w:rPr>
        <w:t>z</w:t>
      </w:r>
      <w:r w:rsidR="004D1BAE" w:rsidRPr="004D1BAE">
        <w:rPr>
          <w:rFonts w:ascii="Baskerville" w:hAnsi="Baskerville" w:cs="Baskerville"/>
          <w:lang w:val="en-US"/>
        </w:rPr>
        <w:t xml:space="preserve">ing the behaviors and </w:t>
      </w:r>
      <w:r w:rsidR="004D1BAE">
        <w:rPr>
          <w:rFonts w:ascii="Baskerville" w:hAnsi="Baskerville" w:cs="Baskerville"/>
          <w:lang w:val="en-US"/>
        </w:rPr>
        <w:t xml:space="preserve">their </w:t>
      </w:r>
      <w:r w:rsidR="004D1BAE" w:rsidRPr="004D1BAE">
        <w:rPr>
          <w:rFonts w:ascii="Baskerville" w:hAnsi="Baskerville" w:cs="Baskerville"/>
          <w:lang w:val="en-US"/>
        </w:rPr>
        <w:t xml:space="preserve">neural correlates of those </w:t>
      </w:r>
      <w:r w:rsidR="00385A57" w:rsidRPr="004D1BAE">
        <w:rPr>
          <w:rFonts w:ascii="Baskerville" w:hAnsi="Baskerville" w:cs="Baskerville"/>
          <w:lang w:val="en-US"/>
        </w:rPr>
        <w:t xml:space="preserve">who function at the extremes of our </w:t>
      </w:r>
      <w:r w:rsidR="004D1BAE">
        <w:rPr>
          <w:rFonts w:ascii="Baskerville" w:hAnsi="Baskerville" w:cs="Baskerville"/>
          <w:lang w:val="en-US"/>
        </w:rPr>
        <w:t>tribe’s</w:t>
      </w:r>
      <w:r w:rsidR="00385A57" w:rsidRPr="004D1BAE">
        <w:rPr>
          <w:rFonts w:ascii="Baskerville" w:hAnsi="Baskerville" w:cs="Baskerville"/>
          <w:lang w:val="en-US"/>
        </w:rPr>
        <w:t xml:space="preserve"> natural neurodiversity, we can better understand the ordinary, everyday, musical </w:t>
      </w:r>
      <w:r w:rsidR="004D1BAE" w:rsidRPr="004D1BAE">
        <w:rPr>
          <w:rFonts w:ascii="Baskerville" w:hAnsi="Baskerville" w:cs="Baskerville"/>
          <w:lang w:val="en-US"/>
        </w:rPr>
        <w:t>engagement that is</w:t>
      </w:r>
      <w:r w:rsidR="00385A57" w:rsidRPr="004D1BAE">
        <w:rPr>
          <w:rFonts w:ascii="Baskerville" w:hAnsi="Baskerville" w:cs="Baskerville"/>
          <w:lang w:val="en-US"/>
        </w:rPr>
        <w:t xml:space="preserve"> characteristic of us all. </w:t>
      </w:r>
      <w:r w:rsidR="004D1BAE" w:rsidRPr="004D1BAE">
        <w:rPr>
          <w:rFonts w:ascii="Baskerville" w:hAnsi="Baskerville" w:cs="Baskerville"/>
          <w:lang w:val="en-US"/>
        </w:rPr>
        <w:t>M</w:t>
      </w:r>
      <w:r w:rsidR="00385A57" w:rsidRPr="004D1BAE">
        <w:rPr>
          <w:rFonts w:ascii="Baskerville" w:hAnsi="Baskerville" w:cs="Baskerville"/>
          <w:lang w:val="en-US"/>
        </w:rPr>
        <w:t>ost importantly, it’s my belief that, through the prism of the overtly remarkable, we can discover the uncelebrate</w:t>
      </w:r>
      <w:r w:rsidR="006B7853">
        <w:rPr>
          <w:rFonts w:ascii="Baskerville" w:hAnsi="Baskerville" w:cs="Baskerville"/>
          <w:lang w:val="en-US"/>
        </w:rPr>
        <w:t>d exceptionality in each of us, for whether autistic or neurotypical, we are all musical by design</w:t>
      </w:r>
      <w:r w:rsidR="004D1BAE" w:rsidRPr="004D1BAE">
        <w:rPr>
          <w:rFonts w:ascii="Baskerville" w:hAnsi="Baskerville" w:cs="Baskerville"/>
          <w:lang w:val="en-US"/>
        </w:rPr>
        <w:t xml:space="preserve"> (Ockelford, 2017, p. 9).</w:t>
      </w:r>
    </w:p>
    <w:p w14:paraId="4A68DFA5" w14:textId="77777777" w:rsidR="00C42B3F" w:rsidRPr="004D1BAE" w:rsidRDefault="00C42B3F" w:rsidP="0058028C">
      <w:pPr>
        <w:spacing w:line="360" w:lineRule="auto"/>
        <w:rPr>
          <w:rFonts w:ascii="Baskerville" w:hAnsi="Baskerville" w:cs="Baskerville"/>
          <w:lang w:val="en-US"/>
        </w:rPr>
      </w:pPr>
    </w:p>
    <w:p w14:paraId="7D3CE5E5" w14:textId="77777777" w:rsidR="00F7613D" w:rsidRPr="004D1BAE" w:rsidRDefault="00F7613D" w:rsidP="0058028C">
      <w:pPr>
        <w:spacing w:line="360" w:lineRule="auto"/>
        <w:rPr>
          <w:rFonts w:ascii="Baskerville" w:hAnsi="Baskerville" w:cs="Baskerville"/>
          <w:lang w:val="en-US"/>
        </w:rPr>
      </w:pPr>
    </w:p>
    <w:p w14:paraId="244C6FF7" w14:textId="5A6B8F22" w:rsidR="00F7613D" w:rsidRPr="004D1BAE" w:rsidRDefault="00F7613D" w:rsidP="00482D4C">
      <w:pPr>
        <w:spacing w:line="360" w:lineRule="auto"/>
        <w:outlineLvl w:val="0"/>
        <w:rPr>
          <w:rFonts w:ascii="Baskerville" w:hAnsi="Baskerville" w:cs="Baskerville"/>
          <w:u w:val="single"/>
          <w:lang w:val="en-US"/>
        </w:rPr>
      </w:pPr>
      <w:r w:rsidRPr="004D1BAE">
        <w:rPr>
          <w:rFonts w:ascii="Baskerville" w:hAnsi="Baskerville" w:cs="Baskerville"/>
          <w:u w:val="single"/>
          <w:lang w:val="en-US"/>
        </w:rPr>
        <w:t>References</w:t>
      </w:r>
    </w:p>
    <w:p w14:paraId="6B5EE0FE" w14:textId="77777777" w:rsidR="0039350A" w:rsidRPr="004D1BAE" w:rsidRDefault="0039350A" w:rsidP="0058028C">
      <w:pPr>
        <w:spacing w:line="360" w:lineRule="auto"/>
        <w:rPr>
          <w:rFonts w:ascii="Baskerville" w:hAnsi="Baskerville" w:cs="Baskerville"/>
          <w:lang w:val="en-US"/>
        </w:rPr>
      </w:pPr>
    </w:p>
    <w:p w14:paraId="2B233B99" w14:textId="56F20448" w:rsidR="00AF7673" w:rsidRPr="004D1BAE" w:rsidRDefault="00AF7673" w:rsidP="0039350A">
      <w:pPr>
        <w:spacing w:line="360" w:lineRule="auto"/>
        <w:ind w:left="567" w:hanging="567"/>
        <w:rPr>
          <w:rFonts w:ascii="Baskerville" w:hAnsi="Baskerville" w:cs="Baskerville"/>
          <w:lang w:val="en-US"/>
        </w:rPr>
      </w:pPr>
      <w:r w:rsidRPr="004D1BAE">
        <w:rPr>
          <w:rFonts w:ascii="Baskerville" w:hAnsi="Baskerville" w:cs="Baskerville"/>
          <w:lang w:val="en-US"/>
        </w:rPr>
        <w:t xml:space="preserve">Boucher, J. 2009. </w:t>
      </w:r>
      <w:r w:rsidRPr="004D1BAE">
        <w:rPr>
          <w:rFonts w:ascii="Baskerville" w:hAnsi="Baskerville" w:cs="Baskerville"/>
          <w:i/>
          <w:lang w:val="en-US"/>
        </w:rPr>
        <w:t>The Autistic Spectrum: Characteristics, Causes, and Practical Issues</w:t>
      </w:r>
      <w:r w:rsidRPr="004D1BAE">
        <w:rPr>
          <w:rFonts w:ascii="Baskerville" w:hAnsi="Baskerville" w:cs="Baskerville"/>
          <w:lang w:val="en-US"/>
        </w:rPr>
        <w:t xml:space="preserve">. </w:t>
      </w:r>
      <w:r w:rsidR="00BB7D83" w:rsidRPr="004D1BAE">
        <w:rPr>
          <w:rFonts w:ascii="Baskerville" w:hAnsi="Baskerville" w:cs="Baskerville"/>
          <w:lang w:val="en-US"/>
        </w:rPr>
        <w:t>London: Sage Publications.</w:t>
      </w:r>
    </w:p>
    <w:p w14:paraId="1CDF9DF2" w14:textId="77777777" w:rsidR="00F7613D" w:rsidRPr="004D1BAE" w:rsidRDefault="00F7613D" w:rsidP="0039350A">
      <w:pPr>
        <w:spacing w:line="360" w:lineRule="auto"/>
        <w:ind w:left="567" w:hanging="567"/>
        <w:rPr>
          <w:rFonts w:ascii="Baskerville" w:hAnsi="Baskerville" w:cs="Baskerville"/>
          <w:lang w:val="en-US"/>
        </w:rPr>
      </w:pPr>
      <w:r w:rsidRPr="004D1BAE">
        <w:rPr>
          <w:rFonts w:ascii="Baskerville" w:hAnsi="Baskerville" w:cs="Baskerville"/>
          <w:lang w:val="en-US"/>
        </w:rPr>
        <w:t xml:space="preserve">Brandt, A., M. Gebrian, and L. R. Slevc. 2012. Music and Early Language Acquisition. </w:t>
      </w:r>
      <w:r w:rsidRPr="004D1BAE">
        <w:rPr>
          <w:rFonts w:ascii="Baskerville" w:hAnsi="Baskerville" w:cs="Baskerville"/>
          <w:i/>
          <w:iCs/>
          <w:lang w:val="en-US"/>
        </w:rPr>
        <w:t>Frontiers in Psychology</w:t>
      </w:r>
      <w:r w:rsidRPr="004D1BAE">
        <w:rPr>
          <w:rFonts w:ascii="Baskerville" w:hAnsi="Baskerville" w:cs="Baskerville"/>
          <w:lang w:val="en-US"/>
        </w:rPr>
        <w:t xml:space="preserve"> 3. doi:10.3389/fpsyg.2012.00327.</w:t>
      </w:r>
    </w:p>
    <w:p w14:paraId="3019AF1E" w14:textId="02C30DA6" w:rsidR="006E20BF" w:rsidRPr="004D1BAE" w:rsidRDefault="006E20BF" w:rsidP="0039350A">
      <w:pPr>
        <w:spacing w:line="360" w:lineRule="auto"/>
        <w:ind w:left="567" w:hanging="567"/>
        <w:rPr>
          <w:rFonts w:ascii="Baskerville" w:hAnsi="Baskerville" w:cs="Baskerville"/>
          <w:lang w:val="en-US"/>
        </w:rPr>
      </w:pPr>
      <w:r w:rsidRPr="004D1BAE">
        <w:rPr>
          <w:rFonts w:ascii="Baskerville" w:hAnsi="Baskerville" w:cs="Baskerville"/>
          <w:lang w:val="en-US"/>
        </w:rPr>
        <w:t xml:space="preserve">Cone, E. 1987 On Derivation: Syntax and Rhetoric. </w:t>
      </w:r>
      <w:r w:rsidRPr="004D1BAE">
        <w:rPr>
          <w:rFonts w:ascii="Baskerville" w:hAnsi="Baskerville" w:cs="Baskerville"/>
          <w:i/>
          <w:lang w:val="en-US"/>
        </w:rPr>
        <w:t>Music Analysis</w:t>
      </w:r>
      <w:r w:rsidRPr="004D1BAE">
        <w:rPr>
          <w:rFonts w:ascii="Baskerville" w:hAnsi="Baskerville" w:cs="Baskerville"/>
          <w:lang w:val="en-US"/>
        </w:rPr>
        <w:t xml:space="preserve">. 6 </w:t>
      </w:r>
      <w:r w:rsidR="006256A9" w:rsidRPr="004D1BAE">
        <w:rPr>
          <w:rFonts w:ascii="Baskerville" w:hAnsi="Baskerville" w:cs="Baskerville"/>
          <w:lang w:val="en-US"/>
        </w:rPr>
        <w:t>(3):</w:t>
      </w:r>
      <w:r w:rsidRPr="004D1BAE">
        <w:rPr>
          <w:rFonts w:ascii="Baskerville" w:hAnsi="Baskerville" w:cs="Baskerville"/>
          <w:lang w:val="en-US"/>
        </w:rPr>
        <w:t xml:space="preserve"> 237–256.</w:t>
      </w:r>
    </w:p>
    <w:p w14:paraId="49BB0795" w14:textId="645FDD20" w:rsidR="00F7613D" w:rsidRPr="004D1BAE" w:rsidRDefault="00F7613D" w:rsidP="0039350A">
      <w:pPr>
        <w:spacing w:line="360" w:lineRule="auto"/>
        <w:ind w:left="567" w:hanging="567"/>
        <w:rPr>
          <w:rFonts w:ascii="Baskerville" w:hAnsi="Baskerville" w:cs="Baskerville"/>
          <w:lang w:val="en-US"/>
        </w:rPr>
      </w:pPr>
      <w:proofErr w:type="spellStart"/>
      <w:r w:rsidRPr="004D1BAE">
        <w:rPr>
          <w:rFonts w:ascii="Baskerville" w:hAnsi="Baskerville" w:cs="Baskerville"/>
          <w:lang w:val="en-US"/>
        </w:rPr>
        <w:t>DePape</w:t>
      </w:r>
      <w:proofErr w:type="spellEnd"/>
      <w:r w:rsidRPr="004D1BAE">
        <w:rPr>
          <w:rFonts w:ascii="Baskerville" w:hAnsi="Baskerville" w:cs="Baskerville"/>
          <w:lang w:val="en-US"/>
        </w:rPr>
        <w:t xml:space="preserve">, A.-M. R., G. B. C. Hall, B. </w:t>
      </w:r>
      <w:proofErr w:type="spellStart"/>
      <w:r w:rsidRPr="004D1BAE">
        <w:rPr>
          <w:rFonts w:ascii="Baskerville" w:hAnsi="Baskerville" w:cs="Baskerville"/>
          <w:lang w:val="en-US"/>
        </w:rPr>
        <w:t>Tillmann</w:t>
      </w:r>
      <w:proofErr w:type="spellEnd"/>
      <w:r w:rsidRPr="004D1BAE">
        <w:rPr>
          <w:rFonts w:ascii="Baskerville" w:hAnsi="Baskerville" w:cs="Baskerville"/>
          <w:lang w:val="en-US"/>
        </w:rPr>
        <w:t xml:space="preserve">, and L. J. Trainor. 2012. Auditory Processing in High-Functioning Adolescents with Autism Spectrum Disorder. </w:t>
      </w:r>
      <w:proofErr w:type="spellStart"/>
      <w:r w:rsidRPr="004D1BAE">
        <w:rPr>
          <w:rFonts w:ascii="Baskerville" w:hAnsi="Baskerville" w:cs="Baskerville"/>
          <w:i/>
          <w:iCs/>
          <w:lang w:val="en-US"/>
        </w:rPr>
        <w:t>Plos</w:t>
      </w:r>
      <w:proofErr w:type="spellEnd"/>
      <w:r w:rsidRPr="004D1BAE">
        <w:rPr>
          <w:rFonts w:ascii="Baskerville" w:hAnsi="Baskerville" w:cs="Baskerville"/>
          <w:i/>
          <w:iCs/>
          <w:lang w:val="en-US"/>
        </w:rPr>
        <w:t xml:space="preserve"> ONE</w:t>
      </w:r>
      <w:r w:rsidRPr="004D1BAE">
        <w:rPr>
          <w:rFonts w:ascii="Baskerville" w:hAnsi="Baskerville" w:cs="Baskerville"/>
          <w:lang w:val="en-US"/>
        </w:rPr>
        <w:t xml:space="preserve"> 7 (9): e44084. </w:t>
      </w:r>
      <w:proofErr w:type="gramStart"/>
      <w:r w:rsidRPr="004D1BAE">
        <w:rPr>
          <w:rFonts w:ascii="Baskerville" w:hAnsi="Baskerville" w:cs="Baskerville"/>
          <w:lang w:val="en-US"/>
        </w:rPr>
        <w:t>doi:10.1371/journal.pone</w:t>
      </w:r>
      <w:proofErr w:type="gramEnd"/>
      <w:r w:rsidRPr="004D1BAE">
        <w:rPr>
          <w:rFonts w:ascii="Baskerville" w:hAnsi="Baskerville" w:cs="Baskerville"/>
          <w:lang w:val="en-US"/>
        </w:rPr>
        <w:t>.0044084.</w:t>
      </w:r>
    </w:p>
    <w:p w14:paraId="7EBD508B" w14:textId="18306A71" w:rsidR="00CA3EAE" w:rsidRPr="004D1BAE" w:rsidRDefault="00CA3EAE" w:rsidP="00CA3EAE">
      <w:pPr>
        <w:spacing w:line="360" w:lineRule="auto"/>
        <w:ind w:left="567" w:hanging="567"/>
        <w:rPr>
          <w:rFonts w:ascii="Baskerville" w:hAnsi="Baskerville" w:cs="Baskerville"/>
          <w:lang w:val="en-US"/>
        </w:rPr>
      </w:pPr>
      <w:r w:rsidRPr="004D1BAE">
        <w:rPr>
          <w:rFonts w:ascii="Baskerville" w:hAnsi="Baskerville" w:cs="Baskerville"/>
          <w:lang w:val="en-US"/>
        </w:rPr>
        <w:lastRenderedPageBreak/>
        <w:t xml:space="preserve">Dowling, J. 1982. Melodic Information Processing and its Development’, in </w:t>
      </w:r>
      <w:r w:rsidRPr="004D1BAE">
        <w:rPr>
          <w:rFonts w:ascii="Baskerville" w:hAnsi="Baskerville" w:cs="Baskerville"/>
          <w:i/>
          <w:lang w:val="en-US"/>
        </w:rPr>
        <w:t>The Psychology of Music</w:t>
      </w:r>
      <w:r w:rsidRPr="004D1BAE">
        <w:rPr>
          <w:rFonts w:ascii="Baskerville" w:hAnsi="Baskerville" w:cs="Baskerville"/>
          <w:lang w:val="en-US"/>
        </w:rPr>
        <w:t xml:space="preserve"> edited by D. Deutsch. New York, NY: Academic Press, 413–429.</w:t>
      </w:r>
    </w:p>
    <w:p w14:paraId="271EC196" w14:textId="055E891C" w:rsidR="00F7613D" w:rsidRPr="004D1BAE" w:rsidRDefault="00F7613D" w:rsidP="0039350A">
      <w:pPr>
        <w:spacing w:line="360" w:lineRule="auto"/>
        <w:ind w:left="567" w:hanging="567"/>
        <w:rPr>
          <w:rFonts w:ascii="Baskerville" w:hAnsi="Baskerville" w:cs="Baskerville"/>
          <w:lang w:val="en-US"/>
        </w:rPr>
      </w:pPr>
      <w:r w:rsidRPr="004D1BAE">
        <w:rPr>
          <w:rFonts w:ascii="Baskerville" w:hAnsi="Baskerville" w:cs="Baskerville"/>
          <w:lang w:val="en-US"/>
        </w:rPr>
        <w:t xml:space="preserve">Fay, W. H. 1967. Childhood Echolalia. </w:t>
      </w:r>
      <w:r w:rsidRPr="004D1BAE">
        <w:rPr>
          <w:rFonts w:ascii="Baskerville" w:hAnsi="Baskerville" w:cs="Baskerville"/>
          <w:i/>
          <w:iCs/>
          <w:lang w:val="en-US"/>
        </w:rPr>
        <w:t xml:space="preserve">Folia </w:t>
      </w:r>
      <w:proofErr w:type="spellStart"/>
      <w:r w:rsidRPr="004D1BAE">
        <w:rPr>
          <w:rFonts w:ascii="Baskerville" w:hAnsi="Baskerville" w:cs="Baskerville"/>
          <w:i/>
          <w:iCs/>
          <w:lang w:val="en-US"/>
        </w:rPr>
        <w:t>Phoniatr</w:t>
      </w:r>
      <w:r w:rsidR="00692F15" w:rsidRPr="004D1BAE">
        <w:rPr>
          <w:rFonts w:ascii="Baskerville" w:hAnsi="Baskerville" w:cs="Baskerville"/>
          <w:i/>
          <w:iCs/>
          <w:lang w:val="en-US"/>
        </w:rPr>
        <w:t>ica</w:t>
      </w:r>
      <w:proofErr w:type="spellEnd"/>
      <w:r w:rsidRPr="004D1BAE">
        <w:rPr>
          <w:rFonts w:ascii="Baskerville" w:hAnsi="Baskerville" w:cs="Baskerville"/>
          <w:i/>
          <w:iCs/>
          <w:lang w:val="en-US"/>
        </w:rPr>
        <w:t xml:space="preserve"> </w:t>
      </w:r>
      <w:r w:rsidR="00692F15" w:rsidRPr="004D1BAE">
        <w:rPr>
          <w:rFonts w:ascii="Baskerville" w:hAnsi="Baskerville" w:cs="Baskerville"/>
          <w:i/>
          <w:iCs/>
          <w:lang w:val="en-US"/>
        </w:rPr>
        <w:t xml:space="preserve">et </w:t>
      </w:r>
      <w:proofErr w:type="spellStart"/>
      <w:r w:rsidRPr="004D1BAE">
        <w:rPr>
          <w:rFonts w:ascii="Baskerville" w:hAnsi="Baskerville" w:cs="Baskerville"/>
          <w:i/>
          <w:iCs/>
          <w:lang w:val="en-US"/>
        </w:rPr>
        <w:t>Logop</w:t>
      </w:r>
      <w:r w:rsidR="00692F15" w:rsidRPr="004D1BAE">
        <w:rPr>
          <w:rFonts w:ascii="Baskerville" w:hAnsi="Baskerville" w:cs="Baskerville"/>
          <w:i/>
          <w:iCs/>
          <w:lang w:val="en-US"/>
        </w:rPr>
        <w:t>aedica</w:t>
      </w:r>
      <w:proofErr w:type="spellEnd"/>
      <w:r w:rsidR="00692F15" w:rsidRPr="004D1BAE">
        <w:rPr>
          <w:rFonts w:ascii="Baskerville" w:hAnsi="Baskerville" w:cs="Baskerville"/>
          <w:iCs/>
          <w:lang w:val="en-US"/>
        </w:rPr>
        <w:t>.</w:t>
      </w:r>
      <w:r w:rsidR="006256A9" w:rsidRPr="004D1BAE">
        <w:rPr>
          <w:rFonts w:ascii="Baskerville" w:hAnsi="Baskerville" w:cs="Baskerville"/>
          <w:lang w:val="en-US"/>
        </w:rPr>
        <w:t xml:space="preserve"> 19 (4): 297-</w:t>
      </w:r>
      <w:r w:rsidRPr="004D1BAE">
        <w:rPr>
          <w:rFonts w:ascii="Baskerville" w:hAnsi="Baskerville" w:cs="Baskerville"/>
          <w:lang w:val="en-US"/>
        </w:rPr>
        <w:t>306. doi:10.1159/000263153.</w:t>
      </w:r>
    </w:p>
    <w:p w14:paraId="61F564E4" w14:textId="77777777" w:rsidR="00F7613D" w:rsidRPr="004D1BAE" w:rsidRDefault="00F7613D" w:rsidP="0039350A">
      <w:pPr>
        <w:spacing w:line="360" w:lineRule="auto"/>
        <w:ind w:left="567" w:hanging="567"/>
        <w:rPr>
          <w:rFonts w:ascii="Baskerville" w:hAnsi="Baskerville" w:cs="Baskerville"/>
          <w:lang w:val="en-US"/>
        </w:rPr>
      </w:pPr>
      <w:r w:rsidRPr="004D1BAE">
        <w:rPr>
          <w:rFonts w:ascii="Baskerville" w:hAnsi="Baskerville" w:cs="Baskerville"/>
          <w:lang w:val="en-US"/>
        </w:rPr>
        <w:t xml:space="preserve">Fay, W. H. 1973. On the Echolalia of the Blind and of the Autistic Child. </w:t>
      </w:r>
      <w:r w:rsidRPr="004D1BAE">
        <w:rPr>
          <w:rFonts w:ascii="Baskerville" w:hAnsi="Baskerville" w:cs="Baskerville"/>
          <w:i/>
          <w:iCs/>
          <w:lang w:val="en-US"/>
        </w:rPr>
        <w:t>Journal of Speech and Hearing Disorder</w:t>
      </w:r>
      <w:r w:rsidRPr="004D1BAE">
        <w:rPr>
          <w:rFonts w:ascii="Baskerville" w:hAnsi="Baskerville" w:cs="Baskerville"/>
          <w:lang w:val="en-US"/>
        </w:rPr>
        <w:t xml:space="preserve"> 38 (4): 478. doi:10.1044/jshd.3804.478.</w:t>
      </w:r>
    </w:p>
    <w:p w14:paraId="39ECD53D" w14:textId="77777777" w:rsidR="00AF7673" w:rsidRPr="004D1BAE" w:rsidRDefault="00AF7673" w:rsidP="00AF7673">
      <w:pPr>
        <w:spacing w:line="360" w:lineRule="auto"/>
        <w:ind w:left="567" w:hanging="567"/>
        <w:rPr>
          <w:rFonts w:ascii="Baskerville" w:hAnsi="Baskerville" w:cs="Baskerville"/>
          <w:lang w:val="en-US"/>
        </w:rPr>
      </w:pPr>
      <w:r w:rsidRPr="004D1BAE">
        <w:rPr>
          <w:rFonts w:ascii="Baskerville" w:hAnsi="Baskerville" w:cs="Baskerville"/>
          <w:lang w:val="en-US"/>
        </w:rPr>
        <w:t xml:space="preserve">Frith, U. 2003 </w:t>
      </w:r>
      <w:r w:rsidRPr="004D1BAE">
        <w:rPr>
          <w:rFonts w:ascii="Baskerville" w:hAnsi="Baskerville" w:cs="Baskerville"/>
          <w:i/>
          <w:lang w:val="en-US"/>
        </w:rPr>
        <w:t>Autism: Explaining the Enigma</w:t>
      </w:r>
      <w:r w:rsidRPr="004D1BAE">
        <w:rPr>
          <w:rFonts w:ascii="Baskerville" w:hAnsi="Baskerville" w:cs="Baskerville"/>
          <w:lang w:val="en-US"/>
        </w:rPr>
        <w:t>. Oxford: Wiley: Blackwell.</w:t>
      </w:r>
    </w:p>
    <w:p w14:paraId="577AA124" w14:textId="4DBD5B54" w:rsidR="00AF7673" w:rsidRPr="004D1BAE" w:rsidRDefault="00AF7673" w:rsidP="00AF7673">
      <w:pPr>
        <w:spacing w:line="360" w:lineRule="auto"/>
        <w:ind w:left="567"/>
        <w:rPr>
          <w:rFonts w:ascii="Baskerville" w:hAnsi="Baskerville" w:cs="Baskerville"/>
          <w:lang w:val="en-US"/>
        </w:rPr>
      </w:pPr>
      <w:r w:rsidRPr="004D1BAE">
        <w:rPr>
          <w:rFonts w:ascii="Baskerville" w:hAnsi="Baskerville" w:cs="Baskerville"/>
          <w:lang w:val="en-US"/>
        </w:rPr>
        <w:t>doi:10.1026/0942-5403.14.4.257.</w:t>
      </w:r>
    </w:p>
    <w:p w14:paraId="1E2C7105" w14:textId="1684D89E" w:rsidR="00F7613D" w:rsidRPr="004D1BAE" w:rsidRDefault="00F7613D" w:rsidP="0039350A">
      <w:pPr>
        <w:spacing w:line="360" w:lineRule="auto"/>
        <w:ind w:left="567" w:hanging="567"/>
        <w:rPr>
          <w:rFonts w:ascii="Baskerville" w:hAnsi="Baskerville" w:cs="Baskerville"/>
          <w:lang w:val="en-US"/>
        </w:rPr>
      </w:pPr>
      <w:r w:rsidRPr="004D1BAE">
        <w:rPr>
          <w:rFonts w:ascii="Baskerville" w:hAnsi="Baskerville" w:cs="Baskerville"/>
          <w:lang w:val="en-US"/>
        </w:rPr>
        <w:t xml:space="preserve">Gaver, W. W. 1993. What in the World Do We </w:t>
      </w:r>
      <w:proofErr w:type="gramStart"/>
      <w:r w:rsidRPr="004D1BAE">
        <w:rPr>
          <w:rFonts w:ascii="Baskerville" w:hAnsi="Baskerville" w:cs="Baskerville"/>
          <w:lang w:val="en-US"/>
        </w:rPr>
        <w:t>Hear?:</w:t>
      </w:r>
      <w:proofErr w:type="gramEnd"/>
      <w:r w:rsidRPr="004D1BAE">
        <w:rPr>
          <w:rFonts w:ascii="Baskerville" w:hAnsi="Baskerville" w:cs="Baskerville"/>
          <w:lang w:val="en-US"/>
        </w:rPr>
        <w:t xml:space="preserve"> An Ecological Approach to Auditory Event Perception. </w:t>
      </w:r>
      <w:r w:rsidRPr="004D1BAE">
        <w:rPr>
          <w:rFonts w:ascii="Baskerville" w:hAnsi="Baskerville" w:cs="Baskerville"/>
          <w:i/>
          <w:iCs/>
          <w:lang w:val="en-US"/>
        </w:rPr>
        <w:t>Ecological Psychology</w:t>
      </w:r>
      <w:r w:rsidRPr="004D1BAE">
        <w:rPr>
          <w:rFonts w:ascii="Baskerville" w:hAnsi="Baskerville" w:cs="Baskerville"/>
          <w:lang w:val="en-US"/>
        </w:rPr>
        <w:t xml:space="preserve"> 5 (1): 1</w:t>
      </w:r>
      <w:r w:rsidR="004D561D" w:rsidRPr="004D1BAE">
        <w:rPr>
          <w:rFonts w:ascii="Baskerville" w:hAnsi="Baskerville" w:cs="Baskerville"/>
          <w:lang w:val="en-US"/>
        </w:rPr>
        <w:t>–</w:t>
      </w:r>
      <w:r w:rsidRPr="004D1BAE">
        <w:rPr>
          <w:rFonts w:ascii="Baskerville" w:hAnsi="Baskerville" w:cs="Baskerville"/>
          <w:lang w:val="en-US"/>
        </w:rPr>
        <w:t>29. doi:10.1207/s15326969eco0501_1.</w:t>
      </w:r>
    </w:p>
    <w:p w14:paraId="131F7FCD" w14:textId="1749874A" w:rsidR="0063511A" w:rsidRPr="004D1BAE" w:rsidRDefault="0063511A" w:rsidP="0063511A">
      <w:pPr>
        <w:spacing w:line="360" w:lineRule="auto"/>
        <w:ind w:left="567" w:hanging="567"/>
        <w:rPr>
          <w:rFonts w:ascii="Baskerville" w:hAnsi="Baskerville" w:cs="Baskerville"/>
          <w:lang w:val="en-US"/>
        </w:rPr>
      </w:pPr>
      <w:r w:rsidRPr="004D1BAE">
        <w:rPr>
          <w:rFonts w:ascii="Baskerville" w:hAnsi="Baskerville" w:cs="Baskerville"/>
          <w:lang w:val="en-US"/>
        </w:rPr>
        <w:t xml:space="preserve">Hargreaves, D. (1986) </w:t>
      </w:r>
      <w:r w:rsidRPr="004D1BAE">
        <w:rPr>
          <w:rFonts w:ascii="Baskerville" w:hAnsi="Baskerville" w:cs="Baskerville"/>
          <w:i/>
          <w:lang w:val="en-US"/>
        </w:rPr>
        <w:t>The Developmental Psychology of Music</w:t>
      </w:r>
      <w:r w:rsidRPr="004D1BAE">
        <w:rPr>
          <w:rFonts w:ascii="Baskerville" w:hAnsi="Baskerville" w:cs="Baskerville"/>
          <w:lang w:val="en-US"/>
        </w:rPr>
        <w:t>. Cambridge: Cambridge University Press.</w:t>
      </w:r>
    </w:p>
    <w:p w14:paraId="6C163E8E" w14:textId="3787A9A8" w:rsidR="00672866" w:rsidRPr="004D1BAE" w:rsidRDefault="00672866" w:rsidP="0039350A">
      <w:pPr>
        <w:spacing w:line="360" w:lineRule="auto"/>
        <w:ind w:left="567" w:hanging="567"/>
        <w:rPr>
          <w:rFonts w:ascii="Baskerville" w:hAnsi="Baskerville" w:cs="Baskerville"/>
          <w:lang w:val="en-US"/>
        </w:rPr>
      </w:pPr>
      <w:proofErr w:type="spellStart"/>
      <w:r w:rsidRPr="004D1BAE">
        <w:rPr>
          <w:rFonts w:ascii="Baskerville" w:hAnsi="Baskerville" w:cs="Baskerville"/>
          <w:lang w:val="en-US"/>
        </w:rPr>
        <w:t>Kessen</w:t>
      </w:r>
      <w:proofErr w:type="spellEnd"/>
      <w:r w:rsidRPr="004D1BAE">
        <w:rPr>
          <w:rFonts w:ascii="Baskerville" w:hAnsi="Baskerville" w:cs="Baskerville"/>
          <w:lang w:val="en-US"/>
        </w:rPr>
        <w:t xml:space="preserve">, W., J. Levine and K. </w:t>
      </w:r>
      <w:proofErr w:type="spellStart"/>
      <w:r w:rsidRPr="004D1BAE">
        <w:rPr>
          <w:rFonts w:ascii="Baskerville" w:hAnsi="Baskerville" w:cs="Baskerville"/>
          <w:lang w:val="en-US"/>
        </w:rPr>
        <w:t>Wendrich</w:t>
      </w:r>
      <w:proofErr w:type="spellEnd"/>
      <w:r w:rsidRPr="004D1BAE">
        <w:rPr>
          <w:rFonts w:ascii="Baskerville" w:hAnsi="Baskerville" w:cs="Baskerville"/>
          <w:lang w:val="en-US"/>
        </w:rPr>
        <w:t>. 1979. The</w:t>
      </w:r>
      <w:r w:rsidR="00CC59DE" w:rsidRPr="004D1BAE">
        <w:rPr>
          <w:rFonts w:ascii="Baskerville" w:hAnsi="Baskerville" w:cs="Baskerville"/>
          <w:lang w:val="en-US"/>
        </w:rPr>
        <w:t xml:space="preserve"> Imitation of Pitch in I</w:t>
      </w:r>
      <w:r w:rsidRPr="004D1BAE">
        <w:rPr>
          <w:rFonts w:ascii="Baskerville" w:hAnsi="Baskerville" w:cs="Baskerville"/>
          <w:lang w:val="en-US"/>
        </w:rPr>
        <w:t xml:space="preserve">nfants. </w:t>
      </w:r>
      <w:r w:rsidRPr="004D1BAE">
        <w:rPr>
          <w:rFonts w:ascii="Baskerville" w:hAnsi="Baskerville" w:cs="Baskerville"/>
          <w:i/>
          <w:lang w:val="en-US"/>
        </w:rPr>
        <w:t>Infant Behavior and Development</w:t>
      </w:r>
      <w:r w:rsidRPr="004D1BAE">
        <w:rPr>
          <w:rFonts w:ascii="Baskerville" w:hAnsi="Baskerville" w:cs="Baskerville"/>
          <w:lang w:val="en-US"/>
        </w:rPr>
        <w:t>, 2</w:t>
      </w:r>
      <w:r w:rsidR="00D84259" w:rsidRPr="004D1BAE">
        <w:rPr>
          <w:rFonts w:ascii="Baskerville" w:hAnsi="Baskerville" w:cs="Baskerville"/>
          <w:lang w:val="en-US"/>
        </w:rPr>
        <w:t>:</w:t>
      </w:r>
      <w:r w:rsidRPr="004D1BAE">
        <w:rPr>
          <w:rFonts w:ascii="Baskerville" w:hAnsi="Baskerville" w:cs="Baskerville"/>
          <w:lang w:val="en-US"/>
        </w:rPr>
        <w:t xml:space="preserve"> 93–99.</w:t>
      </w:r>
    </w:p>
    <w:p w14:paraId="39796800" w14:textId="77777777" w:rsidR="008265A2" w:rsidRDefault="00D84259" w:rsidP="008265A2">
      <w:pPr>
        <w:spacing w:line="360" w:lineRule="auto"/>
        <w:ind w:left="567" w:hanging="567"/>
        <w:rPr>
          <w:rFonts w:ascii="Baskerville" w:hAnsi="Baskerville" w:cs="Baskerville"/>
          <w:lang w:val="en-US"/>
        </w:rPr>
      </w:pPr>
      <w:r w:rsidRPr="004D1BAE">
        <w:rPr>
          <w:rFonts w:ascii="Baskerville" w:hAnsi="Baskerville" w:cs="Baskerville"/>
          <w:lang w:val="en-US"/>
        </w:rPr>
        <w:t xml:space="preserve">Kuhl, P. and A. Meltzoff. 1982. </w:t>
      </w:r>
      <w:r w:rsidR="00CC59DE" w:rsidRPr="004D1BAE">
        <w:rPr>
          <w:rFonts w:ascii="Baskerville" w:hAnsi="Baskerville" w:cs="Baskerville"/>
          <w:lang w:val="en-US"/>
        </w:rPr>
        <w:t>The B</w:t>
      </w:r>
      <w:r w:rsidRPr="004D1BAE">
        <w:rPr>
          <w:rFonts w:ascii="Baskerville" w:hAnsi="Baskerville" w:cs="Baskerville"/>
          <w:lang w:val="en-US"/>
        </w:rPr>
        <w:t xml:space="preserve">imodal </w:t>
      </w:r>
      <w:r w:rsidR="00CC59DE" w:rsidRPr="004D1BAE">
        <w:rPr>
          <w:rFonts w:ascii="Baskerville" w:hAnsi="Baskerville" w:cs="Baskerville"/>
          <w:lang w:val="en-US"/>
        </w:rPr>
        <w:t>P</w:t>
      </w:r>
      <w:r w:rsidRPr="004D1BAE">
        <w:rPr>
          <w:rFonts w:ascii="Baskerville" w:hAnsi="Baskerville" w:cs="Baskerville"/>
          <w:lang w:val="en-US"/>
        </w:rPr>
        <w:t>erce</w:t>
      </w:r>
      <w:r w:rsidR="00CC59DE" w:rsidRPr="004D1BAE">
        <w:rPr>
          <w:rFonts w:ascii="Baskerville" w:hAnsi="Baskerville" w:cs="Baskerville"/>
          <w:lang w:val="en-US"/>
        </w:rPr>
        <w:t>ption of Speech in I</w:t>
      </w:r>
      <w:r w:rsidRPr="004D1BAE">
        <w:rPr>
          <w:rFonts w:ascii="Baskerville" w:hAnsi="Baskerville" w:cs="Baskerville"/>
          <w:lang w:val="en-US"/>
        </w:rPr>
        <w:t xml:space="preserve">nfancy, </w:t>
      </w:r>
      <w:r w:rsidRPr="004D1BAE">
        <w:rPr>
          <w:rFonts w:ascii="Baskerville" w:hAnsi="Baskerville" w:cs="Baskerville"/>
          <w:i/>
          <w:lang w:val="en-US"/>
        </w:rPr>
        <w:t>Science</w:t>
      </w:r>
      <w:r w:rsidRPr="004D1BAE">
        <w:rPr>
          <w:rFonts w:ascii="Baskerville" w:hAnsi="Baskerville" w:cs="Baskerville"/>
          <w:lang w:val="en-US"/>
        </w:rPr>
        <w:t>, 218</w:t>
      </w:r>
      <w:r w:rsidRPr="004D1BAE">
        <w:rPr>
          <w:rFonts w:ascii="Baskerville" w:hAnsi="Baskerville" w:cs="Baskerville"/>
          <w:b/>
          <w:lang w:val="en-US"/>
        </w:rPr>
        <w:t xml:space="preserve"> </w:t>
      </w:r>
      <w:r w:rsidRPr="004D1BAE">
        <w:rPr>
          <w:rFonts w:ascii="Baskerville" w:hAnsi="Baskerville" w:cs="Baskerville"/>
          <w:lang w:val="en-US"/>
        </w:rPr>
        <w:t>(4577): 1138–1141.</w:t>
      </w:r>
    </w:p>
    <w:p w14:paraId="7E151110" w14:textId="2FC6F6B0" w:rsidR="00E34753" w:rsidRPr="00E34753" w:rsidRDefault="00E34753" w:rsidP="008265A2">
      <w:pPr>
        <w:spacing w:line="360" w:lineRule="auto"/>
        <w:ind w:left="567" w:hanging="567"/>
        <w:rPr>
          <w:rFonts w:ascii="Baskerville" w:hAnsi="Baskerville" w:cs="Baskerville"/>
          <w:lang w:val="en-US"/>
        </w:rPr>
      </w:pPr>
      <w:r>
        <w:rPr>
          <w:rFonts w:ascii="Baskerville" w:hAnsi="Baskerville" w:cs="Baskerville"/>
          <w:lang w:val="en-US"/>
        </w:rPr>
        <w:t xml:space="preserve">Lai, G., </w:t>
      </w:r>
      <w:proofErr w:type="spellStart"/>
      <w:r>
        <w:rPr>
          <w:rFonts w:ascii="Baskerville" w:hAnsi="Baskerville" w:cs="Baskerville"/>
          <w:lang w:val="en-US"/>
        </w:rPr>
        <w:t>Pantazatos</w:t>
      </w:r>
      <w:proofErr w:type="spellEnd"/>
      <w:r>
        <w:rPr>
          <w:rFonts w:ascii="Baskerville" w:hAnsi="Baskerville" w:cs="Baskerville"/>
          <w:lang w:val="en-US"/>
        </w:rPr>
        <w:t xml:space="preserve">, S., Schneider, H. and Hirsch, J. 2012. Neural Systems for Speech and Song in Autism. </w:t>
      </w:r>
      <w:r>
        <w:rPr>
          <w:rFonts w:ascii="Baskerville" w:hAnsi="Baskerville" w:cs="Baskerville"/>
          <w:i/>
          <w:lang w:val="en-US"/>
        </w:rPr>
        <w:t>Brain</w:t>
      </w:r>
      <w:r>
        <w:rPr>
          <w:rFonts w:ascii="Baskerville" w:hAnsi="Baskerville" w:cs="Baskerville"/>
          <w:lang w:val="en-US"/>
        </w:rPr>
        <w:t xml:space="preserve">, 135: 961–975. </w:t>
      </w:r>
      <w:r w:rsidR="008265A2">
        <w:rPr>
          <w:rFonts w:ascii="Baskerville" w:hAnsi="Baskerville" w:cs="Baskerville"/>
        </w:rPr>
        <w:t>doi:10.1093/brain/awr335.</w:t>
      </w:r>
    </w:p>
    <w:p w14:paraId="29F89FC4" w14:textId="428C199B" w:rsidR="00F7613D" w:rsidRPr="004D1BAE" w:rsidRDefault="0063511A" w:rsidP="0039350A">
      <w:pPr>
        <w:spacing w:line="360" w:lineRule="auto"/>
        <w:ind w:left="567" w:hanging="567"/>
        <w:rPr>
          <w:rFonts w:ascii="Baskerville" w:hAnsi="Baskerville" w:cs="Baskerville"/>
          <w:lang w:val="en-US"/>
        </w:rPr>
      </w:pPr>
      <w:r w:rsidRPr="004D1BAE">
        <w:rPr>
          <w:rFonts w:ascii="Baskerville" w:hAnsi="Baskerville" w:cs="Baskerville"/>
          <w:lang w:val="en-US"/>
        </w:rPr>
        <w:t>Lamont, A. 2008. Young Children’</w:t>
      </w:r>
      <w:r w:rsidR="00F7613D" w:rsidRPr="004D1BAE">
        <w:rPr>
          <w:rFonts w:ascii="Baskerville" w:hAnsi="Baskerville" w:cs="Baskerville"/>
          <w:lang w:val="en-US"/>
        </w:rPr>
        <w:t xml:space="preserve">s Musical Worlds: Musical Engagement In 3.5-Year-Olds. </w:t>
      </w:r>
      <w:r w:rsidR="00F7613D" w:rsidRPr="004D1BAE">
        <w:rPr>
          <w:rFonts w:ascii="Baskerville" w:hAnsi="Baskerville" w:cs="Baskerville"/>
          <w:i/>
          <w:iCs/>
          <w:lang w:val="en-US"/>
        </w:rPr>
        <w:t>Journal of Early Childhood Research</w:t>
      </w:r>
      <w:r w:rsidR="00F7613D" w:rsidRPr="004D1BAE">
        <w:rPr>
          <w:rFonts w:ascii="Baskerville" w:hAnsi="Baskerville" w:cs="Baskerville"/>
          <w:lang w:val="en-US"/>
        </w:rPr>
        <w:t xml:space="preserve"> 6 (3): 247-261. doi:10.1177/1476718x08094449.</w:t>
      </w:r>
    </w:p>
    <w:p w14:paraId="4215D89A" w14:textId="70B8C233" w:rsidR="00F7613D" w:rsidRPr="004D1BAE" w:rsidRDefault="00AA5578" w:rsidP="0063511A">
      <w:pPr>
        <w:spacing w:line="360" w:lineRule="auto"/>
        <w:ind w:left="567" w:hanging="567"/>
        <w:rPr>
          <w:rFonts w:ascii="Baskerville" w:hAnsi="Baskerville" w:cs="Baskerville"/>
          <w:lang w:val="en-US"/>
        </w:rPr>
      </w:pPr>
      <w:r w:rsidRPr="004D1BAE">
        <w:rPr>
          <w:rFonts w:ascii="Baskerville" w:hAnsi="Baskerville" w:cs="Baskerville"/>
          <w:lang w:val="en-US"/>
        </w:rPr>
        <w:t>Lecanuet, J.-P</w:t>
      </w:r>
      <w:r w:rsidR="00F7613D" w:rsidRPr="004D1BAE">
        <w:rPr>
          <w:rFonts w:ascii="Baskerville" w:hAnsi="Baskerville" w:cs="Baskerville"/>
          <w:lang w:val="en-US"/>
        </w:rPr>
        <w:t xml:space="preserve">. 1996. Prenatal Auditory Experience. In </w:t>
      </w:r>
      <w:r w:rsidR="00F7613D" w:rsidRPr="004D1BAE">
        <w:rPr>
          <w:rFonts w:ascii="Baskerville" w:hAnsi="Baskerville" w:cs="Baskerville"/>
          <w:i/>
          <w:iCs/>
          <w:lang w:val="en-US"/>
        </w:rPr>
        <w:t>Musical Beginnings</w:t>
      </w:r>
      <w:r w:rsidR="0063511A" w:rsidRPr="004D1BAE">
        <w:rPr>
          <w:rFonts w:ascii="Baskerville" w:hAnsi="Baskerville" w:cs="Baskerville"/>
          <w:i/>
          <w:iCs/>
          <w:lang w:val="en-US"/>
        </w:rPr>
        <w:t xml:space="preserve"> </w:t>
      </w:r>
      <w:r w:rsidR="0063511A" w:rsidRPr="004D1BAE">
        <w:rPr>
          <w:rFonts w:ascii="Baskerville" w:hAnsi="Baskerville" w:cs="Baskerville"/>
          <w:iCs/>
          <w:lang w:val="en-US"/>
        </w:rPr>
        <w:t xml:space="preserve">edited by I. </w:t>
      </w:r>
      <w:proofErr w:type="spellStart"/>
      <w:r w:rsidR="0063511A" w:rsidRPr="004D1BAE">
        <w:rPr>
          <w:rFonts w:ascii="Baskerville" w:hAnsi="Baskerville" w:cs="Baskerville"/>
          <w:iCs/>
          <w:lang w:val="en-US"/>
        </w:rPr>
        <w:t>Deliège</w:t>
      </w:r>
      <w:proofErr w:type="spellEnd"/>
      <w:r w:rsidR="0063511A" w:rsidRPr="004D1BAE">
        <w:rPr>
          <w:rFonts w:ascii="Baskerville" w:hAnsi="Baskerville" w:cs="Baskerville"/>
          <w:iCs/>
          <w:lang w:val="en-US"/>
        </w:rPr>
        <w:t xml:space="preserve"> and J. Sloboda. </w:t>
      </w:r>
      <w:r w:rsidR="0063511A" w:rsidRPr="004D1BAE">
        <w:rPr>
          <w:rFonts w:ascii="Baskerville" w:hAnsi="Baskerville" w:cs="Baskerville"/>
          <w:lang w:val="en-US"/>
        </w:rPr>
        <w:t>Oxford: Oxford University Press, 3–34.</w:t>
      </w:r>
    </w:p>
    <w:p w14:paraId="5B2360D6" w14:textId="05CF69FF" w:rsidR="00F7613D" w:rsidRPr="004D1BAE" w:rsidRDefault="00F7613D" w:rsidP="0039350A">
      <w:pPr>
        <w:spacing w:line="360" w:lineRule="auto"/>
        <w:ind w:left="567" w:hanging="567"/>
        <w:rPr>
          <w:rFonts w:ascii="Baskerville" w:hAnsi="Baskerville" w:cs="Baskerville"/>
          <w:lang w:val="en-US"/>
        </w:rPr>
      </w:pPr>
      <w:r w:rsidRPr="004D1BAE">
        <w:rPr>
          <w:rFonts w:ascii="Baskerville" w:hAnsi="Baskerville" w:cs="Baskerville"/>
          <w:lang w:val="en-US"/>
        </w:rPr>
        <w:t xml:space="preserve">Malloch, S., and C. Trevarthen. 2009. (Eds) </w:t>
      </w:r>
      <w:r w:rsidRPr="004D1BAE">
        <w:rPr>
          <w:rFonts w:ascii="Baskerville" w:hAnsi="Baskerville" w:cs="Baskerville"/>
          <w:i/>
          <w:iCs/>
          <w:lang w:val="en-US"/>
        </w:rPr>
        <w:t>Communica</w:t>
      </w:r>
      <w:r w:rsidR="00672866" w:rsidRPr="004D1BAE">
        <w:rPr>
          <w:rFonts w:ascii="Baskerville" w:hAnsi="Baskerville" w:cs="Baskerville"/>
          <w:i/>
          <w:iCs/>
          <w:lang w:val="en-US"/>
        </w:rPr>
        <w:t>tive Musicality: Exploring the B</w:t>
      </w:r>
      <w:r w:rsidRPr="004D1BAE">
        <w:rPr>
          <w:rFonts w:ascii="Baskerville" w:hAnsi="Baskerville" w:cs="Baskerville"/>
          <w:i/>
          <w:iCs/>
          <w:lang w:val="en-US"/>
        </w:rPr>
        <w:t>asis of Human Companionship</w:t>
      </w:r>
      <w:r w:rsidRPr="004D1BAE">
        <w:rPr>
          <w:rFonts w:ascii="Baskerville" w:hAnsi="Baskerville" w:cs="Baskerville"/>
          <w:lang w:val="en-US"/>
        </w:rPr>
        <w:t>. New York, NY: Oxford University Press, USA.</w:t>
      </w:r>
    </w:p>
    <w:p w14:paraId="592E109A" w14:textId="5333D823" w:rsidR="00780C16" w:rsidRPr="004D1BAE" w:rsidRDefault="00780C16" w:rsidP="0039350A">
      <w:pPr>
        <w:spacing w:line="360" w:lineRule="auto"/>
        <w:ind w:left="567" w:hanging="567"/>
        <w:rPr>
          <w:rFonts w:ascii="Baskerville" w:hAnsi="Baskerville" w:cs="Baskerville"/>
          <w:lang w:val="en-US"/>
        </w:rPr>
      </w:pPr>
      <w:proofErr w:type="spellStart"/>
      <w:r w:rsidRPr="004D1BAE">
        <w:rPr>
          <w:rFonts w:ascii="Baskerville" w:hAnsi="Baskerville" w:cs="Baskerville"/>
          <w:lang w:val="en-US"/>
        </w:rPr>
        <w:t>Mang</w:t>
      </w:r>
      <w:proofErr w:type="spellEnd"/>
      <w:r w:rsidRPr="004D1BAE">
        <w:rPr>
          <w:rFonts w:ascii="Baskerville" w:hAnsi="Baskerville" w:cs="Baskerville"/>
          <w:lang w:val="en-US"/>
        </w:rPr>
        <w:t>, E. 2005</w:t>
      </w:r>
      <w:r w:rsidR="003948B3" w:rsidRPr="004D1BAE">
        <w:rPr>
          <w:rFonts w:ascii="Baskerville" w:hAnsi="Baskerville" w:cs="Baskerville"/>
          <w:lang w:val="en-US"/>
        </w:rPr>
        <w:t>.</w:t>
      </w:r>
      <w:r w:rsidRPr="004D1BAE">
        <w:rPr>
          <w:rFonts w:ascii="Baskerville" w:hAnsi="Baskerville" w:cs="Baskerville"/>
          <w:lang w:val="en-US"/>
        </w:rPr>
        <w:t xml:space="preserve"> The Referent of Early Children’s Songs. </w:t>
      </w:r>
      <w:r w:rsidRPr="004D1BAE">
        <w:rPr>
          <w:rFonts w:ascii="Baskerville" w:hAnsi="Baskerville" w:cs="Baskerville"/>
          <w:i/>
          <w:lang w:val="en-US"/>
        </w:rPr>
        <w:t>Music Education Research</w:t>
      </w:r>
      <w:r w:rsidRPr="004D1BAE">
        <w:rPr>
          <w:rFonts w:ascii="Baskerville" w:hAnsi="Baskerville" w:cs="Baskerville"/>
          <w:lang w:val="en-US"/>
        </w:rPr>
        <w:t>, 7</w:t>
      </w:r>
      <w:r w:rsidR="003948B3" w:rsidRPr="004D1BAE">
        <w:rPr>
          <w:rFonts w:ascii="Baskerville" w:hAnsi="Baskerville" w:cs="Baskerville"/>
          <w:lang w:val="en-US"/>
        </w:rPr>
        <w:t xml:space="preserve"> </w:t>
      </w:r>
      <w:r w:rsidRPr="004D1BAE">
        <w:rPr>
          <w:rFonts w:ascii="Baskerville" w:hAnsi="Baskerville" w:cs="Baskerville"/>
          <w:lang w:val="en-US"/>
        </w:rPr>
        <w:t>(1), 3–20.</w:t>
      </w:r>
    </w:p>
    <w:p w14:paraId="76948FE7" w14:textId="77777777" w:rsidR="00F7613D" w:rsidRPr="004D1BAE" w:rsidRDefault="00F7613D" w:rsidP="0039350A">
      <w:pPr>
        <w:spacing w:line="360" w:lineRule="auto"/>
        <w:ind w:left="567" w:hanging="567"/>
        <w:rPr>
          <w:rFonts w:ascii="Baskerville" w:hAnsi="Baskerville" w:cs="Baskerville"/>
          <w:lang w:val="en-US"/>
        </w:rPr>
      </w:pPr>
      <w:r w:rsidRPr="004D1BAE">
        <w:rPr>
          <w:rFonts w:ascii="Baskerville" w:hAnsi="Baskerville" w:cs="Baskerville"/>
          <w:lang w:val="en-US"/>
        </w:rPr>
        <w:t xml:space="preserve">McEvoy, R. E., K. A. Loveland, and S. H. Landry. 1988. The Functions of Immediate Echolalia in Autistic Children: A Developmental Perspective. </w:t>
      </w:r>
      <w:r w:rsidRPr="004D1BAE">
        <w:rPr>
          <w:rFonts w:ascii="Baskerville" w:hAnsi="Baskerville" w:cs="Baskerville"/>
          <w:i/>
          <w:iCs/>
          <w:lang w:val="en-US"/>
        </w:rPr>
        <w:t>Journal of Autism and Developmental Disorders</w:t>
      </w:r>
      <w:r w:rsidRPr="004D1BAE">
        <w:rPr>
          <w:rFonts w:ascii="Baskerville" w:hAnsi="Baskerville" w:cs="Baskerville"/>
          <w:lang w:val="en-US"/>
        </w:rPr>
        <w:t xml:space="preserve"> 18 (4): 657-668. doi:10.1007/bf02211883.</w:t>
      </w:r>
    </w:p>
    <w:p w14:paraId="3C619338" w14:textId="5E03B218" w:rsidR="00F7613D" w:rsidRPr="004D1BAE" w:rsidRDefault="00F7613D" w:rsidP="0039350A">
      <w:pPr>
        <w:spacing w:line="360" w:lineRule="auto"/>
        <w:ind w:left="567" w:hanging="567"/>
        <w:rPr>
          <w:rFonts w:ascii="Baskerville" w:hAnsi="Baskerville" w:cs="Baskerville"/>
          <w:lang w:val="en-US"/>
        </w:rPr>
      </w:pPr>
      <w:proofErr w:type="spellStart"/>
      <w:r w:rsidRPr="004D1BAE">
        <w:rPr>
          <w:rFonts w:ascii="Baskerville" w:hAnsi="Baskerville" w:cs="Baskerville"/>
          <w:lang w:val="en-US"/>
        </w:rPr>
        <w:t>Mcglone-Dorrian</w:t>
      </w:r>
      <w:proofErr w:type="spellEnd"/>
      <w:r w:rsidRPr="004D1BAE">
        <w:rPr>
          <w:rFonts w:ascii="Baskerville" w:hAnsi="Baskerville" w:cs="Baskerville"/>
          <w:lang w:val="en-US"/>
        </w:rPr>
        <w:t xml:space="preserve">, D., and R. E. Potter. 1984. The Occurrence of Echolalia in Three Year </w:t>
      </w:r>
      <w:proofErr w:type="spellStart"/>
      <w:r w:rsidRPr="004D1BAE">
        <w:rPr>
          <w:rFonts w:ascii="Baskerville" w:hAnsi="Baskerville" w:cs="Baskerville"/>
          <w:lang w:val="en-US"/>
        </w:rPr>
        <w:t>Olds</w:t>
      </w:r>
      <w:proofErr w:type="spellEnd"/>
      <w:r w:rsidRPr="004D1BAE">
        <w:rPr>
          <w:rFonts w:ascii="Baskerville" w:hAnsi="Baskerville" w:cs="Baskerville"/>
          <w:lang w:val="en-US"/>
        </w:rPr>
        <w:t xml:space="preserve">' Responses to Various Question Types. </w:t>
      </w:r>
      <w:r w:rsidRPr="004D1BAE">
        <w:rPr>
          <w:rFonts w:ascii="Baskerville" w:hAnsi="Baskerville" w:cs="Baskerville"/>
          <w:i/>
          <w:iCs/>
          <w:lang w:val="en-US"/>
        </w:rPr>
        <w:t>Communication Disorders Quarterly</w:t>
      </w:r>
      <w:r w:rsidR="004334E2" w:rsidRPr="004D1BAE">
        <w:rPr>
          <w:rFonts w:ascii="Baskerville" w:hAnsi="Baskerville" w:cs="Baskerville"/>
          <w:lang w:val="en-US"/>
        </w:rPr>
        <w:t xml:space="preserve"> 7 (2): 38–</w:t>
      </w:r>
      <w:r w:rsidRPr="004D1BAE">
        <w:rPr>
          <w:rFonts w:ascii="Baskerville" w:hAnsi="Baskerville" w:cs="Baskerville"/>
          <w:lang w:val="en-US"/>
        </w:rPr>
        <w:t>47. doi:10.1177/152574018400700204.</w:t>
      </w:r>
    </w:p>
    <w:p w14:paraId="0778AAC6" w14:textId="77777777" w:rsidR="006256A9" w:rsidRPr="004D1BAE" w:rsidRDefault="004D561D" w:rsidP="006256A9">
      <w:pPr>
        <w:spacing w:line="360" w:lineRule="auto"/>
        <w:ind w:left="567" w:hanging="567"/>
        <w:rPr>
          <w:rFonts w:ascii="Baskerville" w:hAnsi="Baskerville" w:cs="Baskerville"/>
          <w:lang w:val="en-US"/>
        </w:rPr>
      </w:pPr>
      <w:r w:rsidRPr="004D1BAE">
        <w:rPr>
          <w:rFonts w:ascii="Baskerville" w:hAnsi="Baskerville" w:cs="Baskerville"/>
          <w:lang w:val="en-US"/>
        </w:rPr>
        <w:t xml:space="preserve">McPherson, G. 2016. (Ed.) </w:t>
      </w:r>
      <w:r w:rsidRPr="004D1BAE">
        <w:rPr>
          <w:rFonts w:ascii="Baskerville" w:hAnsi="Baskerville" w:cs="Baskerville"/>
          <w:i/>
          <w:lang w:val="en-US"/>
        </w:rPr>
        <w:t xml:space="preserve">Musical Prodigies: Interpretations from Psychology, Education, Musicology, and Ethnomusicology. </w:t>
      </w:r>
      <w:r w:rsidRPr="004D1BAE">
        <w:rPr>
          <w:rFonts w:ascii="Baskerville" w:hAnsi="Baskerville" w:cs="Baskerville"/>
          <w:lang w:val="en-US"/>
        </w:rPr>
        <w:t>New York: Oxford University Press, USA.</w:t>
      </w:r>
    </w:p>
    <w:p w14:paraId="26059782" w14:textId="3B3C31AA" w:rsidR="006256A9" w:rsidRPr="004D1BAE" w:rsidRDefault="00AF7673" w:rsidP="006256A9">
      <w:pPr>
        <w:spacing w:line="360" w:lineRule="auto"/>
        <w:ind w:left="567"/>
        <w:rPr>
          <w:rFonts w:ascii="Baskerville" w:hAnsi="Baskerville" w:cs="Baskerville"/>
          <w:lang w:val="en-US"/>
        </w:rPr>
      </w:pPr>
      <w:proofErr w:type="spellStart"/>
      <w:r w:rsidRPr="004D1BAE">
        <w:rPr>
          <w:rFonts w:ascii="Baskerville" w:hAnsi="Baskerville" w:cs="Baskerville"/>
          <w:lang w:val="en-US"/>
        </w:rPr>
        <w:t>doi</w:t>
      </w:r>
      <w:proofErr w:type="spellEnd"/>
      <w:r w:rsidRPr="004D1BAE">
        <w:rPr>
          <w:rFonts w:ascii="Baskerville" w:hAnsi="Baskerville" w:cs="Baskerville"/>
          <w:lang w:val="en-US"/>
        </w:rPr>
        <w:t>: 10.1093/</w:t>
      </w:r>
      <w:proofErr w:type="spellStart"/>
      <w:proofErr w:type="gramStart"/>
      <w:r w:rsidRPr="004D1BAE">
        <w:rPr>
          <w:rFonts w:ascii="Baskerville" w:hAnsi="Baskerville" w:cs="Baskerville"/>
          <w:lang w:val="en-US"/>
        </w:rPr>
        <w:t>acprof:oso</w:t>
      </w:r>
      <w:proofErr w:type="spellEnd"/>
      <w:proofErr w:type="gramEnd"/>
      <w:r w:rsidRPr="004D1BAE">
        <w:rPr>
          <w:rFonts w:ascii="Baskerville" w:hAnsi="Baskerville" w:cs="Baskerville"/>
          <w:lang w:val="en-US"/>
        </w:rPr>
        <w:t>/9780199685851.001.0001.</w:t>
      </w:r>
    </w:p>
    <w:p w14:paraId="0AADBF89" w14:textId="4718EC31" w:rsidR="006256A9" w:rsidRPr="004D1BAE" w:rsidRDefault="006256A9" w:rsidP="006256A9">
      <w:pPr>
        <w:spacing w:line="360" w:lineRule="auto"/>
        <w:ind w:left="567" w:hanging="567"/>
        <w:rPr>
          <w:rFonts w:ascii="Baskerville" w:hAnsi="Baskerville" w:cs="Baskerville"/>
          <w:lang w:val="en-US"/>
        </w:rPr>
      </w:pPr>
      <w:r w:rsidRPr="004D1BAE">
        <w:rPr>
          <w:rFonts w:ascii="Baskerville" w:hAnsi="Baskerville" w:cs="Baskerville"/>
          <w:lang w:val="en-US"/>
        </w:rPr>
        <w:lastRenderedPageBreak/>
        <w:t>Meltzoff, A., and W. Prinz. 2002</w:t>
      </w:r>
      <w:r w:rsidRPr="004D1BAE">
        <w:rPr>
          <w:rFonts w:ascii="Baskerville" w:hAnsi="Baskerville" w:cs="Baskerville"/>
          <w:i/>
          <w:lang w:val="en-US"/>
        </w:rPr>
        <w:t>. The Imitative Mind: Development, Evolution and Brain Bases</w:t>
      </w:r>
      <w:r w:rsidRPr="004D1BAE">
        <w:rPr>
          <w:rFonts w:ascii="Baskerville" w:hAnsi="Baskerville" w:cs="Baskerville"/>
          <w:lang w:val="en-US"/>
        </w:rPr>
        <w:t>, Cambridge: Cambridge University Press.</w:t>
      </w:r>
    </w:p>
    <w:p w14:paraId="0659A064" w14:textId="77777777" w:rsidR="00F7613D" w:rsidRPr="004D1BAE" w:rsidRDefault="00F7613D" w:rsidP="0039350A">
      <w:pPr>
        <w:spacing w:line="360" w:lineRule="auto"/>
        <w:ind w:left="567" w:hanging="567"/>
        <w:rPr>
          <w:rFonts w:ascii="Baskerville" w:hAnsi="Baskerville" w:cs="Baskerville"/>
          <w:lang w:val="en-US"/>
        </w:rPr>
      </w:pPr>
      <w:r w:rsidRPr="004D1BAE">
        <w:rPr>
          <w:rFonts w:ascii="Baskerville" w:hAnsi="Baskerville" w:cs="Baskerville"/>
          <w:lang w:val="en-US"/>
        </w:rPr>
        <w:t xml:space="preserve">Miller, L. 1989. </w:t>
      </w:r>
      <w:r w:rsidRPr="004D1BAE">
        <w:rPr>
          <w:rFonts w:ascii="Baskerville" w:hAnsi="Baskerville" w:cs="Baskerville"/>
          <w:i/>
          <w:lang w:val="en-US"/>
        </w:rPr>
        <w:t>Musical Savants: Exceptional Skill and Mental Retardation</w:t>
      </w:r>
      <w:r w:rsidRPr="004D1BAE">
        <w:rPr>
          <w:rFonts w:ascii="Baskerville" w:hAnsi="Baskerville" w:cs="Baskerville"/>
          <w:lang w:val="en-US"/>
        </w:rPr>
        <w:t xml:space="preserve">. </w:t>
      </w:r>
      <w:r w:rsidRPr="004D1BAE">
        <w:rPr>
          <w:rFonts w:ascii="Baskerville" w:hAnsi="Baskerville" w:cs="Baskerville"/>
          <w:iCs/>
          <w:lang w:val="en-US"/>
        </w:rPr>
        <w:t>Hillsdale, NJ: Laurence Erlbaum</w:t>
      </w:r>
      <w:r w:rsidRPr="004D1BAE">
        <w:rPr>
          <w:rFonts w:ascii="Baskerville" w:hAnsi="Baskerville" w:cs="Baskerville"/>
          <w:lang w:val="en-US"/>
        </w:rPr>
        <w:t>.</w:t>
      </w:r>
    </w:p>
    <w:p w14:paraId="376AD606" w14:textId="13FB1E63" w:rsidR="00F7613D" w:rsidRPr="004D1BAE" w:rsidRDefault="00F7613D" w:rsidP="0039350A">
      <w:pPr>
        <w:spacing w:line="360" w:lineRule="auto"/>
        <w:ind w:left="567" w:hanging="567"/>
        <w:rPr>
          <w:rFonts w:ascii="Baskerville" w:hAnsi="Baskerville" w:cs="Baskerville"/>
          <w:color w:val="FF0000"/>
          <w:lang w:val="en-US"/>
        </w:rPr>
      </w:pPr>
      <w:r w:rsidRPr="004D1BAE">
        <w:rPr>
          <w:rFonts w:ascii="Baskerville" w:hAnsi="Baskerville" w:cs="Baskerville"/>
          <w:lang w:val="en-US"/>
        </w:rPr>
        <w:t xml:space="preserve">Mills, A. 1993. Visual Handicap. In </w:t>
      </w:r>
      <w:r w:rsidRPr="004D1BAE">
        <w:rPr>
          <w:rFonts w:ascii="Baskerville" w:hAnsi="Baskerville" w:cs="Baskerville"/>
          <w:i/>
          <w:lang w:val="en-US"/>
        </w:rPr>
        <w:t xml:space="preserve">Language Development in Exceptional Circumstances </w:t>
      </w:r>
      <w:r w:rsidR="00692F15" w:rsidRPr="004D1BAE">
        <w:rPr>
          <w:rFonts w:ascii="Baskerville" w:hAnsi="Baskerville" w:cs="Baskerville"/>
          <w:lang w:val="en-US"/>
        </w:rPr>
        <w:t>edited by D. </w:t>
      </w:r>
      <w:r w:rsidRPr="004D1BAE">
        <w:rPr>
          <w:rFonts w:ascii="Baskerville" w:hAnsi="Baskerville" w:cs="Baskerville"/>
          <w:lang w:val="en-US"/>
        </w:rPr>
        <w:t xml:space="preserve">Bishop and K. </w:t>
      </w:r>
      <w:proofErr w:type="spellStart"/>
      <w:r w:rsidRPr="004D1BAE">
        <w:rPr>
          <w:rFonts w:ascii="Baskerville" w:hAnsi="Baskerville" w:cs="Baskerville"/>
          <w:lang w:val="en-US"/>
        </w:rPr>
        <w:t>Mogford</w:t>
      </w:r>
      <w:proofErr w:type="spellEnd"/>
      <w:r w:rsidRPr="004D1BAE">
        <w:rPr>
          <w:rFonts w:ascii="Baskerville" w:hAnsi="Baskerville" w:cs="Baskerville"/>
          <w:lang w:val="en-US"/>
        </w:rPr>
        <w:t>. Hove: Psychology P</w:t>
      </w:r>
      <w:r w:rsidR="00692F15" w:rsidRPr="004D1BAE">
        <w:rPr>
          <w:rFonts w:ascii="Baskerville" w:hAnsi="Baskerville" w:cs="Baskerville"/>
          <w:lang w:val="en-US"/>
        </w:rPr>
        <w:t>ress, 150–</w:t>
      </w:r>
      <w:r w:rsidRPr="004D1BAE">
        <w:rPr>
          <w:rFonts w:ascii="Baskerville" w:hAnsi="Baskerville" w:cs="Baskerville"/>
          <w:lang w:val="en-US"/>
        </w:rPr>
        <w:t>164</w:t>
      </w:r>
      <w:r w:rsidRPr="004D1BAE">
        <w:rPr>
          <w:rFonts w:ascii="Baskerville" w:hAnsi="Baskerville" w:cs="Baskerville"/>
          <w:color w:val="FF0000"/>
          <w:lang w:val="en-US"/>
        </w:rPr>
        <w:t>.</w:t>
      </w:r>
    </w:p>
    <w:p w14:paraId="18A178C7" w14:textId="4FB42418" w:rsidR="00F7613D" w:rsidRPr="004D1BAE" w:rsidRDefault="00F7613D" w:rsidP="0039350A">
      <w:pPr>
        <w:spacing w:line="360" w:lineRule="auto"/>
        <w:ind w:left="567" w:hanging="567"/>
        <w:rPr>
          <w:rFonts w:ascii="Baskerville" w:hAnsi="Baskerville" w:cs="Baskerville"/>
          <w:lang w:val="en-US"/>
        </w:rPr>
      </w:pPr>
      <w:r w:rsidRPr="004D1BAE">
        <w:rPr>
          <w:rFonts w:ascii="Baskerville" w:hAnsi="Baskerville" w:cs="Baskerville"/>
          <w:lang w:val="en-US"/>
        </w:rPr>
        <w:t>Norman-</w:t>
      </w:r>
      <w:proofErr w:type="spellStart"/>
      <w:r w:rsidRPr="004D1BAE">
        <w:rPr>
          <w:rFonts w:ascii="Baskerville" w:hAnsi="Baskerville" w:cs="Baskerville"/>
          <w:lang w:val="en-US"/>
        </w:rPr>
        <w:t>Haignere</w:t>
      </w:r>
      <w:proofErr w:type="spellEnd"/>
      <w:r w:rsidRPr="004D1BAE">
        <w:rPr>
          <w:rFonts w:ascii="Baskerville" w:hAnsi="Baskerville" w:cs="Baskerville"/>
          <w:lang w:val="en-US"/>
        </w:rPr>
        <w:t xml:space="preserve">, S., N. G. Kanwisher, and J. H. McDermott. 2015. Distinct Cortical Pathways for Music and Speech Revealed by Hypothesis-Free Voxel Decomposition. </w:t>
      </w:r>
      <w:r w:rsidRPr="004D1BAE">
        <w:rPr>
          <w:rFonts w:ascii="Baskerville" w:hAnsi="Baskerville" w:cs="Baskerville"/>
          <w:i/>
          <w:iCs/>
          <w:lang w:val="en-US"/>
        </w:rPr>
        <w:t>Neuron</w:t>
      </w:r>
      <w:r w:rsidR="00AA5578" w:rsidRPr="004D1BAE">
        <w:rPr>
          <w:rFonts w:ascii="Baskerville" w:hAnsi="Baskerville" w:cs="Baskerville"/>
          <w:lang w:val="en-US"/>
        </w:rPr>
        <w:t xml:space="preserve"> 88 (6): 1281–</w:t>
      </w:r>
      <w:r w:rsidRPr="004D1BAE">
        <w:rPr>
          <w:rFonts w:ascii="Baskerville" w:hAnsi="Baskerville" w:cs="Baskerville"/>
          <w:lang w:val="en-US"/>
        </w:rPr>
        <w:t xml:space="preserve">1296. </w:t>
      </w:r>
      <w:proofErr w:type="gramStart"/>
      <w:r w:rsidRPr="004D1BAE">
        <w:rPr>
          <w:rFonts w:ascii="Baskerville" w:hAnsi="Baskerville" w:cs="Baskerville"/>
          <w:lang w:val="en-US"/>
        </w:rPr>
        <w:t>doi:10.1016/j.neuron</w:t>
      </w:r>
      <w:proofErr w:type="gramEnd"/>
      <w:r w:rsidRPr="004D1BAE">
        <w:rPr>
          <w:rFonts w:ascii="Baskerville" w:hAnsi="Baskerville" w:cs="Baskerville"/>
          <w:lang w:val="en-US"/>
        </w:rPr>
        <w:t>.2015.11.035.</w:t>
      </w:r>
    </w:p>
    <w:p w14:paraId="05A3208C" w14:textId="77777777" w:rsidR="00F7613D" w:rsidRPr="004D1BAE" w:rsidRDefault="00F7613D" w:rsidP="0039350A">
      <w:pPr>
        <w:spacing w:line="360" w:lineRule="auto"/>
        <w:ind w:left="567" w:hanging="567"/>
        <w:rPr>
          <w:rFonts w:ascii="Baskerville" w:hAnsi="Baskerville" w:cs="Baskerville"/>
          <w:lang w:val="en-US"/>
        </w:rPr>
      </w:pPr>
      <w:r w:rsidRPr="004D1BAE">
        <w:rPr>
          <w:rFonts w:ascii="Baskerville" w:hAnsi="Baskerville" w:cs="Baskerville"/>
          <w:lang w:val="en-US"/>
        </w:rPr>
        <w:t xml:space="preserve">Ockelford, A. 2005. </w:t>
      </w:r>
      <w:r w:rsidRPr="004D1BAE">
        <w:rPr>
          <w:rFonts w:ascii="Baskerville" w:hAnsi="Baskerville" w:cs="Baskerville"/>
          <w:i/>
          <w:lang w:val="en-US"/>
        </w:rPr>
        <w:t>Repetition in Music: Theoretical and Metatheoretical perspectives</w:t>
      </w:r>
      <w:r w:rsidRPr="004D1BAE">
        <w:rPr>
          <w:rFonts w:ascii="Baskerville" w:hAnsi="Baskerville" w:cs="Baskerville"/>
          <w:lang w:val="en-US"/>
        </w:rPr>
        <w:t>. Farnham: Ashgate.</w:t>
      </w:r>
    </w:p>
    <w:p w14:paraId="5E243B74" w14:textId="77777777" w:rsidR="00F7613D" w:rsidRPr="004D1BAE" w:rsidRDefault="00F7613D" w:rsidP="0039350A">
      <w:pPr>
        <w:spacing w:line="360" w:lineRule="auto"/>
        <w:ind w:left="567" w:hanging="567"/>
        <w:rPr>
          <w:rFonts w:ascii="Baskerville" w:hAnsi="Baskerville" w:cs="Baskerville"/>
          <w:lang w:val="en-US"/>
        </w:rPr>
      </w:pPr>
      <w:r w:rsidRPr="004D1BAE">
        <w:rPr>
          <w:rFonts w:ascii="Baskerville" w:hAnsi="Baskerville" w:cs="Baskerville"/>
          <w:lang w:val="en-US"/>
        </w:rPr>
        <w:t xml:space="preserve">Ockelford, A. 2009. </w:t>
      </w:r>
      <w:r w:rsidRPr="004D1BAE">
        <w:rPr>
          <w:rFonts w:ascii="Baskerville" w:hAnsi="Baskerville" w:cs="Baskerville"/>
          <w:i/>
          <w:iCs/>
          <w:lang w:val="en-US"/>
        </w:rPr>
        <w:t xml:space="preserve">In the Key </w:t>
      </w:r>
      <w:proofErr w:type="gramStart"/>
      <w:r w:rsidRPr="004D1BAE">
        <w:rPr>
          <w:rFonts w:ascii="Baskerville" w:hAnsi="Baskerville" w:cs="Baskerville"/>
          <w:i/>
          <w:iCs/>
          <w:lang w:val="en-US"/>
        </w:rPr>
        <w:t>of</w:t>
      </w:r>
      <w:proofErr w:type="gramEnd"/>
      <w:r w:rsidRPr="004D1BAE">
        <w:rPr>
          <w:rFonts w:ascii="Baskerville" w:hAnsi="Baskerville" w:cs="Baskerville"/>
          <w:i/>
          <w:iCs/>
          <w:lang w:val="en-US"/>
        </w:rPr>
        <w:t xml:space="preserve"> Genius: The Extraordinary Life of Derek Paravicini</w:t>
      </w:r>
      <w:r w:rsidRPr="004D1BAE">
        <w:rPr>
          <w:rFonts w:ascii="Baskerville" w:hAnsi="Baskerville" w:cs="Baskerville"/>
          <w:lang w:val="en-US"/>
        </w:rPr>
        <w:t>. London: Random House.</w:t>
      </w:r>
    </w:p>
    <w:p w14:paraId="2F09AB81" w14:textId="77777777" w:rsidR="00F7613D" w:rsidRPr="004D1BAE" w:rsidRDefault="00F7613D" w:rsidP="0039350A">
      <w:pPr>
        <w:spacing w:line="360" w:lineRule="auto"/>
        <w:ind w:left="567" w:hanging="567"/>
        <w:rPr>
          <w:rFonts w:ascii="Baskerville" w:hAnsi="Baskerville" w:cs="Baskerville"/>
          <w:lang w:val="en-US"/>
        </w:rPr>
      </w:pPr>
      <w:r w:rsidRPr="004D1BAE">
        <w:rPr>
          <w:rFonts w:ascii="Baskerville" w:hAnsi="Baskerville" w:cs="Baskerville"/>
          <w:lang w:val="en-US"/>
        </w:rPr>
        <w:t xml:space="preserve">Ockelford, A. 2013. </w:t>
      </w:r>
      <w:r w:rsidRPr="004D1BAE">
        <w:rPr>
          <w:rFonts w:ascii="Baskerville" w:hAnsi="Baskerville" w:cs="Baskerville"/>
          <w:i/>
          <w:iCs/>
          <w:lang w:val="en-US"/>
        </w:rPr>
        <w:t>Applied Musicology: Using Zygonic Theory to Inform Music Education, Therapy, and Psychology Research</w:t>
      </w:r>
      <w:r w:rsidRPr="004D1BAE">
        <w:rPr>
          <w:rFonts w:ascii="Baskerville" w:hAnsi="Baskerville" w:cs="Baskerville"/>
          <w:lang w:val="en-US"/>
        </w:rPr>
        <w:t>. New York, NY: Oxford University Press.</w:t>
      </w:r>
    </w:p>
    <w:p w14:paraId="21054FF4" w14:textId="77777777" w:rsidR="00F7613D" w:rsidRPr="004D1BAE" w:rsidRDefault="00F7613D" w:rsidP="0039350A">
      <w:pPr>
        <w:spacing w:line="360" w:lineRule="auto"/>
        <w:ind w:left="567" w:hanging="567"/>
        <w:rPr>
          <w:rFonts w:ascii="Baskerville" w:hAnsi="Baskerville" w:cs="Baskerville"/>
          <w:lang w:val="en-US"/>
        </w:rPr>
      </w:pPr>
      <w:r w:rsidRPr="004D1BAE">
        <w:rPr>
          <w:rFonts w:ascii="Baskerville" w:hAnsi="Baskerville" w:cs="Baskerville"/>
          <w:lang w:val="en-US"/>
        </w:rPr>
        <w:t xml:space="preserve">Ockelford, A. 2017. </w:t>
      </w:r>
      <w:r w:rsidRPr="004D1BAE">
        <w:rPr>
          <w:rFonts w:ascii="Baskerville" w:hAnsi="Baskerville" w:cs="Baskerville"/>
          <w:i/>
          <w:lang w:val="en-US"/>
        </w:rPr>
        <w:t>Comparing Notes: How We Make Sense of Music</w:t>
      </w:r>
      <w:r w:rsidRPr="004D1BAE">
        <w:rPr>
          <w:rFonts w:ascii="Baskerville" w:hAnsi="Baskerville" w:cs="Baskerville"/>
          <w:lang w:val="en-US"/>
        </w:rPr>
        <w:t>. London: Profile Books.</w:t>
      </w:r>
    </w:p>
    <w:p w14:paraId="6E165022" w14:textId="6696C20F" w:rsidR="00DA6D32" w:rsidRPr="004D1BAE" w:rsidRDefault="00DA6D32" w:rsidP="0039350A">
      <w:pPr>
        <w:spacing w:line="360" w:lineRule="auto"/>
        <w:ind w:left="567" w:hanging="567"/>
        <w:rPr>
          <w:rFonts w:ascii="Baskerville" w:hAnsi="Baskerville" w:cs="Baskerville"/>
          <w:lang w:val="en-US"/>
        </w:rPr>
      </w:pPr>
      <w:proofErr w:type="spellStart"/>
      <w:r w:rsidRPr="004D1BAE">
        <w:rPr>
          <w:rFonts w:ascii="Baskerville" w:hAnsi="Baskerville" w:cs="Baskerville"/>
          <w:lang w:val="en-US"/>
        </w:rPr>
        <w:t>Papoušek</w:t>
      </w:r>
      <w:proofErr w:type="spellEnd"/>
      <w:r w:rsidR="003000FD" w:rsidRPr="004D1BAE">
        <w:rPr>
          <w:rFonts w:ascii="Baskerville" w:hAnsi="Baskerville" w:cs="Baskerville"/>
          <w:lang w:val="en-US"/>
        </w:rPr>
        <w:t>, M</w:t>
      </w:r>
      <w:r w:rsidRPr="004D1BAE">
        <w:rPr>
          <w:rFonts w:ascii="Baskerville" w:hAnsi="Baskerville" w:cs="Baskerville"/>
          <w:lang w:val="en-US"/>
        </w:rPr>
        <w:t xml:space="preserve">. 1996. Intuitive Parenting: A Hidden Source of Musical Stimulation in Infancy. </w:t>
      </w:r>
      <w:r w:rsidR="003000FD" w:rsidRPr="004D1BAE">
        <w:rPr>
          <w:rFonts w:ascii="Baskerville" w:hAnsi="Baskerville" w:cs="Baskerville"/>
          <w:lang w:val="en-US"/>
        </w:rPr>
        <w:t>I</w:t>
      </w:r>
      <w:r w:rsidRPr="004D1BAE">
        <w:rPr>
          <w:rFonts w:ascii="Baskerville" w:hAnsi="Baskerville" w:cs="Baskerville"/>
          <w:lang w:val="en-US"/>
        </w:rPr>
        <w:t>n </w:t>
      </w:r>
      <w:r w:rsidRPr="004D1BAE">
        <w:rPr>
          <w:rFonts w:ascii="Baskerville" w:hAnsi="Baskerville" w:cs="Baskerville"/>
          <w:i/>
          <w:lang w:val="en-US"/>
        </w:rPr>
        <w:t>Musical Beginnings</w:t>
      </w:r>
      <w:r w:rsidRPr="004D1BAE">
        <w:rPr>
          <w:rFonts w:ascii="Baskerville" w:hAnsi="Baskerville" w:cs="Baskerville"/>
          <w:lang w:val="en-US"/>
        </w:rPr>
        <w:t xml:space="preserve"> </w:t>
      </w:r>
      <w:r w:rsidR="003000FD" w:rsidRPr="004D1BAE">
        <w:rPr>
          <w:rFonts w:ascii="Baskerville" w:hAnsi="Baskerville" w:cs="Baskerville"/>
          <w:lang w:val="en-US"/>
        </w:rPr>
        <w:t xml:space="preserve">edited by I. </w:t>
      </w:r>
      <w:proofErr w:type="spellStart"/>
      <w:r w:rsidR="003000FD" w:rsidRPr="004D1BAE">
        <w:rPr>
          <w:rFonts w:ascii="Baskerville" w:hAnsi="Baskerville" w:cs="Baskerville"/>
          <w:lang w:val="en-US"/>
        </w:rPr>
        <w:t>Deliège</w:t>
      </w:r>
      <w:proofErr w:type="spellEnd"/>
      <w:r w:rsidR="003000FD" w:rsidRPr="004D1BAE">
        <w:rPr>
          <w:rFonts w:ascii="Baskerville" w:hAnsi="Baskerville" w:cs="Baskerville"/>
          <w:lang w:val="en-US"/>
        </w:rPr>
        <w:t xml:space="preserve"> and J. Sloboda. </w:t>
      </w:r>
      <w:r w:rsidRPr="004D1BAE">
        <w:rPr>
          <w:rFonts w:ascii="Baskerville" w:hAnsi="Baskerville" w:cs="Baskerville"/>
          <w:lang w:val="en-US"/>
        </w:rPr>
        <w:t>Oxfor</w:t>
      </w:r>
      <w:r w:rsidR="003000FD" w:rsidRPr="004D1BAE">
        <w:rPr>
          <w:rFonts w:ascii="Baskerville" w:hAnsi="Baskerville" w:cs="Baskerville"/>
          <w:lang w:val="en-US"/>
        </w:rPr>
        <w:t>d: Oxford University Press, 88–112</w:t>
      </w:r>
      <w:r w:rsidRPr="004D1BAE">
        <w:rPr>
          <w:rFonts w:ascii="Baskerville" w:hAnsi="Baskerville" w:cs="Baskerville"/>
          <w:lang w:val="en-US"/>
        </w:rPr>
        <w:t>.</w:t>
      </w:r>
    </w:p>
    <w:p w14:paraId="63D9002E" w14:textId="3B869331" w:rsidR="00F7613D" w:rsidRPr="004D1BAE" w:rsidRDefault="00F7613D" w:rsidP="0039350A">
      <w:pPr>
        <w:spacing w:line="360" w:lineRule="auto"/>
        <w:ind w:left="567" w:hanging="567"/>
        <w:rPr>
          <w:rFonts w:ascii="Baskerville" w:hAnsi="Baskerville" w:cs="Baskerville"/>
          <w:bCs/>
          <w:iCs/>
          <w:lang w:val="en-US"/>
        </w:rPr>
      </w:pPr>
      <w:r w:rsidRPr="004D1BAE">
        <w:rPr>
          <w:rFonts w:ascii="Baskerville" w:hAnsi="Baskerville" w:cs="Baskerville"/>
          <w:lang w:val="en-US"/>
        </w:rPr>
        <w:t xml:space="preserve">Patel, A. D. 2012. Language, Music, and the Brain: A Resource-Sharing Framework. In </w:t>
      </w:r>
      <w:r w:rsidRPr="004D1BAE">
        <w:rPr>
          <w:rFonts w:ascii="Baskerville" w:hAnsi="Baskerville" w:cs="Baskerville"/>
          <w:i/>
          <w:iCs/>
          <w:lang w:val="en-US"/>
        </w:rPr>
        <w:t xml:space="preserve">Language and Music </w:t>
      </w:r>
      <w:proofErr w:type="gramStart"/>
      <w:r w:rsidRPr="004D1BAE">
        <w:rPr>
          <w:rFonts w:ascii="Baskerville" w:hAnsi="Baskerville" w:cs="Baskerville"/>
          <w:i/>
          <w:iCs/>
          <w:lang w:val="en-US"/>
        </w:rPr>
        <w:t>as</w:t>
      </w:r>
      <w:proofErr w:type="gramEnd"/>
      <w:r w:rsidRPr="004D1BAE">
        <w:rPr>
          <w:rFonts w:ascii="Baskerville" w:hAnsi="Baskerville" w:cs="Baskerville"/>
          <w:i/>
          <w:iCs/>
          <w:lang w:val="en-US"/>
        </w:rPr>
        <w:t xml:space="preserve"> Cognitive Systems </w:t>
      </w:r>
      <w:r w:rsidRPr="004D1BAE">
        <w:rPr>
          <w:rFonts w:ascii="Baskerville" w:hAnsi="Baskerville" w:cs="Baskerville"/>
          <w:iCs/>
          <w:lang w:val="en-US"/>
        </w:rPr>
        <w:t xml:space="preserve">edited by </w:t>
      </w:r>
      <w:r w:rsidRPr="004D1BAE">
        <w:rPr>
          <w:rFonts w:ascii="Baskerville" w:hAnsi="Baskerville" w:cs="Baskerville"/>
          <w:bCs/>
          <w:iCs/>
          <w:lang w:val="en-US"/>
        </w:rPr>
        <w:t xml:space="preserve">P. </w:t>
      </w:r>
      <w:proofErr w:type="spellStart"/>
      <w:r w:rsidRPr="004D1BAE">
        <w:rPr>
          <w:rFonts w:ascii="Baskerville" w:hAnsi="Baskerville" w:cs="Baskerville"/>
          <w:bCs/>
          <w:iCs/>
          <w:lang w:val="en-US"/>
        </w:rPr>
        <w:t>Rebuschat</w:t>
      </w:r>
      <w:proofErr w:type="spellEnd"/>
      <w:r w:rsidRPr="004D1BAE">
        <w:rPr>
          <w:rFonts w:ascii="Baskerville" w:hAnsi="Baskerville" w:cs="Baskerville"/>
          <w:bCs/>
          <w:iCs/>
          <w:lang w:val="en-US"/>
        </w:rPr>
        <w:t xml:space="preserve">, M. </w:t>
      </w:r>
      <w:proofErr w:type="spellStart"/>
      <w:r w:rsidRPr="004D1BAE">
        <w:rPr>
          <w:rFonts w:ascii="Baskerville" w:hAnsi="Baskerville" w:cs="Baskerville"/>
          <w:bCs/>
          <w:iCs/>
          <w:lang w:val="en-US"/>
        </w:rPr>
        <w:t>Rohmeier</w:t>
      </w:r>
      <w:proofErr w:type="spellEnd"/>
      <w:r w:rsidRPr="004D1BAE">
        <w:rPr>
          <w:rFonts w:ascii="Baskerville" w:hAnsi="Baskerville" w:cs="Baskerville"/>
          <w:bCs/>
          <w:iCs/>
          <w:lang w:val="en-US"/>
        </w:rPr>
        <w:t xml:space="preserve">, J. A. Hawkins, </w:t>
      </w:r>
      <w:r w:rsidRPr="004D1BAE">
        <w:rPr>
          <w:rFonts w:ascii="Baskerville" w:hAnsi="Baskerville" w:cs="Baskerville"/>
          <w:iCs/>
          <w:lang w:val="en-US"/>
        </w:rPr>
        <w:t xml:space="preserve">and I. Cross. Oxford: Oxford University Press, </w:t>
      </w:r>
      <w:r w:rsidR="00AA5578" w:rsidRPr="004D1BAE">
        <w:rPr>
          <w:rFonts w:ascii="Baskerville" w:hAnsi="Baskerville" w:cs="Baskerville"/>
          <w:lang w:val="en-US"/>
        </w:rPr>
        <w:t>204–</w:t>
      </w:r>
      <w:r w:rsidRPr="004D1BAE">
        <w:rPr>
          <w:rFonts w:ascii="Baskerville" w:hAnsi="Baskerville" w:cs="Baskerville"/>
          <w:lang w:val="en-US"/>
        </w:rPr>
        <w:t>223.</w:t>
      </w:r>
    </w:p>
    <w:p w14:paraId="16E8DBED" w14:textId="4788C8F4" w:rsidR="00F7613D" w:rsidRPr="004D1BAE" w:rsidRDefault="00F7613D" w:rsidP="0039350A">
      <w:pPr>
        <w:spacing w:line="360" w:lineRule="auto"/>
        <w:ind w:left="567" w:hanging="567"/>
        <w:rPr>
          <w:rFonts w:ascii="Baskerville" w:hAnsi="Baskerville" w:cs="Baskerville"/>
          <w:lang w:val="en-US"/>
        </w:rPr>
      </w:pPr>
      <w:proofErr w:type="spellStart"/>
      <w:r w:rsidRPr="004D1BAE">
        <w:rPr>
          <w:rFonts w:ascii="Baskerville" w:hAnsi="Baskerville" w:cs="Baskerville"/>
          <w:lang w:val="en-US"/>
        </w:rPr>
        <w:t>Prizant</w:t>
      </w:r>
      <w:proofErr w:type="spellEnd"/>
      <w:r w:rsidRPr="004D1BAE">
        <w:rPr>
          <w:rFonts w:ascii="Baskerville" w:hAnsi="Baskerville" w:cs="Baskerville"/>
          <w:lang w:val="en-US"/>
        </w:rPr>
        <w:t xml:space="preserve">, B. M. and J. F. </w:t>
      </w:r>
      <w:proofErr w:type="spellStart"/>
      <w:r w:rsidRPr="004D1BAE">
        <w:rPr>
          <w:rFonts w:ascii="Baskerville" w:hAnsi="Baskerville" w:cs="Baskerville"/>
          <w:lang w:val="en-US"/>
        </w:rPr>
        <w:t>Duchan</w:t>
      </w:r>
      <w:proofErr w:type="spellEnd"/>
      <w:r w:rsidRPr="004D1BAE">
        <w:rPr>
          <w:rFonts w:ascii="Baskerville" w:hAnsi="Baskerville" w:cs="Baskerville"/>
          <w:lang w:val="en-US"/>
        </w:rPr>
        <w:t xml:space="preserve">. 1981. The Functions of Immediate Echolalia in Autistic Children. </w:t>
      </w:r>
      <w:r w:rsidR="003000FD" w:rsidRPr="004D1BAE">
        <w:rPr>
          <w:rFonts w:ascii="Baskerville" w:hAnsi="Baskerville" w:cs="Baskerville"/>
          <w:i/>
          <w:iCs/>
          <w:lang w:val="en-US"/>
        </w:rPr>
        <w:t>Journal of</w:t>
      </w:r>
      <w:r w:rsidRPr="004D1BAE">
        <w:rPr>
          <w:rFonts w:ascii="Baskerville" w:hAnsi="Baskerville" w:cs="Baskerville"/>
          <w:i/>
          <w:iCs/>
          <w:lang w:val="en-US"/>
        </w:rPr>
        <w:t xml:space="preserve"> Speech and Hearing Disorder</w:t>
      </w:r>
      <w:r w:rsidRPr="004D1BAE">
        <w:rPr>
          <w:rFonts w:ascii="Baskerville" w:hAnsi="Baskerville" w:cs="Baskerville"/>
          <w:lang w:val="en-US"/>
        </w:rPr>
        <w:t xml:space="preserve"> 46 (3): 241. doi:10.1044/jshd.4603.241.</w:t>
      </w:r>
    </w:p>
    <w:p w14:paraId="7E49C632" w14:textId="77777777" w:rsidR="00F7613D" w:rsidRPr="004D1BAE" w:rsidRDefault="00F7613D" w:rsidP="0039350A">
      <w:pPr>
        <w:spacing w:line="360" w:lineRule="auto"/>
        <w:ind w:left="567" w:hanging="567"/>
        <w:rPr>
          <w:rFonts w:ascii="Baskerville" w:hAnsi="Baskerville" w:cs="Baskerville"/>
          <w:lang w:val="en-US"/>
        </w:rPr>
      </w:pPr>
      <w:r w:rsidRPr="004D1BAE">
        <w:rPr>
          <w:rFonts w:ascii="Baskerville" w:hAnsi="Baskerville" w:cs="Baskerville"/>
          <w:lang w:val="en-US"/>
        </w:rPr>
        <w:t>Reese, A. 2014. The Effect of Exposure to Structured Musical Activities on Communication Skills and Speech for Children and Young Adults on the Autism Spectrum. Unpublished PhD thesis, University of Roehampton, London.</w:t>
      </w:r>
    </w:p>
    <w:p w14:paraId="6866CD4A" w14:textId="77777777" w:rsidR="008265A2" w:rsidRDefault="003A603D" w:rsidP="008265A2">
      <w:pPr>
        <w:spacing w:line="360" w:lineRule="auto"/>
        <w:ind w:left="567" w:hanging="567"/>
        <w:rPr>
          <w:rFonts w:ascii="Baskerville" w:hAnsi="Baskerville" w:cs="Baskerville"/>
          <w:lang w:val="en-US"/>
        </w:rPr>
      </w:pPr>
      <w:r w:rsidRPr="004D1BAE">
        <w:rPr>
          <w:rFonts w:ascii="Baskerville" w:hAnsi="Baskerville" w:cs="Baskerville"/>
          <w:lang w:val="en-US"/>
        </w:rPr>
        <w:t xml:space="preserve">Saxton, M. 2010. </w:t>
      </w:r>
      <w:r w:rsidRPr="004D1BAE">
        <w:rPr>
          <w:rFonts w:ascii="Baskerville" w:hAnsi="Baskerville" w:cs="Baskerville"/>
          <w:i/>
          <w:lang w:val="en-US"/>
        </w:rPr>
        <w:t>Child Language: Acquisition and Development</w:t>
      </w:r>
      <w:r w:rsidRPr="004D1BAE">
        <w:rPr>
          <w:rFonts w:ascii="Baskerville" w:hAnsi="Baskerville" w:cs="Baskerville"/>
          <w:lang w:val="en-US"/>
        </w:rPr>
        <w:t xml:space="preserve">. London: Sage. </w:t>
      </w:r>
    </w:p>
    <w:p w14:paraId="7EF27921" w14:textId="0D3B47AA" w:rsidR="008265A2" w:rsidRPr="000A33E4" w:rsidRDefault="008265A2" w:rsidP="000A33E4">
      <w:pPr>
        <w:spacing w:line="360" w:lineRule="auto"/>
        <w:ind w:left="567" w:hanging="567"/>
        <w:rPr>
          <w:rFonts w:ascii="Baskerville" w:hAnsi="Baskerville" w:cs="Baskerville"/>
        </w:rPr>
      </w:pPr>
      <w:r>
        <w:rPr>
          <w:rFonts w:ascii="Baskerville" w:hAnsi="Baskerville" w:cs="Baskerville"/>
          <w:lang w:val="en-US"/>
        </w:rPr>
        <w:t xml:space="preserve">Sharda, M., </w:t>
      </w:r>
      <w:proofErr w:type="spellStart"/>
      <w:r>
        <w:rPr>
          <w:rFonts w:ascii="Baskerville" w:hAnsi="Baskerville" w:cs="Baskerville"/>
          <w:lang w:val="en-US"/>
        </w:rPr>
        <w:t>Midha</w:t>
      </w:r>
      <w:proofErr w:type="spellEnd"/>
      <w:r>
        <w:rPr>
          <w:rFonts w:ascii="Baskerville" w:hAnsi="Baskerville" w:cs="Baskerville"/>
          <w:lang w:val="en-US"/>
        </w:rPr>
        <w:t>, R., Malik, S., Mukerji, S., and Singh, N.</w:t>
      </w:r>
      <w:r w:rsidR="000A33E4">
        <w:rPr>
          <w:rFonts w:ascii="Baskerville" w:hAnsi="Baskerville" w:cs="Baskerville"/>
          <w:lang w:val="en-US"/>
        </w:rPr>
        <w:t xml:space="preserve"> C.</w:t>
      </w:r>
      <w:r>
        <w:rPr>
          <w:rFonts w:ascii="Baskerville" w:hAnsi="Baskerville" w:cs="Baskerville"/>
          <w:lang w:val="en-US"/>
        </w:rPr>
        <w:t xml:space="preserve"> (201</w:t>
      </w:r>
      <w:r w:rsidR="000A33E4">
        <w:rPr>
          <w:rFonts w:ascii="Baskerville" w:hAnsi="Baskerville" w:cs="Baskerville"/>
          <w:lang w:val="en-US"/>
        </w:rPr>
        <w:t>5</w:t>
      </w:r>
      <w:r>
        <w:rPr>
          <w:rFonts w:ascii="Baskerville" w:hAnsi="Baskerville" w:cs="Baskerville"/>
          <w:lang w:val="en-US"/>
        </w:rPr>
        <w:t xml:space="preserve">) </w:t>
      </w:r>
      <w:proofErr w:type="spellStart"/>
      <w:r w:rsidRPr="008265A2">
        <w:rPr>
          <w:rFonts w:ascii="Baskerville" w:hAnsi="Baskerville" w:cs="Baskerville"/>
        </w:rPr>
        <w:t>Fronto</w:t>
      </w:r>
      <w:proofErr w:type="spellEnd"/>
      <w:r w:rsidRPr="008265A2">
        <w:rPr>
          <w:rFonts w:ascii="Baskerville" w:hAnsi="Baskerville" w:cs="Baskerville"/>
        </w:rPr>
        <w:t>-Temporal Connectivity is Preserved During Sung but Not Spoken Word Listeni</w:t>
      </w:r>
      <w:r>
        <w:rPr>
          <w:rFonts w:ascii="Baskerville" w:hAnsi="Baskerville" w:cs="Baskerville"/>
        </w:rPr>
        <w:t xml:space="preserve">ng, Across the Autism Spectrum. </w:t>
      </w:r>
      <w:r>
        <w:rPr>
          <w:rFonts w:ascii="Baskerville" w:hAnsi="Baskerville" w:cs="Baskerville"/>
          <w:i/>
        </w:rPr>
        <w:t>Autism Research</w:t>
      </w:r>
      <w:r w:rsidR="000A33E4">
        <w:rPr>
          <w:rFonts w:ascii="Baskerville" w:hAnsi="Baskerville" w:cs="Baskerville"/>
        </w:rPr>
        <w:t xml:space="preserve"> 8 (2): 174–186.</w:t>
      </w:r>
      <w:r>
        <w:rPr>
          <w:rFonts w:ascii="Baskerville" w:hAnsi="Baskerville" w:cs="Baskerville"/>
        </w:rPr>
        <w:t xml:space="preserve"> </w:t>
      </w:r>
      <w:proofErr w:type="spellStart"/>
      <w:r>
        <w:rPr>
          <w:rFonts w:ascii="Baskerville" w:hAnsi="Baskerville" w:cs="Baskerville"/>
        </w:rPr>
        <w:t>doi</w:t>
      </w:r>
      <w:proofErr w:type="spellEnd"/>
      <w:r w:rsidR="000A33E4">
        <w:rPr>
          <w:rFonts w:ascii="Baskerville" w:hAnsi="Baskerville" w:cs="Baskerville"/>
        </w:rPr>
        <w:t>: 10.1002/aur.1437.</w:t>
      </w:r>
    </w:p>
    <w:p w14:paraId="6F4567B8" w14:textId="0BDA6EF9" w:rsidR="00F7613D" w:rsidRPr="004D1BAE" w:rsidRDefault="00F7613D" w:rsidP="0039350A">
      <w:pPr>
        <w:spacing w:line="360" w:lineRule="auto"/>
        <w:ind w:left="567" w:hanging="567"/>
        <w:rPr>
          <w:rFonts w:ascii="Baskerville" w:hAnsi="Baskerville" w:cs="Baskerville"/>
          <w:lang w:val="en-US"/>
        </w:rPr>
      </w:pPr>
      <w:r w:rsidRPr="004D1BAE">
        <w:rPr>
          <w:rFonts w:ascii="Baskerville" w:hAnsi="Baskerville" w:cs="Baskerville"/>
          <w:lang w:val="en-US"/>
        </w:rPr>
        <w:t xml:space="preserve">Sloboda, J. A., J. W. Davidson, M. J. Howe, and D. G. Moore. 1996. The Role of Practice in the Development of Performing Musicians. </w:t>
      </w:r>
      <w:r w:rsidR="00DA6D32" w:rsidRPr="004D1BAE">
        <w:rPr>
          <w:rFonts w:ascii="Baskerville" w:hAnsi="Baskerville" w:cs="Baskerville"/>
          <w:i/>
          <w:iCs/>
          <w:lang w:val="en-US"/>
        </w:rPr>
        <w:t>British Journal of P</w:t>
      </w:r>
      <w:r w:rsidRPr="004D1BAE">
        <w:rPr>
          <w:rFonts w:ascii="Baskerville" w:hAnsi="Baskerville" w:cs="Baskerville"/>
          <w:i/>
          <w:iCs/>
          <w:lang w:val="en-US"/>
        </w:rPr>
        <w:t>sychology</w:t>
      </w:r>
      <w:r w:rsidRPr="004D1BAE">
        <w:rPr>
          <w:rFonts w:ascii="Baskerville" w:hAnsi="Baskerville" w:cs="Baskerville"/>
          <w:lang w:val="en-US"/>
        </w:rPr>
        <w:t xml:space="preserve"> 87, no. 2: 287-309.</w:t>
      </w:r>
    </w:p>
    <w:p w14:paraId="54A8EBEA" w14:textId="77777777" w:rsidR="00F7613D" w:rsidRPr="004D1BAE" w:rsidRDefault="00F7613D" w:rsidP="0039350A">
      <w:pPr>
        <w:spacing w:line="360" w:lineRule="auto"/>
        <w:ind w:left="567" w:hanging="567"/>
        <w:rPr>
          <w:rFonts w:ascii="Baskerville" w:hAnsi="Baskerville" w:cs="Baskerville"/>
          <w:lang w:val="en-US"/>
        </w:rPr>
      </w:pPr>
      <w:proofErr w:type="spellStart"/>
      <w:r w:rsidRPr="004D1BAE">
        <w:rPr>
          <w:rFonts w:ascii="Baskerville" w:hAnsi="Baskerville" w:cs="Baskerville"/>
          <w:lang w:val="en-US"/>
        </w:rPr>
        <w:lastRenderedPageBreak/>
        <w:t>Stalinski</w:t>
      </w:r>
      <w:proofErr w:type="spellEnd"/>
      <w:r w:rsidRPr="004D1BAE">
        <w:rPr>
          <w:rFonts w:ascii="Baskerville" w:hAnsi="Baskerville" w:cs="Baskerville"/>
          <w:lang w:val="en-US"/>
        </w:rPr>
        <w:t xml:space="preserve">, S. M., and E. G. Schellenberg. 2010. Shifting Perceptions: Developmental Changes in Judgments of Melodic Similarity. </w:t>
      </w:r>
      <w:r w:rsidRPr="004D1BAE">
        <w:rPr>
          <w:rFonts w:ascii="Baskerville" w:hAnsi="Baskerville" w:cs="Baskerville"/>
          <w:i/>
          <w:iCs/>
          <w:lang w:val="en-US"/>
        </w:rPr>
        <w:t>Developmental Psychology</w:t>
      </w:r>
      <w:r w:rsidRPr="004D1BAE">
        <w:rPr>
          <w:rFonts w:ascii="Baskerville" w:hAnsi="Baskerville" w:cs="Baskerville"/>
          <w:lang w:val="en-US"/>
        </w:rPr>
        <w:t xml:space="preserve"> 46 (6): 1799-1803. doi:10.1037/a0020658.</w:t>
      </w:r>
    </w:p>
    <w:p w14:paraId="6F6F4367" w14:textId="321380DA" w:rsidR="00F7613D" w:rsidRPr="004D1BAE" w:rsidRDefault="00F7613D" w:rsidP="0039350A">
      <w:pPr>
        <w:spacing w:line="360" w:lineRule="auto"/>
        <w:ind w:left="567" w:hanging="567"/>
        <w:rPr>
          <w:rFonts w:ascii="Baskerville" w:hAnsi="Baskerville" w:cs="Baskerville"/>
          <w:lang w:val="en-US"/>
        </w:rPr>
      </w:pPr>
      <w:proofErr w:type="spellStart"/>
      <w:r w:rsidRPr="004D1BAE">
        <w:rPr>
          <w:rFonts w:ascii="Baskerville" w:hAnsi="Baskerville" w:cs="Baskerville"/>
          <w:lang w:val="en-US"/>
        </w:rPr>
        <w:t>Sterponi</w:t>
      </w:r>
      <w:proofErr w:type="spellEnd"/>
      <w:r w:rsidRPr="004D1BAE">
        <w:rPr>
          <w:rFonts w:ascii="Baskerville" w:hAnsi="Baskerville" w:cs="Baskerville"/>
          <w:lang w:val="en-US"/>
        </w:rPr>
        <w:t xml:space="preserve">, L., and J. </w:t>
      </w:r>
      <w:proofErr w:type="spellStart"/>
      <w:r w:rsidRPr="004D1BAE">
        <w:rPr>
          <w:rFonts w:ascii="Baskerville" w:hAnsi="Baskerville" w:cs="Baskerville"/>
          <w:lang w:val="en-US"/>
        </w:rPr>
        <w:t>Shankey</w:t>
      </w:r>
      <w:proofErr w:type="spellEnd"/>
      <w:r w:rsidRPr="004D1BAE">
        <w:rPr>
          <w:rFonts w:ascii="Baskerville" w:hAnsi="Baskerville" w:cs="Baskerville"/>
          <w:lang w:val="en-US"/>
        </w:rPr>
        <w:t>. 2013. Rethinking Echolalia: Repetition as Interactional Resource in the Commu</w:t>
      </w:r>
      <w:r w:rsidR="003000FD" w:rsidRPr="004D1BAE">
        <w:rPr>
          <w:rFonts w:ascii="Baskerville" w:hAnsi="Baskerville" w:cs="Baskerville"/>
          <w:lang w:val="en-US"/>
        </w:rPr>
        <w:t>nication of a Child with Autism</w:t>
      </w:r>
      <w:r w:rsidRPr="004D1BAE">
        <w:rPr>
          <w:rFonts w:ascii="Baskerville" w:hAnsi="Baskerville" w:cs="Baskerville"/>
          <w:lang w:val="en-US"/>
        </w:rPr>
        <w:t xml:space="preserve">. </w:t>
      </w:r>
      <w:r w:rsidRPr="004D1BAE">
        <w:rPr>
          <w:rFonts w:ascii="Baskerville" w:hAnsi="Baskerville" w:cs="Baskerville"/>
          <w:i/>
          <w:iCs/>
          <w:lang w:val="en-US"/>
        </w:rPr>
        <w:t>Journal of Child Language</w:t>
      </w:r>
      <w:r w:rsidRPr="004D1BAE">
        <w:rPr>
          <w:rFonts w:ascii="Baskerville" w:hAnsi="Baskerville" w:cs="Baskerville"/>
          <w:lang w:val="en-US"/>
        </w:rPr>
        <w:t xml:space="preserve"> 41 (02): 275-304. doi:10.1017/s0305000912000682.</w:t>
      </w:r>
    </w:p>
    <w:p w14:paraId="1A79A6A1" w14:textId="3EDBF7A2" w:rsidR="00F7613D" w:rsidRPr="004D1BAE" w:rsidRDefault="00F7613D" w:rsidP="0039350A">
      <w:pPr>
        <w:spacing w:line="360" w:lineRule="auto"/>
        <w:ind w:left="567" w:hanging="567"/>
        <w:rPr>
          <w:rFonts w:ascii="Baskerville" w:hAnsi="Baskerville" w:cs="Baskerville"/>
          <w:lang w:val="en-US"/>
        </w:rPr>
      </w:pPr>
      <w:r w:rsidRPr="004D1BAE">
        <w:rPr>
          <w:rFonts w:ascii="Baskerville" w:hAnsi="Baskerville" w:cs="Baskerville"/>
          <w:lang w:val="en-US"/>
        </w:rPr>
        <w:t xml:space="preserve">Takeuchi, A. H., and S. H. Hulse. 1993. Absolute Pitch. </w:t>
      </w:r>
      <w:r w:rsidR="003000FD" w:rsidRPr="004D1BAE">
        <w:rPr>
          <w:rFonts w:ascii="Baskerville" w:hAnsi="Baskerville" w:cs="Baskerville"/>
          <w:i/>
          <w:iCs/>
          <w:lang w:val="en-US"/>
        </w:rPr>
        <w:t>Psychological B</w:t>
      </w:r>
      <w:r w:rsidRPr="004D1BAE">
        <w:rPr>
          <w:rFonts w:ascii="Baskerville" w:hAnsi="Baskerville" w:cs="Baskerville"/>
          <w:i/>
          <w:iCs/>
          <w:lang w:val="en-US"/>
        </w:rPr>
        <w:t>ulletin</w:t>
      </w:r>
      <w:r w:rsidR="004334E2" w:rsidRPr="004D1BAE">
        <w:rPr>
          <w:rFonts w:ascii="Baskerville" w:hAnsi="Baskerville" w:cs="Baskerville"/>
          <w:lang w:val="en-US"/>
        </w:rPr>
        <w:t xml:space="preserve"> 113 (2)</w:t>
      </w:r>
      <w:r w:rsidRPr="004D1BAE">
        <w:rPr>
          <w:rFonts w:ascii="Baskerville" w:hAnsi="Baskerville" w:cs="Baskerville"/>
          <w:lang w:val="en-US"/>
        </w:rPr>
        <w:t>: 345.</w:t>
      </w:r>
    </w:p>
    <w:p w14:paraId="47FA2AA8" w14:textId="77777777" w:rsidR="00F7613D" w:rsidRPr="004D1BAE" w:rsidRDefault="00F7613D" w:rsidP="0039350A">
      <w:pPr>
        <w:spacing w:line="360" w:lineRule="auto"/>
        <w:ind w:left="567" w:hanging="567"/>
        <w:rPr>
          <w:rFonts w:ascii="Baskerville" w:hAnsi="Baskerville" w:cs="Baskerville"/>
          <w:lang w:val="en-US"/>
        </w:rPr>
      </w:pPr>
      <w:proofErr w:type="spellStart"/>
      <w:r w:rsidRPr="004D1BAE">
        <w:rPr>
          <w:rFonts w:ascii="Baskerville" w:hAnsi="Baskerville" w:cs="Baskerville"/>
          <w:lang w:val="en-US"/>
        </w:rPr>
        <w:t>Treffert</w:t>
      </w:r>
      <w:proofErr w:type="spellEnd"/>
      <w:r w:rsidRPr="004D1BAE">
        <w:rPr>
          <w:rFonts w:ascii="Baskerville" w:hAnsi="Baskerville" w:cs="Baskerville"/>
          <w:lang w:val="en-US"/>
        </w:rPr>
        <w:t xml:space="preserve">, D. 2009. The Savant Syndrome: An Extraordinary Condition. A Synopsis: Past, Present, Future. </w:t>
      </w:r>
      <w:r w:rsidRPr="004D1BAE">
        <w:rPr>
          <w:rFonts w:ascii="Baskerville" w:hAnsi="Baskerville" w:cs="Baskerville"/>
          <w:i/>
          <w:iCs/>
          <w:lang w:val="en-US"/>
        </w:rPr>
        <w:t>Philosophical Transactions of The Royal Society B: Biological Sciences</w:t>
      </w:r>
      <w:r w:rsidRPr="004D1BAE">
        <w:rPr>
          <w:rFonts w:ascii="Baskerville" w:hAnsi="Baskerville" w:cs="Baskerville"/>
          <w:lang w:val="en-US"/>
        </w:rPr>
        <w:t xml:space="preserve"> 364 (1522): 1351-1357. doi:10.1098/rstb.2008.0326.</w:t>
      </w:r>
    </w:p>
    <w:p w14:paraId="63434366" w14:textId="77777777" w:rsidR="00F7613D" w:rsidRPr="004D1BAE" w:rsidRDefault="00F7613D" w:rsidP="0039350A">
      <w:pPr>
        <w:spacing w:line="360" w:lineRule="auto"/>
        <w:ind w:left="567" w:hanging="567"/>
        <w:rPr>
          <w:rFonts w:ascii="Baskerville" w:hAnsi="Baskerville" w:cs="Baskerville"/>
          <w:lang w:val="en-US"/>
        </w:rPr>
      </w:pPr>
      <w:proofErr w:type="spellStart"/>
      <w:r w:rsidRPr="004D1BAE">
        <w:rPr>
          <w:rFonts w:ascii="Baskerville" w:hAnsi="Baskerville" w:cs="Baskerville"/>
          <w:lang w:val="en-US"/>
        </w:rPr>
        <w:t>Vamvakari</w:t>
      </w:r>
      <w:proofErr w:type="spellEnd"/>
      <w:r w:rsidRPr="004D1BAE">
        <w:rPr>
          <w:rFonts w:ascii="Baskerville" w:hAnsi="Baskerville" w:cs="Baskerville"/>
          <w:lang w:val="en-US"/>
        </w:rPr>
        <w:t xml:space="preserve">, T. 2013. </w:t>
      </w:r>
      <w:r w:rsidRPr="004D1BAE">
        <w:rPr>
          <w:rFonts w:ascii="Baskerville" w:hAnsi="Baskerville" w:cs="Baskerville"/>
          <w:i/>
          <w:lang w:val="en-US"/>
        </w:rPr>
        <w:t>My Child and Music: A Survey Exploration of the Musical Abilities and Interests of Children and Young People Diagnosed with Autism Spectrum Conditions</w:t>
      </w:r>
      <w:r w:rsidRPr="004D1BAE">
        <w:rPr>
          <w:rFonts w:ascii="Baskerville" w:hAnsi="Baskerville" w:cs="Baskerville"/>
          <w:lang w:val="en-US"/>
        </w:rPr>
        <w:t>. Unpublished Master’s Thesis, University of Roehampton, London.</w:t>
      </w:r>
    </w:p>
    <w:p w14:paraId="444E5805" w14:textId="01D9C191" w:rsidR="00BA7BDC" w:rsidRPr="004D1BAE" w:rsidRDefault="00BA7BDC" w:rsidP="0039350A">
      <w:pPr>
        <w:spacing w:line="360" w:lineRule="auto"/>
        <w:ind w:left="567" w:hanging="567"/>
        <w:rPr>
          <w:rFonts w:ascii="Baskerville" w:hAnsi="Baskerville" w:cs="Baskerville"/>
          <w:lang w:val="en-US"/>
        </w:rPr>
      </w:pPr>
      <w:r w:rsidRPr="004D1BAE">
        <w:rPr>
          <w:rFonts w:ascii="Baskerville" w:hAnsi="Baskerville" w:cs="Baskerville"/>
          <w:lang w:val="en-US"/>
        </w:rPr>
        <w:t>Welch, G. 2006. The Musical Development and Education of Young C</w:t>
      </w:r>
      <w:r w:rsidR="00A971F5" w:rsidRPr="004D1BAE">
        <w:rPr>
          <w:rFonts w:ascii="Baskerville" w:hAnsi="Baskerville" w:cs="Baskerville"/>
          <w:lang w:val="en-US"/>
        </w:rPr>
        <w:t>hildren’. I</w:t>
      </w:r>
      <w:r w:rsidRPr="004D1BAE">
        <w:rPr>
          <w:rFonts w:ascii="Baskerville" w:hAnsi="Baskerville" w:cs="Baskerville"/>
          <w:lang w:val="en-US"/>
        </w:rPr>
        <w:t xml:space="preserve">n </w:t>
      </w:r>
      <w:r w:rsidRPr="004D1BAE">
        <w:rPr>
          <w:rFonts w:ascii="Baskerville" w:hAnsi="Baskerville" w:cs="Baskerville"/>
          <w:i/>
          <w:lang w:val="en-US"/>
        </w:rPr>
        <w:t>Handbook of Research on the Education of Young Children</w:t>
      </w:r>
      <w:r w:rsidRPr="004D1BAE">
        <w:rPr>
          <w:rFonts w:ascii="Baskerville" w:hAnsi="Baskerville" w:cs="Baskerville"/>
          <w:lang w:val="en-US"/>
        </w:rPr>
        <w:t xml:space="preserve"> edited by B. </w:t>
      </w:r>
      <w:proofErr w:type="spellStart"/>
      <w:r w:rsidRPr="004D1BAE">
        <w:rPr>
          <w:rFonts w:ascii="Baskerville" w:hAnsi="Baskerville" w:cs="Baskerville"/>
          <w:lang w:val="en-US"/>
        </w:rPr>
        <w:t>Spodek</w:t>
      </w:r>
      <w:proofErr w:type="spellEnd"/>
      <w:r w:rsidRPr="004D1BAE">
        <w:rPr>
          <w:rFonts w:ascii="Baskerville" w:hAnsi="Baskerville" w:cs="Baskerville"/>
          <w:lang w:val="en-US"/>
        </w:rPr>
        <w:t xml:space="preserve"> and O. </w:t>
      </w:r>
      <w:proofErr w:type="spellStart"/>
      <w:r w:rsidRPr="004D1BAE">
        <w:rPr>
          <w:rFonts w:ascii="Baskerville" w:hAnsi="Baskerville" w:cs="Baskerville"/>
          <w:lang w:val="en-US"/>
        </w:rPr>
        <w:t>Saracho</w:t>
      </w:r>
      <w:proofErr w:type="spellEnd"/>
      <w:r w:rsidRPr="004D1BAE">
        <w:rPr>
          <w:rFonts w:ascii="Baskerville" w:hAnsi="Baskerville" w:cs="Baskerville"/>
          <w:lang w:val="en-US"/>
        </w:rPr>
        <w:t>. Mahwah, NJ: Lawrence Erlbaum Associates, 251–267.</w:t>
      </w:r>
    </w:p>
    <w:p w14:paraId="74657B02" w14:textId="5AF2AEA8" w:rsidR="00AF7673" w:rsidRPr="004D1BAE" w:rsidRDefault="00AF7673" w:rsidP="0039350A">
      <w:pPr>
        <w:spacing w:line="360" w:lineRule="auto"/>
        <w:ind w:left="567" w:hanging="567"/>
        <w:rPr>
          <w:rFonts w:ascii="Baskerville" w:hAnsi="Baskerville" w:cs="Baskerville"/>
          <w:i/>
          <w:lang w:val="en-US"/>
        </w:rPr>
      </w:pPr>
      <w:r w:rsidRPr="004D1BAE">
        <w:rPr>
          <w:rFonts w:ascii="Baskerville" w:hAnsi="Baskerville" w:cs="Baskerville"/>
          <w:lang w:val="en-US"/>
        </w:rPr>
        <w:t xml:space="preserve">Wing, L. 2003 </w:t>
      </w:r>
      <w:r w:rsidRPr="004D1BAE">
        <w:rPr>
          <w:rFonts w:ascii="Baskerville" w:hAnsi="Baskerville" w:cs="Baskerville"/>
          <w:i/>
          <w:lang w:val="en-US"/>
        </w:rPr>
        <w:t>The Autistic Spectrum: A Guide for Parents and Professionals</w:t>
      </w:r>
      <w:r w:rsidRPr="004D1BAE">
        <w:rPr>
          <w:rFonts w:ascii="Baskerville" w:hAnsi="Baskerville" w:cs="Baskerville"/>
          <w:lang w:val="en-US"/>
        </w:rPr>
        <w:t>. London: Robinson.</w:t>
      </w:r>
      <w:r w:rsidRPr="004D1BAE">
        <w:rPr>
          <w:rFonts w:ascii="Baskerville" w:hAnsi="Baskerville" w:cs="Baskerville"/>
          <w:i/>
          <w:lang w:val="en-US"/>
        </w:rPr>
        <w:t xml:space="preserve"> </w:t>
      </w:r>
    </w:p>
    <w:p w14:paraId="0E9AFFE6" w14:textId="4EC6AD86" w:rsidR="006A799B" w:rsidRPr="004D1BAE" w:rsidRDefault="006A799B" w:rsidP="00780C16">
      <w:pPr>
        <w:pStyle w:val="EndnoteText"/>
        <w:rPr>
          <w:rFonts w:ascii="Baskerville" w:hAnsi="Baskerville" w:cs="Baskerville"/>
          <w:color w:val="FF0000"/>
          <w:sz w:val="22"/>
          <w:szCs w:val="22"/>
          <w:lang w:val="en-US"/>
        </w:rPr>
      </w:pPr>
    </w:p>
    <w:sectPr w:rsidR="006A799B" w:rsidRPr="004D1BAE" w:rsidSect="0058028C">
      <w:pgSz w:w="11900" w:h="16840"/>
      <w:pgMar w:top="1440" w:right="1552" w:bottom="11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4EF968" w14:textId="77777777" w:rsidR="00437C09" w:rsidRDefault="00437C09" w:rsidP="002058E0">
      <w:r>
        <w:separator/>
      </w:r>
    </w:p>
  </w:endnote>
  <w:endnote w:type="continuationSeparator" w:id="0">
    <w:p w14:paraId="62D29B93" w14:textId="77777777" w:rsidR="00437C09" w:rsidRDefault="00437C09" w:rsidP="002058E0">
      <w:r>
        <w:continuationSeparator/>
      </w:r>
    </w:p>
  </w:endnote>
  <w:endnote w:id="1">
    <w:p w14:paraId="034B2C79" w14:textId="15A0171E" w:rsidR="00780C16" w:rsidRPr="00E514AF" w:rsidRDefault="00780C16" w:rsidP="00E514AF">
      <w:pPr>
        <w:spacing w:line="360" w:lineRule="auto"/>
        <w:rPr>
          <w:rFonts w:ascii="Baskerville" w:hAnsi="Baskerville" w:cs="Baskerville"/>
          <w:sz w:val="20"/>
          <w:szCs w:val="20"/>
        </w:rPr>
      </w:pPr>
      <w:r w:rsidRPr="00E514AF">
        <w:rPr>
          <w:rStyle w:val="EndnoteReference"/>
          <w:rFonts w:ascii="Baskerville" w:hAnsi="Baskerville" w:cs="Baskerville"/>
          <w:sz w:val="20"/>
          <w:szCs w:val="20"/>
        </w:rPr>
        <w:endnoteRef/>
      </w:r>
      <w:hyperlink r:id="rId1" w:history="1">
        <w:r w:rsidRPr="00E514AF">
          <w:rPr>
            <w:rStyle w:val="Hyperlink"/>
            <w:rFonts w:ascii="Baskerville" w:hAnsi="Baskerville" w:cs="Baskerville"/>
            <w:sz w:val="20"/>
            <w:szCs w:val="20"/>
          </w:rPr>
          <w:t>http://www.jkp.com/jkpblog/2013/04/music-language-autism/</w:t>
        </w:r>
      </w:hyperlink>
    </w:p>
  </w:endnote>
  <w:endnote w:id="2">
    <w:p w14:paraId="17EA390A" w14:textId="26C1BCE4" w:rsidR="00780C16" w:rsidRPr="00E514AF" w:rsidRDefault="00780C16" w:rsidP="00E514AF">
      <w:pPr>
        <w:spacing w:line="360" w:lineRule="auto"/>
        <w:ind w:right="609"/>
        <w:rPr>
          <w:rFonts w:ascii="Baskerville" w:hAnsi="Baskerville" w:cs="Baskerville"/>
          <w:color w:val="FF0000"/>
          <w:sz w:val="20"/>
          <w:szCs w:val="20"/>
          <w:lang w:val="en-US"/>
        </w:rPr>
      </w:pPr>
      <w:r w:rsidRPr="00E514AF">
        <w:rPr>
          <w:rStyle w:val="EndnoteReference"/>
          <w:rFonts w:ascii="Baskerville" w:hAnsi="Baskerville" w:cs="Baskerville"/>
          <w:sz w:val="20"/>
          <w:szCs w:val="20"/>
        </w:rPr>
        <w:endnoteRef/>
      </w:r>
      <w:hyperlink r:id="rId2" w:history="1">
        <w:r w:rsidRPr="00E514AF">
          <w:rPr>
            <w:rStyle w:val="Hyperlink"/>
            <w:rFonts w:ascii="Baskerville" w:hAnsi="Baskerville" w:cs="Baskerville"/>
            <w:sz w:val="20"/>
            <w:szCs w:val="20"/>
            <w:lang w:val="en-US"/>
          </w:rPr>
          <w:t>https://blog.oup.com/2012/12/music-proxy-language-autisic-children/</w:t>
        </w:r>
      </w:hyperlink>
    </w:p>
  </w:endnote>
  <w:endnote w:id="3">
    <w:p w14:paraId="63699464" w14:textId="646EB271" w:rsidR="00780C16" w:rsidRPr="00AA5578" w:rsidRDefault="00780C16" w:rsidP="00E514AF">
      <w:pPr>
        <w:spacing w:line="360" w:lineRule="auto"/>
        <w:ind w:right="609"/>
        <w:rPr>
          <w:rFonts w:ascii="Baskerville" w:hAnsi="Baskerville" w:cs="Baskerville"/>
          <w:sz w:val="20"/>
          <w:szCs w:val="20"/>
          <w:lang w:val="en-US"/>
        </w:rPr>
      </w:pPr>
      <w:r w:rsidRPr="00E514AF">
        <w:rPr>
          <w:rStyle w:val="EndnoteReference"/>
          <w:rFonts w:ascii="Baskerville" w:hAnsi="Baskerville" w:cs="Baskerville"/>
          <w:sz w:val="20"/>
          <w:szCs w:val="20"/>
        </w:rPr>
        <w:endnoteRef/>
      </w:r>
      <w:hyperlink r:id="rId3" w:history="1">
        <w:r w:rsidRPr="00E514AF">
          <w:rPr>
            <w:rStyle w:val="Hyperlink"/>
            <w:rFonts w:ascii="Baskerville" w:hAnsi="Baskerville" w:cs="Baskerville"/>
            <w:sz w:val="20"/>
            <w:szCs w:val="20"/>
            <w:lang w:val="en-US"/>
          </w:rPr>
          <w:t>http://www.huffingtonpost.com/adam-ockelford/autism-genius_b_4118805.html</w:t>
        </w:r>
      </w:hyperlink>
    </w:p>
    <w:p w14:paraId="48F77B9B" w14:textId="77777777" w:rsidR="00780C16" w:rsidRPr="003434E8" w:rsidRDefault="00780C16" w:rsidP="00F7613D">
      <w:pPr>
        <w:pStyle w:val="EndnoteText"/>
        <w:rPr>
          <w:lang w:val="da-DK"/>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
    <w:altName w:val="Times"/>
    <w:panose1 w:val="00000500000000020000"/>
    <w:charset w:val="00"/>
    <w:family w:val="auto"/>
    <w:pitch w:val="variable"/>
    <w:sig w:usb0="00000003" w:usb1="00000000" w:usb2="00000000" w:usb3="00000000" w:csb0="00000001" w:csb1="00000000"/>
  </w:font>
  <w:font w:name="Baskerville">
    <w:altName w:val="Baskerville"/>
    <w:panose1 w:val="02020502070401020303"/>
    <w:charset w:val="00"/>
    <w:family w:val="roman"/>
    <w:pitch w:val="variable"/>
    <w:sig w:usb0="80000063" w:usb1="00000000" w:usb2="00000000" w:usb3="00000000" w:csb0="000001FB" w:csb1="00000000"/>
  </w:font>
  <w:font w:name="Symbol">
    <w:panose1 w:val="05050102010706020507"/>
    <w:charset w:val="4D"/>
    <w:family w:val="decorative"/>
    <w:pitch w:val="variable"/>
    <w:sig w:usb0="00000003" w:usb1="00000000"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74EE9E" w14:textId="77777777" w:rsidR="00437C09" w:rsidRDefault="00437C09" w:rsidP="002058E0">
      <w:r>
        <w:separator/>
      </w:r>
    </w:p>
  </w:footnote>
  <w:footnote w:type="continuationSeparator" w:id="0">
    <w:p w14:paraId="515770F0" w14:textId="77777777" w:rsidR="00437C09" w:rsidRDefault="00437C09" w:rsidP="002058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92E9A"/>
    <w:multiLevelType w:val="hybridMultilevel"/>
    <w:tmpl w:val="38D236F0"/>
    <w:lvl w:ilvl="0" w:tplc="7D48D9D6">
      <w:start w:val="1"/>
      <w:numFmt w:val="upperLetter"/>
      <w:lvlText w:val="%1."/>
      <w:lvlJc w:val="left"/>
      <w:pPr>
        <w:ind w:left="940" w:hanging="58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FB9"/>
    <w:rsid w:val="00035048"/>
    <w:rsid w:val="00040566"/>
    <w:rsid w:val="000406D2"/>
    <w:rsid w:val="000444B9"/>
    <w:rsid w:val="00044D7C"/>
    <w:rsid w:val="00065EDF"/>
    <w:rsid w:val="00086AF6"/>
    <w:rsid w:val="000A33E4"/>
    <w:rsid w:val="000C6406"/>
    <w:rsid w:val="000E1742"/>
    <w:rsid w:val="001011A8"/>
    <w:rsid w:val="001032FA"/>
    <w:rsid w:val="00121FFD"/>
    <w:rsid w:val="0018661A"/>
    <w:rsid w:val="001950A0"/>
    <w:rsid w:val="001B7912"/>
    <w:rsid w:val="002058E0"/>
    <w:rsid w:val="00232FB9"/>
    <w:rsid w:val="00252C2B"/>
    <w:rsid w:val="00283C96"/>
    <w:rsid w:val="00295AED"/>
    <w:rsid w:val="002A770D"/>
    <w:rsid w:val="002B32E7"/>
    <w:rsid w:val="002D6C81"/>
    <w:rsid w:val="002F027B"/>
    <w:rsid w:val="003000FD"/>
    <w:rsid w:val="003146F7"/>
    <w:rsid w:val="00322721"/>
    <w:rsid w:val="00335E05"/>
    <w:rsid w:val="00347F3D"/>
    <w:rsid w:val="00380847"/>
    <w:rsid w:val="003815DA"/>
    <w:rsid w:val="003830C4"/>
    <w:rsid w:val="00385A57"/>
    <w:rsid w:val="0039350A"/>
    <w:rsid w:val="003948B3"/>
    <w:rsid w:val="003A603D"/>
    <w:rsid w:val="003A608E"/>
    <w:rsid w:val="003E36E6"/>
    <w:rsid w:val="003E3D9E"/>
    <w:rsid w:val="003E519A"/>
    <w:rsid w:val="003F0D90"/>
    <w:rsid w:val="00415DC0"/>
    <w:rsid w:val="00417590"/>
    <w:rsid w:val="00430E61"/>
    <w:rsid w:val="004334E2"/>
    <w:rsid w:val="00437C09"/>
    <w:rsid w:val="004615B6"/>
    <w:rsid w:val="00482D4C"/>
    <w:rsid w:val="004D0C84"/>
    <w:rsid w:val="004D1BAE"/>
    <w:rsid w:val="004D4C41"/>
    <w:rsid w:val="004D561D"/>
    <w:rsid w:val="0050161D"/>
    <w:rsid w:val="005033FD"/>
    <w:rsid w:val="005227AC"/>
    <w:rsid w:val="005341F9"/>
    <w:rsid w:val="0054353C"/>
    <w:rsid w:val="00545A5D"/>
    <w:rsid w:val="00553B6D"/>
    <w:rsid w:val="00573432"/>
    <w:rsid w:val="0058028C"/>
    <w:rsid w:val="0058789A"/>
    <w:rsid w:val="005E4C50"/>
    <w:rsid w:val="00613958"/>
    <w:rsid w:val="00615195"/>
    <w:rsid w:val="006211AA"/>
    <w:rsid w:val="006256A9"/>
    <w:rsid w:val="0063511A"/>
    <w:rsid w:val="00651C57"/>
    <w:rsid w:val="00657E8E"/>
    <w:rsid w:val="0067133D"/>
    <w:rsid w:val="00672866"/>
    <w:rsid w:val="00674689"/>
    <w:rsid w:val="0068267F"/>
    <w:rsid w:val="00692F15"/>
    <w:rsid w:val="006A57F9"/>
    <w:rsid w:val="006A799B"/>
    <w:rsid w:val="006B7853"/>
    <w:rsid w:val="006E20BF"/>
    <w:rsid w:val="006E5B5B"/>
    <w:rsid w:val="00715B59"/>
    <w:rsid w:val="00724C9C"/>
    <w:rsid w:val="0076139A"/>
    <w:rsid w:val="00763CE5"/>
    <w:rsid w:val="00767760"/>
    <w:rsid w:val="00780C16"/>
    <w:rsid w:val="007A44E8"/>
    <w:rsid w:val="007C56E8"/>
    <w:rsid w:val="007D5BC1"/>
    <w:rsid w:val="007F1487"/>
    <w:rsid w:val="00807757"/>
    <w:rsid w:val="008220B5"/>
    <w:rsid w:val="008265A2"/>
    <w:rsid w:val="00844670"/>
    <w:rsid w:val="00850B3A"/>
    <w:rsid w:val="00893A7A"/>
    <w:rsid w:val="00895EBF"/>
    <w:rsid w:val="008A224B"/>
    <w:rsid w:val="008B27AE"/>
    <w:rsid w:val="00984E30"/>
    <w:rsid w:val="009975C0"/>
    <w:rsid w:val="009A23B5"/>
    <w:rsid w:val="009A43F3"/>
    <w:rsid w:val="009D3B4D"/>
    <w:rsid w:val="009E5C07"/>
    <w:rsid w:val="00A36870"/>
    <w:rsid w:val="00A453D0"/>
    <w:rsid w:val="00A63E0C"/>
    <w:rsid w:val="00A7419F"/>
    <w:rsid w:val="00A971F5"/>
    <w:rsid w:val="00AA5578"/>
    <w:rsid w:val="00AB4810"/>
    <w:rsid w:val="00AE0693"/>
    <w:rsid w:val="00AF7673"/>
    <w:rsid w:val="00B1070B"/>
    <w:rsid w:val="00B142FF"/>
    <w:rsid w:val="00B4757A"/>
    <w:rsid w:val="00B52E60"/>
    <w:rsid w:val="00B871A3"/>
    <w:rsid w:val="00BA492B"/>
    <w:rsid w:val="00BA7BDC"/>
    <w:rsid w:val="00BB2274"/>
    <w:rsid w:val="00BB7D83"/>
    <w:rsid w:val="00BC3AAA"/>
    <w:rsid w:val="00C121F1"/>
    <w:rsid w:val="00C42B3F"/>
    <w:rsid w:val="00C908F0"/>
    <w:rsid w:val="00CA3479"/>
    <w:rsid w:val="00CA3EAE"/>
    <w:rsid w:val="00CB2B73"/>
    <w:rsid w:val="00CC59DE"/>
    <w:rsid w:val="00CD36AA"/>
    <w:rsid w:val="00CD3701"/>
    <w:rsid w:val="00D43E92"/>
    <w:rsid w:val="00D4416B"/>
    <w:rsid w:val="00D84259"/>
    <w:rsid w:val="00D86001"/>
    <w:rsid w:val="00D966E4"/>
    <w:rsid w:val="00DA6D32"/>
    <w:rsid w:val="00DB4CAD"/>
    <w:rsid w:val="00DB7139"/>
    <w:rsid w:val="00DC7EA6"/>
    <w:rsid w:val="00DD344A"/>
    <w:rsid w:val="00DF6FF7"/>
    <w:rsid w:val="00DF7D26"/>
    <w:rsid w:val="00E00832"/>
    <w:rsid w:val="00E0394B"/>
    <w:rsid w:val="00E10694"/>
    <w:rsid w:val="00E34753"/>
    <w:rsid w:val="00E44C22"/>
    <w:rsid w:val="00E514AF"/>
    <w:rsid w:val="00E616F8"/>
    <w:rsid w:val="00E67156"/>
    <w:rsid w:val="00EE057A"/>
    <w:rsid w:val="00EF4A8C"/>
    <w:rsid w:val="00EF7DD4"/>
    <w:rsid w:val="00F01CC9"/>
    <w:rsid w:val="00F15742"/>
    <w:rsid w:val="00F34432"/>
    <w:rsid w:val="00F53CE6"/>
    <w:rsid w:val="00F7613D"/>
    <w:rsid w:val="00F87F81"/>
    <w:rsid w:val="00FB1AF7"/>
    <w:rsid w:val="00FB4223"/>
    <w:rsid w:val="00FB7580"/>
    <w:rsid w:val="00FD3D9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A0938D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44B9"/>
    <w:pPr>
      <w:ind w:left="720"/>
      <w:contextualSpacing/>
    </w:pPr>
  </w:style>
  <w:style w:type="paragraph" w:styleId="BalloonText">
    <w:name w:val="Balloon Text"/>
    <w:basedOn w:val="Normal"/>
    <w:link w:val="BalloonTextChar"/>
    <w:uiPriority w:val="99"/>
    <w:semiHidden/>
    <w:unhideWhenUsed/>
    <w:rsid w:val="00553B6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53B6D"/>
    <w:rPr>
      <w:rFonts w:ascii="Lucida Grande" w:hAnsi="Lucida Grande" w:cs="Lucida Grande"/>
      <w:sz w:val="18"/>
      <w:szCs w:val="18"/>
    </w:rPr>
  </w:style>
  <w:style w:type="paragraph" w:styleId="EndnoteText">
    <w:name w:val="endnote text"/>
    <w:basedOn w:val="Normal"/>
    <w:link w:val="EndnoteTextChar"/>
    <w:unhideWhenUsed/>
    <w:rsid w:val="002058E0"/>
    <w:rPr>
      <w:rFonts w:ascii="Times" w:eastAsia="MS Mincho" w:hAnsi="Times" w:cs="Times New Roman"/>
    </w:rPr>
  </w:style>
  <w:style w:type="character" w:customStyle="1" w:styleId="EndnoteTextChar">
    <w:name w:val="Endnote Text Char"/>
    <w:basedOn w:val="DefaultParagraphFont"/>
    <w:link w:val="EndnoteText"/>
    <w:rsid w:val="002058E0"/>
    <w:rPr>
      <w:rFonts w:ascii="Times" w:eastAsia="MS Mincho" w:hAnsi="Times" w:cs="Times New Roman"/>
    </w:rPr>
  </w:style>
  <w:style w:type="character" w:styleId="EndnoteReference">
    <w:name w:val="endnote reference"/>
    <w:unhideWhenUsed/>
    <w:rsid w:val="002058E0"/>
    <w:rPr>
      <w:vertAlign w:val="superscript"/>
    </w:rPr>
  </w:style>
  <w:style w:type="character" w:styleId="Hyperlink">
    <w:name w:val="Hyperlink"/>
    <w:basedOn w:val="DefaultParagraphFont"/>
    <w:uiPriority w:val="99"/>
    <w:unhideWhenUsed/>
    <w:rsid w:val="00893A7A"/>
    <w:rPr>
      <w:color w:val="0000FF" w:themeColor="hyperlink"/>
      <w:u w:val="single"/>
    </w:rPr>
  </w:style>
  <w:style w:type="character" w:styleId="FollowedHyperlink">
    <w:name w:val="FollowedHyperlink"/>
    <w:basedOn w:val="DefaultParagraphFont"/>
    <w:uiPriority w:val="99"/>
    <w:semiHidden/>
    <w:unhideWhenUsed/>
    <w:rsid w:val="00893A7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84000">
      <w:bodyDiv w:val="1"/>
      <w:marLeft w:val="0"/>
      <w:marRight w:val="0"/>
      <w:marTop w:val="0"/>
      <w:marBottom w:val="0"/>
      <w:divBdr>
        <w:top w:val="none" w:sz="0" w:space="0" w:color="auto"/>
        <w:left w:val="none" w:sz="0" w:space="0" w:color="auto"/>
        <w:bottom w:val="none" w:sz="0" w:space="0" w:color="auto"/>
        <w:right w:val="none" w:sz="0" w:space="0" w:color="auto"/>
      </w:divBdr>
    </w:div>
    <w:div w:id="381633306">
      <w:bodyDiv w:val="1"/>
      <w:marLeft w:val="0"/>
      <w:marRight w:val="0"/>
      <w:marTop w:val="0"/>
      <w:marBottom w:val="0"/>
      <w:divBdr>
        <w:top w:val="none" w:sz="0" w:space="0" w:color="auto"/>
        <w:left w:val="none" w:sz="0" w:space="0" w:color="auto"/>
        <w:bottom w:val="none" w:sz="0" w:space="0" w:color="auto"/>
        <w:right w:val="none" w:sz="0" w:space="0" w:color="auto"/>
      </w:divBdr>
    </w:div>
    <w:div w:id="1415080666">
      <w:bodyDiv w:val="1"/>
      <w:marLeft w:val="0"/>
      <w:marRight w:val="0"/>
      <w:marTop w:val="0"/>
      <w:marBottom w:val="0"/>
      <w:divBdr>
        <w:top w:val="none" w:sz="0" w:space="0" w:color="auto"/>
        <w:left w:val="none" w:sz="0" w:space="0" w:color="auto"/>
        <w:bottom w:val="none" w:sz="0" w:space="0" w:color="auto"/>
        <w:right w:val="none" w:sz="0" w:space="0" w:color="auto"/>
      </w:divBdr>
    </w:div>
    <w:div w:id="1446147585">
      <w:bodyDiv w:val="1"/>
      <w:marLeft w:val="0"/>
      <w:marRight w:val="0"/>
      <w:marTop w:val="0"/>
      <w:marBottom w:val="0"/>
      <w:divBdr>
        <w:top w:val="none" w:sz="0" w:space="0" w:color="auto"/>
        <w:left w:val="none" w:sz="0" w:space="0" w:color="auto"/>
        <w:bottom w:val="none" w:sz="0" w:space="0" w:color="auto"/>
        <w:right w:val="none" w:sz="0" w:space="0" w:color="auto"/>
      </w:divBdr>
    </w:div>
    <w:div w:id="1801653892">
      <w:bodyDiv w:val="1"/>
      <w:marLeft w:val="0"/>
      <w:marRight w:val="0"/>
      <w:marTop w:val="0"/>
      <w:marBottom w:val="0"/>
      <w:divBdr>
        <w:top w:val="none" w:sz="0" w:space="0" w:color="auto"/>
        <w:left w:val="none" w:sz="0" w:space="0" w:color="auto"/>
        <w:bottom w:val="none" w:sz="0" w:space="0" w:color="auto"/>
        <w:right w:val="none" w:sz="0" w:space="0" w:color="auto"/>
      </w:divBdr>
    </w:div>
    <w:div w:id="1939176690">
      <w:bodyDiv w:val="1"/>
      <w:marLeft w:val="0"/>
      <w:marRight w:val="0"/>
      <w:marTop w:val="0"/>
      <w:marBottom w:val="0"/>
      <w:divBdr>
        <w:top w:val="none" w:sz="0" w:space="0" w:color="auto"/>
        <w:left w:val="none" w:sz="0" w:space="0" w:color="auto"/>
        <w:bottom w:val="none" w:sz="0" w:space="0" w:color="auto"/>
        <w:right w:val="none" w:sz="0" w:space="0" w:color="auto"/>
      </w:divBdr>
    </w:div>
    <w:div w:id="2038116809">
      <w:bodyDiv w:val="1"/>
      <w:marLeft w:val="0"/>
      <w:marRight w:val="0"/>
      <w:marTop w:val="0"/>
      <w:marBottom w:val="0"/>
      <w:divBdr>
        <w:top w:val="none" w:sz="0" w:space="0" w:color="auto"/>
        <w:left w:val="none" w:sz="0" w:space="0" w:color="auto"/>
        <w:bottom w:val="none" w:sz="0" w:space="0" w:color="auto"/>
        <w:right w:val="none" w:sz="0" w:space="0" w:color="auto"/>
      </w:divBdr>
    </w:div>
    <w:div w:id="20904977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s>
</file>

<file path=word/_rels/endnotes.xml.rels><?xml version="1.0" encoding="UTF-8" standalone="yes"?>
<Relationships xmlns="http://schemas.openxmlformats.org/package/2006/relationships"><Relationship Id="rId3" Type="http://schemas.openxmlformats.org/officeDocument/2006/relationships/hyperlink" Target="http://www.huffingtonpost.com/adam-ockelford/autism-genius_b_4118805.html" TargetMode="External"/><Relationship Id="rId2" Type="http://schemas.openxmlformats.org/officeDocument/2006/relationships/hyperlink" Target="https://blog.oup.com/2012/12/music-proxy-language-autisic-children/" TargetMode="External"/><Relationship Id="rId1" Type="http://schemas.openxmlformats.org/officeDocument/2006/relationships/hyperlink" Target="http://www.jkp.com/jkpblog/2013/04/music-language-aut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8906</Words>
  <Characters>50767</Characters>
  <Application>Microsoft Office Word</Application>
  <DocSecurity>0</DocSecurity>
  <Lines>423</Lines>
  <Paragraphs>119</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
      <vt:lpstr>The Neuroscience of Children on the Autism Spectrum with Exceptional Musical Abi</vt:lpstr>
      <vt:lpstr>Introduction</vt:lpstr>
      <vt:lpstr>Gaver’s ecological theory of listening and autism</vt:lpstr>
      <vt:lpstr>Zygonic theory</vt:lpstr>
      <vt:lpstr>Towards a new developmental model of auditory perception</vt:lpstr>
      <vt:lpstr>The development of auditory perception in some children on the autism spectrum</vt:lpstr>
      <vt:lpstr>Figure 2  Some everyday sounds may be processed as music among children on the a</vt:lpstr>
      <vt:lpstr>Figure 3  Speech may also be processed musically by some children on the autism </vt:lpstr>
      <vt:lpstr>Absolute pitch</vt:lpstr>
      <vt:lpstr>Figure 4  An archetypal playground chant.</vt:lpstr>
      <vt:lpstr>Figure 5  The different mechanisms involved in playing by ear using ‘absolute’ a</vt:lpstr>
      <vt:lpstr>Derek</vt:lpstr>
      <vt:lpstr>‘F sharp’, he intones. ‘It’s F sharp, Adam.’</vt:lpstr>
      <vt:lpstr>‘Yes, Derek’, I reply, ‘We’ll soon be landing at LAX.’</vt:lpstr>
      <vt:lpstr>‘And I will see Dana, and I will play the piano’, he continues.</vt:lpstr>
      <vt:lpstr>Romy</vt:lpstr>
      <vt:lpstr>Freddie</vt:lpstr>
      <vt:lpstr>I couldn’t help smiling.</vt:lpstr>
      <vt:lpstr>‘Fred, we need to hear the notes!’</vt:lpstr>
      <vt:lpstr>‘Now on this one, Fred’, I said, touching C sharp. </vt:lpstr>
      <vt:lpstr>So logical. Why bother to play the notes if you know what they sound like alread</vt:lpstr>
      <vt:lpstr>Conclusion: the neuroscience of autistic children with exceptional musical abili</vt:lpstr>
      <vt:lpstr>References</vt:lpstr>
    </vt:vector>
  </TitlesOfParts>
  <Company>Roehampton University</Company>
  <LinksUpToDate>false</LinksUpToDate>
  <CharactersWithSpaces>59554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Ockelford</dc:creator>
  <cp:keywords/>
  <dc:description/>
  <cp:lastModifiedBy>Adam Ockelford</cp:lastModifiedBy>
  <cp:revision>2</cp:revision>
  <cp:lastPrinted>2018-01-21T11:56:00Z</cp:lastPrinted>
  <dcterms:created xsi:type="dcterms:W3CDTF">2021-02-23T10:43:00Z</dcterms:created>
  <dcterms:modified xsi:type="dcterms:W3CDTF">2021-02-23T10:43:00Z</dcterms:modified>
</cp:coreProperties>
</file>